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5A7918" w14:textId="77777777" w:rsidR="00D213BE" w:rsidRPr="008E7A09" w:rsidRDefault="00D213BE" w:rsidP="0013794D">
      <w:pPr>
        <w:keepNext/>
        <w:spacing w:after="0" w:line="240" w:lineRule="auto"/>
        <w:jc w:val="center"/>
        <w:outlineLvl w:val="0"/>
        <w:rPr>
          <w:rFonts w:ascii="Times New Roman" w:eastAsia="Times New Roman" w:hAnsi="Times New Roman" w:cs="Times New Roman"/>
          <w:b/>
          <w:color w:val="000000" w:themeColor="text1"/>
          <w:sz w:val="28"/>
          <w:szCs w:val="20"/>
          <w:lang w:eastAsia="hu-HU"/>
        </w:rPr>
      </w:pPr>
      <w:r w:rsidRPr="008E7A09">
        <w:rPr>
          <w:rFonts w:ascii="Times New Roman" w:eastAsia="Times New Roman" w:hAnsi="Times New Roman" w:cs="Times New Roman"/>
          <w:b/>
          <w:color w:val="000000" w:themeColor="text1"/>
          <w:sz w:val="28"/>
          <w:szCs w:val="20"/>
          <w:lang w:eastAsia="hu-HU"/>
        </w:rPr>
        <w:t>Közszolgáltatási szerződés</w:t>
      </w:r>
    </w:p>
    <w:p w14:paraId="0EE45ECB" w14:textId="77777777" w:rsidR="00D213BE" w:rsidRPr="008E7A09" w:rsidRDefault="00D213BE" w:rsidP="0013794D">
      <w:pPr>
        <w:spacing w:after="0" w:line="240" w:lineRule="auto"/>
        <w:jc w:val="center"/>
        <w:rPr>
          <w:rFonts w:ascii="Times New Roman" w:eastAsia="Times New Roman" w:hAnsi="Times New Roman" w:cs="Times New Roman"/>
          <w:b/>
          <w:bCs/>
          <w:color w:val="000000" w:themeColor="text1"/>
          <w:sz w:val="28"/>
          <w:szCs w:val="20"/>
          <w:lang w:eastAsia="hu-HU"/>
        </w:rPr>
      </w:pPr>
      <w:r w:rsidRPr="008E7A09">
        <w:rPr>
          <w:rFonts w:ascii="Times New Roman" w:eastAsia="Times New Roman" w:hAnsi="Times New Roman" w:cs="Times New Roman"/>
          <w:b/>
          <w:bCs/>
          <w:color w:val="000000" w:themeColor="text1"/>
          <w:sz w:val="28"/>
          <w:szCs w:val="20"/>
          <w:lang w:eastAsia="hu-HU"/>
        </w:rPr>
        <w:t>nem közművel összegyűjtött háztartási szennyvíz begyűjtésének, elszállításának és ártalmatlanításának helyi kötelező közszolgáltatás keretében történő biztosítására</w:t>
      </w:r>
    </w:p>
    <w:p w14:paraId="6A1559C0" w14:textId="77777777" w:rsidR="00D213BE" w:rsidRPr="008E7A09" w:rsidRDefault="00D213BE" w:rsidP="0013794D">
      <w:pPr>
        <w:spacing w:after="0" w:line="240" w:lineRule="auto"/>
        <w:jc w:val="both"/>
        <w:rPr>
          <w:rFonts w:ascii="Times New Roman" w:eastAsia="Times New Roman" w:hAnsi="Times New Roman" w:cs="Times New Roman"/>
          <w:color w:val="000000" w:themeColor="text1"/>
          <w:sz w:val="24"/>
          <w:szCs w:val="20"/>
          <w:lang w:eastAsia="hu-HU"/>
        </w:rPr>
      </w:pPr>
    </w:p>
    <w:p w14:paraId="502109F1" w14:textId="77777777" w:rsidR="00D213BE" w:rsidRPr="008E7A09" w:rsidRDefault="00D213BE" w:rsidP="0013794D">
      <w:pPr>
        <w:spacing w:after="0" w:line="240" w:lineRule="auto"/>
        <w:jc w:val="both"/>
        <w:rPr>
          <w:rFonts w:ascii="Times New Roman" w:eastAsia="Times New Roman" w:hAnsi="Times New Roman" w:cs="Times New Roman"/>
          <w:color w:val="000000" w:themeColor="text1"/>
          <w:sz w:val="24"/>
          <w:szCs w:val="20"/>
          <w:lang w:eastAsia="hu-HU"/>
        </w:rPr>
      </w:pPr>
      <w:r w:rsidRPr="008E7A09">
        <w:rPr>
          <w:rFonts w:ascii="Times New Roman" w:eastAsia="Times New Roman" w:hAnsi="Times New Roman" w:cs="Times New Roman"/>
          <w:color w:val="000000" w:themeColor="text1"/>
          <w:sz w:val="24"/>
          <w:szCs w:val="20"/>
          <w:lang w:eastAsia="hu-HU"/>
        </w:rPr>
        <w:t>amely köttetett egyrészről</w:t>
      </w:r>
      <w:r w:rsidRPr="008E7A09">
        <w:rPr>
          <w:rFonts w:ascii="Times New Roman" w:eastAsia="Times New Roman" w:hAnsi="Times New Roman" w:cs="Times New Roman"/>
          <w:b/>
          <w:color w:val="000000" w:themeColor="text1"/>
          <w:sz w:val="24"/>
          <w:szCs w:val="20"/>
          <w:lang w:eastAsia="hu-HU"/>
        </w:rPr>
        <w:t xml:space="preserve"> </w:t>
      </w:r>
      <w:r w:rsidRPr="008E7A09">
        <w:rPr>
          <w:rFonts w:ascii="Times New Roman" w:eastAsia="Times New Roman" w:hAnsi="Times New Roman" w:cs="Times New Roman"/>
          <w:b/>
          <w:noProof/>
          <w:color w:val="000000" w:themeColor="text1"/>
          <w:sz w:val="24"/>
          <w:szCs w:val="20"/>
          <w:lang w:eastAsia="hu-HU"/>
        </w:rPr>
        <w:t>Balatonberény Község Önkormányzata</w:t>
      </w:r>
      <w:r w:rsidRPr="008E7A09">
        <w:rPr>
          <w:rFonts w:ascii="Times New Roman" w:eastAsia="Times New Roman" w:hAnsi="Times New Roman" w:cs="Times New Roman"/>
          <w:b/>
          <w:color w:val="000000" w:themeColor="text1"/>
          <w:sz w:val="24"/>
          <w:szCs w:val="20"/>
          <w:lang w:eastAsia="hu-HU"/>
        </w:rPr>
        <w:t xml:space="preserve"> </w:t>
      </w:r>
      <w:r w:rsidRPr="008E7A09">
        <w:rPr>
          <w:rFonts w:ascii="Times New Roman" w:eastAsia="Times New Roman" w:hAnsi="Times New Roman" w:cs="Times New Roman"/>
          <w:color w:val="000000" w:themeColor="text1"/>
          <w:sz w:val="24"/>
          <w:szCs w:val="20"/>
          <w:lang w:eastAsia="hu-HU"/>
        </w:rPr>
        <w:t>(</w:t>
      </w:r>
      <w:r w:rsidRPr="008E7A09">
        <w:rPr>
          <w:rFonts w:ascii="Times New Roman" w:eastAsia="Times New Roman" w:hAnsi="Times New Roman" w:cs="Times New Roman"/>
          <w:noProof/>
          <w:color w:val="000000" w:themeColor="text1"/>
          <w:sz w:val="24"/>
          <w:szCs w:val="20"/>
          <w:lang w:eastAsia="hu-HU"/>
        </w:rPr>
        <w:t>cím: 8649 Balatonberény, Kossuth tér 1.</w:t>
      </w:r>
      <w:r w:rsidRPr="008E7A09">
        <w:rPr>
          <w:rFonts w:ascii="Times New Roman" w:eastAsia="Times New Roman" w:hAnsi="Times New Roman" w:cs="Times New Roman"/>
          <w:color w:val="000000" w:themeColor="text1"/>
          <w:sz w:val="24"/>
          <w:szCs w:val="20"/>
          <w:lang w:eastAsia="hu-HU"/>
        </w:rPr>
        <w:t xml:space="preserve">, </w:t>
      </w:r>
      <w:r w:rsidRPr="008E7A09">
        <w:rPr>
          <w:rFonts w:ascii="Times New Roman" w:eastAsia="Times New Roman" w:hAnsi="Times New Roman" w:cs="Times New Roman"/>
          <w:noProof/>
          <w:color w:val="000000" w:themeColor="text1"/>
          <w:sz w:val="24"/>
          <w:szCs w:val="20"/>
          <w:lang w:eastAsia="hu-HU"/>
        </w:rPr>
        <w:t xml:space="preserve">adószám: 15731443-2-14), </w:t>
      </w:r>
      <w:r w:rsidRPr="008E7A09">
        <w:rPr>
          <w:rFonts w:ascii="Times New Roman" w:eastAsia="Times New Roman" w:hAnsi="Times New Roman" w:cs="Times New Roman"/>
          <w:color w:val="000000" w:themeColor="text1"/>
          <w:sz w:val="24"/>
          <w:szCs w:val="20"/>
          <w:lang w:eastAsia="hu-HU"/>
        </w:rPr>
        <w:t xml:space="preserve">a továbbiakban: </w:t>
      </w:r>
      <w:r w:rsidRPr="008E7A09">
        <w:rPr>
          <w:rFonts w:ascii="Times New Roman" w:eastAsia="Times New Roman" w:hAnsi="Times New Roman" w:cs="Times New Roman"/>
          <w:b/>
          <w:color w:val="000000" w:themeColor="text1"/>
          <w:sz w:val="24"/>
          <w:szCs w:val="20"/>
          <w:lang w:eastAsia="hu-HU"/>
        </w:rPr>
        <w:t>Önkormányzat</w:t>
      </w:r>
      <w:r w:rsidRPr="008E7A09">
        <w:rPr>
          <w:rFonts w:ascii="Times New Roman" w:eastAsia="Times New Roman" w:hAnsi="Times New Roman" w:cs="Times New Roman"/>
          <w:color w:val="000000" w:themeColor="text1"/>
          <w:sz w:val="24"/>
          <w:szCs w:val="20"/>
          <w:lang w:eastAsia="hu-HU"/>
        </w:rPr>
        <w:t xml:space="preserve">, másrészről a </w:t>
      </w:r>
      <w:r w:rsidRPr="008E7A09">
        <w:rPr>
          <w:rFonts w:ascii="Times New Roman" w:eastAsia="Times New Roman" w:hAnsi="Times New Roman" w:cs="Times New Roman"/>
          <w:b/>
          <w:color w:val="000000" w:themeColor="text1"/>
          <w:sz w:val="24"/>
          <w:szCs w:val="20"/>
          <w:lang w:eastAsia="hu-HU"/>
        </w:rPr>
        <w:t>Dunántúli Regionális Vízmű Zrt</w:t>
      </w:r>
      <w:r w:rsidRPr="008E7A09">
        <w:rPr>
          <w:rFonts w:ascii="Times New Roman" w:eastAsia="Times New Roman" w:hAnsi="Times New Roman" w:cs="Times New Roman"/>
          <w:color w:val="000000" w:themeColor="text1"/>
          <w:sz w:val="24"/>
          <w:szCs w:val="20"/>
          <w:lang w:eastAsia="hu-HU"/>
        </w:rPr>
        <w:t xml:space="preserve">. (8600 Siófok, Tanácsház u. 7., adószám: 11226002-2-14), mint Közszolgáltató, a továbbiakban: </w:t>
      </w:r>
      <w:r w:rsidRPr="008E7A09">
        <w:rPr>
          <w:rFonts w:ascii="Times New Roman" w:eastAsia="Times New Roman" w:hAnsi="Times New Roman" w:cs="Times New Roman"/>
          <w:b/>
          <w:bCs/>
          <w:color w:val="000000" w:themeColor="text1"/>
          <w:sz w:val="24"/>
          <w:szCs w:val="20"/>
          <w:lang w:eastAsia="hu-HU"/>
        </w:rPr>
        <w:t>DRV Zrt.</w:t>
      </w:r>
      <w:r w:rsidRPr="008E7A09">
        <w:rPr>
          <w:rFonts w:ascii="Times New Roman" w:eastAsia="Times New Roman" w:hAnsi="Times New Roman" w:cs="Times New Roman"/>
          <w:color w:val="000000" w:themeColor="text1"/>
          <w:sz w:val="24"/>
          <w:szCs w:val="20"/>
          <w:lang w:eastAsia="hu-HU"/>
        </w:rPr>
        <w:t xml:space="preserve">, mint </w:t>
      </w:r>
      <w:r w:rsidRPr="008E7A09">
        <w:rPr>
          <w:rFonts w:ascii="Times New Roman" w:eastAsia="Times New Roman" w:hAnsi="Times New Roman" w:cs="Times New Roman"/>
          <w:b/>
          <w:color w:val="000000" w:themeColor="text1"/>
          <w:sz w:val="24"/>
          <w:szCs w:val="20"/>
          <w:lang w:eastAsia="hu-HU"/>
        </w:rPr>
        <w:t>Közszolgáltató</w:t>
      </w:r>
      <w:r w:rsidRPr="008E7A09">
        <w:rPr>
          <w:rFonts w:ascii="Times New Roman" w:eastAsia="Times New Roman" w:hAnsi="Times New Roman" w:cs="Times New Roman"/>
          <w:color w:val="000000" w:themeColor="text1"/>
          <w:sz w:val="24"/>
          <w:szCs w:val="20"/>
          <w:lang w:eastAsia="hu-HU"/>
        </w:rPr>
        <w:t xml:space="preserve"> között az alulírott helyen és napon az alábbi feltételek mellett:</w:t>
      </w:r>
    </w:p>
    <w:p w14:paraId="1E8751AC" w14:textId="77777777" w:rsidR="00D213BE" w:rsidRPr="008E7A09" w:rsidRDefault="00D213BE" w:rsidP="0013794D">
      <w:pPr>
        <w:spacing w:after="0" w:line="240" w:lineRule="auto"/>
        <w:jc w:val="both"/>
        <w:rPr>
          <w:rFonts w:ascii="Times New Roman" w:eastAsia="Times New Roman" w:hAnsi="Times New Roman" w:cs="Times New Roman"/>
          <w:color w:val="000000" w:themeColor="text1"/>
          <w:sz w:val="24"/>
          <w:szCs w:val="20"/>
          <w:lang w:eastAsia="hu-HU"/>
        </w:rPr>
      </w:pPr>
    </w:p>
    <w:p w14:paraId="4854F545" w14:textId="77777777" w:rsidR="00D213BE" w:rsidRPr="008E7A09" w:rsidRDefault="00D213BE" w:rsidP="0013794D">
      <w:pPr>
        <w:spacing w:after="0" w:line="240" w:lineRule="auto"/>
        <w:jc w:val="both"/>
        <w:rPr>
          <w:rFonts w:ascii="Times New Roman" w:eastAsia="Times New Roman" w:hAnsi="Times New Roman" w:cs="Times New Roman"/>
          <w:color w:val="000000" w:themeColor="text1"/>
          <w:sz w:val="24"/>
          <w:szCs w:val="20"/>
          <w:lang w:eastAsia="hu-HU"/>
        </w:rPr>
      </w:pPr>
    </w:p>
    <w:p w14:paraId="7E524456" w14:textId="77777777" w:rsidR="00D213BE" w:rsidRPr="008E7A09" w:rsidRDefault="00D213BE" w:rsidP="0013794D">
      <w:pPr>
        <w:pStyle w:val="Listaszerbekezds"/>
        <w:numPr>
          <w:ilvl w:val="0"/>
          <w:numId w:val="5"/>
        </w:numPr>
        <w:spacing w:after="0" w:line="240" w:lineRule="auto"/>
        <w:ind w:left="567" w:hanging="567"/>
        <w:rPr>
          <w:rFonts w:ascii="Times New Roman" w:hAnsi="Times New Roman" w:cs="Times New Roman"/>
          <w:b/>
          <w:color w:val="000000" w:themeColor="text1"/>
          <w:sz w:val="24"/>
          <w:szCs w:val="24"/>
        </w:rPr>
      </w:pPr>
      <w:r w:rsidRPr="008E7A09">
        <w:rPr>
          <w:rFonts w:ascii="Times New Roman" w:hAnsi="Times New Roman" w:cs="Times New Roman"/>
          <w:b/>
          <w:color w:val="000000" w:themeColor="text1"/>
          <w:sz w:val="24"/>
          <w:szCs w:val="24"/>
        </w:rPr>
        <w:t>Jogszabályi háttér</w:t>
      </w:r>
    </w:p>
    <w:p w14:paraId="35148324" w14:textId="77777777" w:rsidR="00D213BE" w:rsidRPr="008E7A09" w:rsidRDefault="00D213BE" w:rsidP="0013794D">
      <w:pPr>
        <w:spacing w:after="0" w:line="240" w:lineRule="auto"/>
        <w:jc w:val="both"/>
        <w:rPr>
          <w:rFonts w:ascii="Times New Roman" w:hAnsi="Times New Roman" w:cs="Times New Roman"/>
          <w:b/>
          <w:color w:val="000000" w:themeColor="text1"/>
          <w:sz w:val="24"/>
          <w:szCs w:val="24"/>
        </w:rPr>
      </w:pPr>
    </w:p>
    <w:p w14:paraId="6EF7C521" w14:textId="77777777" w:rsidR="00D213BE" w:rsidRPr="008E7A09" w:rsidRDefault="00D213BE" w:rsidP="0013794D">
      <w:pPr>
        <w:pStyle w:val="Listaszerbekezds"/>
        <w:numPr>
          <w:ilvl w:val="0"/>
          <w:numId w:val="14"/>
        </w:numPr>
        <w:spacing w:after="0" w:line="240" w:lineRule="auto"/>
        <w:ind w:left="567" w:hanging="567"/>
        <w:jc w:val="both"/>
        <w:rPr>
          <w:rFonts w:ascii="Times New Roman" w:hAnsi="Times New Roman" w:cs="Times New Roman"/>
          <w:color w:val="000000" w:themeColor="text1"/>
          <w:sz w:val="24"/>
          <w:szCs w:val="24"/>
        </w:rPr>
      </w:pPr>
      <w:r w:rsidRPr="008E7A09">
        <w:rPr>
          <w:rFonts w:ascii="Times New Roman" w:hAnsi="Times New Roman" w:cs="Times New Roman"/>
          <w:color w:val="000000" w:themeColor="text1"/>
          <w:sz w:val="24"/>
          <w:szCs w:val="24"/>
        </w:rPr>
        <w:t>A Felek rögzítik, hogy a vízgazdálkodásról szóló 1995. évi LVII. törvény (</w:t>
      </w:r>
      <w:proofErr w:type="spellStart"/>
      <w:r w:rsidRPr="008E7A09">
        <w:rPr>
          <w:rFonts w:ascii="Times New Roman" w:hAnsi="Times New Roman" w:cs="Times New Roman"/>
          <w:color w:val="000000" w:themeColor="text1"/>
          <w:sz w:val="24"/>
          <w:szCs w:val="24"/>
        </w:rPr>
        <w:t>Vgtv</w:t>
      </w:r>
      <w:proofErr w:type="spellEnd"/>
      <w:r w:rsidRPr="008E7A09">
        <w:rPr>
          <w:rFonts w:ascii="Times New Roman" w:hAnsi="Times New Roman" w:cs="Times New Roman"/>
          <w:color w:val="000000" w:themeColor="text1"/>
          <w:sz w:val="24"/>
          <w:szCs w:val="24"/>
        </w:rPr>
        <w:t xml:space="preserve">.) </w:t>
      </w:r>
      <w:r w:rsidRPr="008E7A09">
        <w:rPr>
          <w:rFonts w:ascii="Times New Roman" w:hAnsi="Times New Roman" w:cs="Times New Roman"/>
          <w:bCs/>
          <w:color w:val="000000" w:themeColor="text1"/>
          <w:sz w:val="24"/>
          <w:szCs w:val="24"/>
        </w:rPr>
        <w:t>44/B. §-a alapján a</w:t>
      </w:r>
      <w:r w:rsidRPr="008E7A09">
        <w:rPr>
          <w:rFonts w:ascii="Times New Roman" w:hAnsi="Times New Roman" w:cs="Times New Roman"/>
          <w:color w:val="000000" w:themeColor="text1"/>
          <w:sz w:val="24"/>
          <w:szCs w:val="24"/>
        </w:rPr>
        <w:t xml:space="preserve">z ingatlan tulajdonosa, vagyonkezelője vagy egyéb jogcímen használója (e fejezet alkalmazásában, a továbbiakban együtt: ingatlantulajdonos) köteles az ingatlanán keletkező, közüzemi csatornahálózatba vagy a helyben való, engedélyezett módon történő tisztítás után befogadóba nem vezetett háztartási szennyvizet a vizek hasznosítását, védelmét és kártételeinek elhárítását szolgáló tevékenységekre és létesítményekre vonatkozó általános szabályokról szóló kormányrendeletben meghatározott módon gyűjteni, továbbá az annak begyűjtésére feljogosított közszolgáltatónak átadni. </w:t>
      </w:r>
    </w:p>
    <w:p w14:paraId="32528703" w14:textId="77777777" w:rsidR="00D213BE" w:rsidRPr="008E7A09" w:rsidRDefault="00D213BE" w:rsidP="0013794D">
      <w:pPr>
        <w:spacing w:after="0" w:line="240" w:lineRule="auto"/>
        <w:ind w:left="567"/>
        <w:jc w:val="both"/>
        <w:rPr>
          <w:rFonts w:ascii="Times New Roman" w:hAnsi="Times New Roman" w:cs="Times New Roman"/>
          <w:color w:val="000000" w:themeColor="text1"/>
          <w:sz w:val="24"/>
          <w:szCs w:val="24"/>
        </w:rPr>
      </w:pPr>
    </w:p>
    <w:p w14:paraId="23125A07" w14:textId="77777777" w:rsidR="00D213BE" w:rsidRPr="008E7A09" w:rsidRDefault="00D213BE" w:rsidP="0013794D">
      <w:pPr>
        <w:spacing w:after="0" w:line="240" w:lineRule="auto"/>
        <w:ind w:left="567"/>
        <w:jc w:val="both"/>
        <w:rPr>
          <w:rFonts w:ascii="Times New Roman" w:hAnsi="Times New Roman" w:cs="Times New Roman"/>
          <w:color w:val="000000" w:themeColor="text1"/>
          <w:sz w:val="24"/>
          <w:szCs w:val="24"/>
        </w:rPr>
      </w:pPr>
      <w:r w:rsidRPr="008E7A09">
        <w:rPr>
          <w:rFonts w:ascii="Times New Roman" w:hAnsi="Times New Roman" w:cs="Times New Roman"/>
          <w:color w:val="000000" w:themeColor="text1"/>
          <w:sz w:val="24"/>
          <w:szCs w:val="24"/>
        </w:rPr>
        <w:t xml:space="preserve">A </w:t>
      </w:r>
      <w:proofErr w:type="spellStart"/>
      <w:r w:rsidRPr="008E7A09">
        <w:rPr>
          <w:rFonts w:ascii="Times New Roman" w:hAnsi="Times New Roman" w:cs="Times New Roman"/>
          <w:color w:val="000000" w:themeColor="text1"/>
          <w:sz w:val="24"/>
          <w:szCs w:val="24"/>
        </w:rPr>
        <w:t>Vgtv</w:t>
      </w:r>
      <w:proofErr w:type="spellEnd"/>
      <w:r w:rsidRPr="008E7A09">
        <w:rPr>
          <w:rFonts w:ascii="Times New Roman" w:hAnsi="Times New Roman" w:cs="Times New Roman"/>
          <w:color w:val="000000" w:themeColor="text1"/>
          <w:sz w:val="24"/>
          <w:szCs w:val="24"/>
        </w:rPr>
        <w:t xml:space="preserve">. </w:t>
      </w:r>
      <w:r w:rsidRPr="008E7A09">
        <w:rPr>
          <w:rFonts w:ascii="Times New Roman" w:hAnsi="Times New Roman" w:cs="Times New Roman"/>
          <w:bCs/>
          <w:color w:val="000000" w:themeColor="text1"/>
          <w:sz w:val="24"/>
          <w:szCs w:val="24"/>
        </w:rPr>
        <w:t xml:space="preserve">44/C. § </w:t>
      </w:r>
      <w:r w:rsidRPr="008E7A09">
        <w:rPr>
          <w:rFonts w:ascii="Times New Roman" w:hAnsi="Times New Roman" w:cs="Times New Roman"/>
          <w:color w:val="000000" w:themeColor="text1"/>
          <w:sz w:val="24"/>
          <w:szCs w:val="24"/>
        </w:rPr>
        <w:t>(1) bekezdése alapján a települési önkormányzat vagy azok társulása kötelezően ellátandó közszolgáltatásként a közüzemi csatornahálózatba vagy a vízgazdálkodási hatósági jogkör gyakorlásáról szóló kormányrendeletben meghatározott módon engedélyezett egyedi szennyvízkezelés után befogadóba nem vezetett háztartási szennyvíz begyűjtésére közszolgáltatást (a továbbiakban: közszolgáltatás) szervez és tart fenn.</w:t>
      </w:r>
    </w:p>
    <w:p w14:paraId="12149384" w14:textId="77777777" w:rsidR="00D213BE" w:rsidRPr="008E7A09" w:rsidRDefault="00D213BE" w:rsidP="0013794D">
      <w:pPr>
        <w:spacing w:after="0" w:line="240" w:lineRule="auto"/>
        <w:ind w:left="567"/>
        <w:jc w:val="both"/>
        <w:rPr>
          <w:rFonts w:ascii="Times New Roman" w:hAnsi="Times New Roman" w:cs="Times New Roman"/>
          <w:color w:val="000000" w:themeColor="text1"/>
          <w:sz w:val="24"/>
          <w:szCs w:val="24"/>
        </w:rPr>
      </w:pPr>
    </w:p>
    <w:p w14:paraId="3A6BE1AE" w14:textId="77777777" w:rsidR="00D213BE" w:rsidRPr="008E7A09" w:rsidRDefault="00D213BE" w:rsidP="0013794D">
      <w:pPr>
        <w:spacing w:after="0" w:line="240" w:lineRule="auto"/>
        <w:ind w:left="567"/>
        <w:jc w:val="both"/>
        <w:rPr>
          <w:rFonts w:ascii="Times New Roman" w:hAnsi="Times New Roman" w:cs="Times New Roman"/>
          <w:color w:val="000000" w:themeColor="text1"/>
          <w:sz w:val="24"/>
          <w:szCs w:val="24"/>
        </w:rPr>
      </w:pPr>
      <w:r w:rsidRPr="008E7A09">
        <w:rPr>
          <w:rFonts w:ascii="Times New Roman" w:hAnsi="Times New Roman" w:cs="Times New Roman"/>
          <w:color w:val="000000" w:themeColor="text1"/>
          <w:sz w:val="24"/>
          <w:szCs w:val="24"/>
        </w:rPr>
        <w:t xml:space="preserve">A </w:t>
      </w:r>
      <w:proofErr w:type="spellStart"/>
      <w:r w:rsidRPr="008E7A09">
        <w:rPr>
          <w:rFonts w:ascii="Times New Roman" w:hAnsi="Times New Roman" w:cs="Times New Roman"/>
          <w:color w:val="000000" w:themeColor="text1"/>
          <w:sz w:val="24"/>
          <w:szCs w:val="24"/>
        </w:rPr>
        <w:t>Vgtv</w:t>
      </w:r>
      <w:proofErr w:type="spellEnd"/>
      <w:r w:rsidRPr="008E7A09">
        <w:rPr>
          <w:rFonts w:ascii="Times New Roman" w:hAnsi="Times New Roman" w:cs="Times New Roman"/>
          <w:color w:val="000000" w:themeColor="text1"/>
          <w:sz w:val="24"/>
          <w:szCs w:val="24"/>
        </w:rPr>
        <w:t xml:space="preserve">. 44/C. § (2) bekezdés </w:t>
      </w:r>
      <w:r w:rsidRPr="008E7A09">
        <w:rPr>
          <w:rFonts w:ascii="Times New Roman" w:hAnsi="Times New Roman" w:cs="Times New Roman"/>
          <w:i/>
          <w:iCs/>
          <w:color w:val="000000" w:themeColor="text1"/>
          <w:sz w:val="24"/>
          <w:szCs w:val="24"/>
        </w:rPr>
        <w:t xml:space="preserve">e) pontja alapján az önkormányzat rendeletben határozza meg </w:t>
      </w:r>
      <w:r w:rsidRPr="008E7A09">
        <w:rPr>
          <w:rFonts w:ascii="Times New Roman" w:hAnsi="Times New Roman" w:cs="Times New Roman"/>
          <w:color w:val="000000" w:themeColor="text1"/>
          <w:sz w:val="24"/>
          <w:szCs w:val="24"/>
        </w:rPr>
        <w:t>az ingatlantulajdonost terhelő díjfizetési kötelezettséget, az alkalmazható díj legmagasabb mértékét, megfizetésének rendjét, az esetleges kedvezmények és a szolgáltatás ingyenességének eseteit.</w:t>
      </w:r>
    </w:p>
    <w:p w14:paraId="57BDA8ED" w14:textId="77777777" w:rsidR="00D213BE" w:rsidRPr="008E7A09" w:rsidRDefault="00D213BE" w:rsidP="0013794D">
      <w:pPr>
        <w:spacing w:after="0" w:line="240" w:lineRule="auto"/>
        <w:ind w:left="567"/>
        <w:jc w:val="both"/>
        <w:rPr>
          <w:rFonts w:ascii="Times New Roman" w:hAnsi="Times New Roman" w:cs="Times New Roman"/>
          <w:color w:val="000000" w:themeColor="text1"/>
          <w:sz w:val="24"/>
          <w:szCs w:val="24"/>
        </w:rPr>
      </w:pPr>
    </w:p>
    <w:p w14:paraId="22066856" w14:textId="77777777" w:rsidR="00D213BE" w:rsidRPr="008E7A09" w:rsidRDefault="00D213BE" w:rsidP="0013794D">
      <w:pPr>
        <w:spacing w:after="0" w:line="240" w:lineRule="auto"/>
        <w:ind w:left="567"/>
        <w:jc w:val="both"/>
        <w:rPr>
          <w:rFonts w:ascii="Times New Roman" w:hAnsi="Times New Roman" w:cs="Times New Roman"/>
          <w:color w:val="000000" w:themeColor="text1"/>
          <w:sz w:val="24"/>
          <w:szCs w:val="24"/>
        </w:rPr>
      </w:pPr>
      <w:r w:rsidRPr="008E7A09">
        <w:rPr>
          <w:rFonts w:ascii="Times New Roman" w:hAnsi="Times New Roman" w:cs="Times New Roman"/>
          <w:color w:val="000000" w:themeColor="text1"/>
          <w:sz w:val="24"/>
          <w:szCs w:val="24"/>
        </w:rPr>
        <w:t xml:space="preserve">A </w:t>
      </w:r>
      <w:proofErr w:type="spellStart"/>
      <w:r w:rsidRPr="008E7A09">
        <w:rPr>
          <w:rFonts w:ascii="Times New Roman" w:hAnsi="Times New Roman" w:cs="Times New Roman"/>
          <w:color w:val="000000" w:themeColor="text1"/>
          <w:sz w:val="24"/>
          <w:szCs w:val="24"/>
        </w:rPr>
        <w:t>Vgtv</w:t>
      </w:r>
      <w:proofErr w:type="spellEnd"/>
      <w:r w:rsidRPr="008E7A09">
        <w:rPr>
          <w:rFonts w:ascii="Times New Roman" w:hAnsi="Times New Roman" w:cs="Times New Roman"/>
          <w:color w:val="000000" w:themeColor="text1"/>
          <w:sz w:val="24"/>
          <w:szCs w:val="24"/>
        </w:rPr>
        <w:t>. 44/D. § (8) bekezdése alapján, ha a települési önkormányzat képviselő-testülete az ingatlantulajdonost terhelő közszolgáltatási díjfizetési kötelezettséget az (1)-(6) bekezdésben meghatározott rendelkezések alapján számított díjnál díjkedvezmény alkalmazásával alacsonyabb mértékben, vagy mentesség alkalmazásával a szolgáltatás ingyenességének esetét állapítja meg, akkor a különbséget díjkompenzáció formájában megtéríti. A díjkompenzáció fizetéséhez a képviselő-testület és a közszolgáltatást nyújtó megbízást köt, amely tartalmazza az Európai Unió működéséről szóló szerződés 106. cikke (2) bekezdésének az általános gazdasági érdekű szolgáltatások nyújtásával megbízott egyes vállalkozások javára közszolgáltatás ellentételezése formájában nyújtott támogatásra való alkalmazásáról szóló, 2011. december 20-ai 2012/21/EU bizottsági határozat 4. cikkében foglalt elemeket és egyebekben megfelel az e határozatban foglalt valamennyi egyéb követelménynek.</w:t>
      </w:r>
    </w:p>
    <w:p w14:paraId="6ADD75B8" w14:textId="77777777" w:rsidR="00D213BE" w:rsidRPr="008E7A09" w:rsidRDefault="00D213BE" w:rsidP="0013794D">
      <w:pPr>
        <w:spacing w:after="0" w:line="240" w:lineRule="auto"/>
        <w:ind w:left="567"/>
        <w:jc w:val="both"/>
        <w:rPr>
          <w:rFonts w:ascii="Times New Roman" w:hAnsi="Times New Roman" w:cs="Times New Roman"/>
          <w:color w:val="000000" w:themeColor="text1"/>
          <w:sz w:val="24"/>
          <w:szCs w:val="24"/>
        </w:rPr>
      </w:pPr>
    </w:p>
    <w:p w14:paraId="4CFA02D0" w14:textId="77777777" w:rsidR="00D213BE" w:rsidRPr="008E7A09" w:rsidRDefault="00D213BE" w:rsidP="0013794D">
      <w:pPr>
        <w:spacing w:after="0" w:line="240" w:lineRule="auto"/>
        <w:ind w:left="567"/>
        <w:jc w:val="both"/>
        <w:rPr>
          <w:rFonts w:ascii="Times New Roman" w:hAnsi="Times New Roman" w:cs="Times New Roman"/>
          <w:color w:val="000000" w:themeColor="text1"/>
          <w:sz w:val="24"/>
          <w:szCs w:val="24"/>
        </w:rPr>
      </w:pPr>
    </w:p>
    <w:p w14:paraId="2E4ABFDA" w14:textId="77777777" w:rsidR="00D213BE" w:rsidRPr="008E7A09" w:rsidRDefault="00D213BE" w:rsidP="0013794D">
      <w:pPr>
        <w:spacing w:after="0" w:line="240" w:lineRule="auto"/>
        <w:ind w:left="567"/>
        <w:jc w:val="both"/>
        <w:rPr>
          <w:rFonts w:ascii="Times New Roman" w:hAnsi="Times New Roman" w:cs="Times New Roman"/>
          <w:color w:val="000000" w:themeColor="text1"/>
          <w:sz w:val="24"/>
          <w:szCs w:val="24"/>
        </w:rPr>
      </w:pPr>
    </w:p>
    <w:p w14:paraId="04AEE351" w14:textId="77777777" w:rsidR="00D213BE" w:rsidRPr="008E7A09" w:rsidRDefault="00D213BE" w:rsidP="0013794D">
      <w:pPr>
        <w:spacing w:after="0" w:line="240" w:lineRule="auto"/>
        <w:ind w:left="567"/>
        <w:jc w:val="both"/>
        <w:rPr>
          <w:rFonts w:ascii="Times New Roman" w:hAnsi="Times New Roman" w:cs="Times New Roman"/>
          <w:color w:val="000000" w:themeColor="text1"/>
          <w:sz w:val="24"/>
          <w:szCs w:val="24"/>
        </w:rPr>
      </w:pPr>
    </w:p>
    <w:p w14:paraId="44535B17" w14:textId="77777777" w:rsidR="00D213BE" w:rsidRPr="008E7A09" w:rsidRDefault="00D213BE" w:rsidP="0013794D">
      <w:pPr>
        <w:spacing w:after="0" w:line="240" w:lineRule="auto"/>
        <w:jc w:val="both"/>
        <w:rPr>
          <w:rFonts w:ascii="Times New Roman" w:hAnsi="Times New Roman" w:cs="Times New Roman"/>
          <w:color w:val="000000" w:themeColor="text1"/>
          <w:sz w:val="24"/>
          <w:szCs w:val="24"/>
        </w:rPr>
      </w:pPr>
    </w:p>
    <w:p w14:paraId="4CDA51D4" w14:textId="77777777" w:rsidR="00D213BE" w:rsidRPr="008E7A09" w:rsidRDefault="00D213BE" w:rsidP="0013794D">
      <w:pPr>
        <w:pStyle w:val="Listaszerbekezds"/>
        <w:numPr>
          <w:ilvl w:val="0"/>
          <w:numId w:val="14"/>
        </w:numPr>
        <w:spacing w:after="0" w:line="240" w:lineRule="auto"/>
        <w:ind w:left="567" w:hanging="567"/>
        <w:jc w:val="both"/>
        <w:rPr>
          <w:rFonts w:ascii="Times New Roman" w:hAnsi="Times New Roman" w:cs="Times New Roman"/>
          <w:color w:val="000000" w:themeColor="text1"/>
          <w:sz w:val="24"/>
          <w:szCs w:val="24"/>
        </w:rPr>
      </w:pPr>
      <w:r w:rsidRPr="008E7A09">
        <w:rPr>
          <w:rFonts w:ascii="Times New Roman" w:hAnsi="Times New Roman" w:cs="Times New Roman"/>
          <w:color w:val="000000" w:themeColor="text1"/>
          <w:sz w:val="24"/>
          <w:szCs w:val="24"/>
        </w:rPr>
        <w:t>A Felek rögzítik, hogy a Közszolgáltató a Magyar Energetikai és Közmű-szabályozási Hivatal által kiadott, a víziközmű-szolgáltatásról szóló 2011. évi CCIX. törvény (</w:t>
      </w:r>
      <w:proofErr w:type="spellStart"/>
      <w:r w:rsidRPr="008E7A09">
        <w:rPr>
          <w:rFonts w:ascii="Times New Roman" w:hAnsi="Times New Roman" w:cs="Times New Roman"/>
          <w:color w:val="000000" w:themeColor="text1"/>
          <w:sz w:val="24"/>
          <w:szCs w:val="24"/>
        </w:rPr>
        <w:t>Vksztv</w:t>
      </w:r>
      <w:proofErr w:type="spellEnd"/>
      <w:r w:rsidRPr="008E7A09">
        <w:rPr>
          <w:rFonts w:ascii="Times New Roman" w:hAnsi="Times New Roman" w:cs="Times New Roman"/>
          <w:color w:val="000000" w:themeColor="text1"/>
          <w:sz w:val="24"/>
          <w:szCs w:val="24"/>
        </w:rPr>
        <w:t xml:space="preserve">.)  35. §-ban meghatározott víziközmű-szolgáltatói működési engedéllyel rendelkezik, amelynek alapján jogosult víziközmű-szolgáltatás, ezen belül szennyvízelvezetés- és tisztítás tevékenység folytatására. A szennyvíztisztítási tevékenységéhez kapcsolódóan Közszolgáltató a </w:t>
      </w:r>
      <w:proofErr w:type="spellStart"/>
      <w:r w:rsidRPr="008E7A09">
        <w:rPr>
          <w:rFonts w:ascii="Times New Roman" w:hAnsi="Times New Roman" w:cs="Times New Roman"/>
          <w:color w:val="000000" w:themeColor="text1"/>
          <w:sz w:val="24"/>
          <w:szCs w:val="24"/>
        </w:rPr>
        <w:t>Vksztv</w:t>
      </w:r>
      <w:proofErr w:type="spellEnd"/>
      <w:r w:rsidRPr="008E7A09">
        <w:rPr>
          <w:rFonts w:ascii="Times New Roman" w:hAnsi="Times New Roman" w:cs="Times New Roman"/>
          <w:color w:val="000000" w:themeColor="text1"/>
          <w:sz w:val="24"/>
          <w:szCs w:val="24"/>
        </w:rPr>
        <w:t>. 45. § (6) bekezdése alapján másodlagos tevékenység keretében jogosult a közművön beérkezett szennyvíz mellett a nem közművön összegyűjtött szennyvíz összegyűjtésére, szállítására, befogadására és ártalmatlanítására.</w:t>
      </w:r>
    </w:p>
    <w:p w14:paraId="6E820F00" w14:textId="77777777" w:rsidR="00D213BE" w:rsidRPr="008E7A09" w:rsidRDefault="00D213BE" w:rsidP="0013794D">
      <w:pPr>
        <w:spacing w:after="0" w:line="240" w:lineRule="auto"/>
        <w:jc w:val="both"/>
        <w:rPr>
          <w:rFonts w:ascii="Times New Roman" w:hAnsi="Times New Roman" w:cs="Times New Roman"/>
          <w:color w:val="000000" w:themeColor="text1"/>
          <w:sz w:val="24"/>
          <w:szCs w:val="24"/>
        </w:rPr>
      </w:pPr>
    </w:p>
    <w:p w14:paraId="0E865CCD" w14:textId="77777777" w:rsidR="00D213BE" w:rsidRPr="008E7A09" w:rsidRDefault="00D213BE" w:rsidP="0013794D">
      <w:pPr>
        <w:pStyle w:val="Listaszerbekezds"/>
        <w:numPr>
          <w:ilvl w:val="0"/>
          <w:numId w:val="14"/>
        </w:numPr>
        <w:spacing w:after="0" w:line="240" w:lineRule="auto"/>
        <w:ind w:left="567" w:hanging="567"/>
        <w:jc w:val="both"/>
        <w:rPr>
          <w:rFonts w:ascii="Times New Roman" w:hAnsi="Times New Roman" w:cs="Times New Roman"/>
          <w:color w:val="000000" w:themeColor="text1"/>
          <w:sz w:val="24"/>
          <w:szCs w:val="24"/>
        </w:rPr>
      </w:pPr>
      <w:r w:rsidRPr="008E7A09">
        <w:rPr>
          <w:rFonts w:ascii="Times New Roman" w:hAnsi="Times New Roman" w:cs="Times New Roman"/>
          <w:color w:val="000000" w:themeColor="text1"/>
          <w:sz w:val="24"/>
          <w:szCs w:val="24"/>
        </w:rPr>
        <w:t>A Felek rögzítik továbbá, hogy a jelen Szerződésben meghatározott szolgáltatás az EUMSZ 106. Cikkének (2) bekezdése alapján általános gazdasági érdekű szolgáltatásnak minősül, a közszolgáltatási szerződés tartalma „</w:t>
      </w:r>
      <w:r w:rsidRPr="008E7A09">
        <w:rPr>
          <w:rFonts w:ascii="Times New Roman" w:hAnsi="Times New Roman" w:cs="Times New Roman"/>
          <w:i/>
          <w:color w:val="000000" w:themeColor="text1"/>
          <w:sz w:val="24"/>
          <w:szCs w:val="24"/>
        </w:rPr>
        <w:t>az Európai Unió működéséről szóló szerződés 106. cikke (2) bekezdésének az általános gazdasági érdekű szolgáltatások nyújtásával megbízott egyes vállalkozások javára közszolgáltatások ellentételezése formájában nyújtott állami támogatásra való alkalmazásról szóló 2012/21/EU Bizottsági Határozat”</w:t>
      </w:r>
      <w:r w:rsidRPr="008E7A09">
        <w:rPr>
          <w:rFonts w:ascii="Times New Roman" w:hAnsi="Times New Roman" w:cs="Times New Roman"/>
          <w:color w:val="000000" w:themeColor="text1"/>
          <w:sz w:val="24"/>
          <w:szCs w:val="24"/>
        </w:rPr>
        <w:t xml:space="preserve"> (HL L 7., 2012.1.11., 3-10. o.) rendelkezéseinek megfelel.</w:t>
      </w:r>
    </w:p>
    <w:p w14:paraId="53A2EA3B" w14:textId="77777777" w:rsidR="00D213BE" w:rsidRPr="008E7A09" w:rsidRDefault="00D213BE" w:rsidP="0013794D">
      <w:pPr>
        <w:pStyle w:val="Listaszerbekezds"/>
        <w:spacing w:after="0" w:line="240" w:lineRule="auto"/>
        <w:rPr>
          <w:rFonts w:ascii="Times New Roman" w:hAnsi="Times New Roman" w:cs="Times New Roman"/>
          <w:color w:val="000000" w:themeColor="text1"/>
          <w:sz w:val="24"/>
          <w:szCs w:val="24"/>
        </w:rPr>
      </w:pPr>
    </w:p>
    <w:p w14:paraId="2C00B765" w14:textId="77777777" w:rsidR="00D213BE" w:rsidRPr="008E7A09" w:rsidRDefault="00D213BE" w:rsidP="0013794D">
      <w:pPr>
        <w:pStyle w:val="Listaszerbekezds"/>
        <w:numPr>
          <w:ilvl w:val="0"/>
          <w:numId w:val="5"/>
        </w:numPr>
        <w:spacing w:after="0" w:line="240" w:lineRule="auto"/>
        <w:ind w:left="567" w:hanging="567"/>
        <w:rPr>
          <w:rFonts w:ascii="Times New Roman" w:eastAsia="Times New Roman" w:hAnsi="Times New Roman" w:cs="Times New Roman"/>
          <w:b/>
          <w:bCs/>
          <w:color w:val="000000" w:themeColor="text1"/>
          <w:sz w:val="24"/>
          <w:szCs w:val="20"/>
          <w:lang w:eastAsia="hu-HU"/>
        </w:rPr>
      </w:pPr>
      <w:r w:rsidRPr="008E7A09">
        <w:rPr>
          <w:rFonts w:ascii="Times New Roman" w:eastAsia="Times New Roman" w:hAnsi="Times New Roman" w:cs="Times New Roman"/>
          <w:b/>
          <w:bCs/>
          <w:color w:val="000000" w:themeColor="text1"/>
          <w:sz w:val="24"/>
          <w:szCs w:val="20"/>
          <w:lang w:eastAsia="hu-HU"/>
        </w:rPr>
        <w:t>A közszolgáltatási szerződés tárgya</w:t>
      </w:r>
    </w:p>
    <w:p w14:paraId="32886EFD" w14:textId="77777777" w:rsidR="00D213BE" w:rsidRPr="008E7A09" w:rsidRDefault="00D213BE" w:rsidP="0013794D">
      <w:pPr>
        <w:spacing w:after="0" w:line="240" w:lineRule="auto"/>
        <w:ind w:left="284"/>
        <w:jc w:val="both"/>
        <w:rPr>
          <w:rFonts w:ascii="Times New Roman" w:eastAsia="Times New Roman" w:hAnsi="Times New Roman" w:cs="Times New Roman"/>
          <w:b/>
          <w:color w:val="000000" w:themeColor="text1"/>
          <w:sz w:val="24"/>
          <w:szCs w:val="20"/>
          <w:lang w:eastAsia="hu-HU"/>
        </w:rPr>
      </w:pPr>
    </w:p>
    <w:p w14:paraId="3716BCD2" w14:textId="77777777" w:rsidR="00D213BE" w:rsidRPr="008E7A09" w:rsidRDefault="00D213BE" w:rsidP="0013794D">
      <w:pPr>
        <w:pStyle w:val="Listaszerbekezds"/>
        <w:numPr>
          <w:ilvl w:val="0"/>
          <w:numId w:val="15"/>
        </w:numPr>
        <w:spacing w:after="0" w:line="240" w:lineRule="auto"/>
        <w:ind w:left="567" w:hanging="567"/>
        <w:jc w:val="both"/>
        <w:rPr>
          <w:rFonts w:ascii="Times New Roman" w:eastAsia="Times New Roman" w:hAnsi="Times New Roman" w:cs="Times New Roman"/>
          <w:color w:val="000000" w:themeColor="text1"/>
          <w:sz w:val="24"/>
          <w:szCs w:val="20"/>
          <w:lang w:eastAsia="hu-HU"/>
        </w:rPr>
      </w:pPr>
      <w:r w:rsidRPr="008E7A09">
        <w:rPr>
          <w:rFonts w:ascii="Times New Roman" w:eastAsia="Times New Roman" w:hAnsi="Times New Roman" w:cs="Times New Roman"/>
          <w:b/>
          <w:color w:val="000000" w:themeColor="text1"/>
          <w:sz w:val="24"/>
          <w:szCs w:val="20"/>
          <w:lang w:eastAsia="hu-HU"/>
        </w:rPr>
        <w:t xml:space="preserve">Az Önkormányzat megbízza a Közszolgáltatót </w:t>
      </w:r>
      <w:r w:rsidRPr="008E7A09">
        <w:rPr>
          <w:rFonts w:ascii="Times New Roman" w:eastAsia="Times New Roman" w:hAnsi="Times New Roman" w:cs="Times New Roman"/>
          <w:b/>
          <w:noProof/>
          <w:color w:val="000000" w:themeColor="text1"/>
          <w:sz w:val="24"/>
          <w:szCs w:val="20"/>
          <w:lang w:eastAsia="hu-HU"/>
        </w:rPr>
        <w:t>Balatonberény Község</w:t>
      </w:r>
      <w:r w:rsidRPr="008E7A09">
        <w:rPr>
          <w:rFonts w:ascii="Times New Roman" w:eastAsia="Times New Roman" w:hAnsi="Times New Roman" w:cs="Times New Roman"/>
          <w:b/>
          <w:color w:val="000000" w:themeColor="text1"/>
          <w:sz w:val="24"/>
          <w:szCs w:val="20"/>
          <w:lang w:eastAsia="hu-HU"/>
        </w:rPr>
        <w:t xml:space="preserve"> </w:t>
      </w:r>
      <w:r w:rsidRPr="008E7A09">
        <w:rPr>
          <w:rFonts w:ascii="Times New Roman" w:hAnsi="Times New Roman" w:cs="Times New Roman"/>
          <w:color w:val="000000" w:themeColor="text1"/>
          <w:sz w:val="24"/>
          <w:szCs w:val="24"/>
        </w:rPr>
        <w:t>közigazgatási</w:t>
      </w:r>
      <w:r w:rsidRPr="008E7A09">
        <w:rPr>
          <w:rFonts w:ascii="Times New Roman" w:eastAsia="Times New Roman" w:hAnsi="Times New Roman" w:cs="Times New Roman"/>
          <w:color w:val="000000" w:themeColor="text1"/>
          <w:sz w:val="24"/>
          <w:szCs w:val="20"/>
          <w:lang w:eastAsia="hu-HU"/>
        </w:rPr>
        <w:t xml:space="preserve"> területén lévő ingatlanokon keletkező nem közművel összegyűjtött háztartási szennyvíz begyűjtésével, és a</w:t>
      </w:r>
      <w:r w:rsidRPr="008E7A09">
        <w:rPr>
          <w:rFonts w:ascii="Times New Roman" w:eastAsia="Times New Roman" w:hAnsi="Times New Roman" w:cs="Times New Roman"/>
          <w:b/>
          <w:color w:val="000000" w:themeColor="text1"/>
          <w:sz w:val="24"/>
          <w:szCs w:val="20"/>
          <w:lang w:eastAsia="hu-HU"/>
        </w:rPr>
        <w:t xml:space="preserve"> </w:t>
      </w:r>
      <w:r w:rsidRPr="008E7A09">
        <w:rPr>
          <w:rFonts w:ascii="Times New Roman" w:eastAsia="Times New Roman" w:hAnsi="Times New Roman" w:cs="Times New Roman"/>
          <w:b/>
          <w:noProof/>
          <w:color w:val="000000" w:themeColor="text1"/>
          <w:sz w:val="24"/>
          <w:szCs w:val="20"/>
          <w:lang w:eastAsia="hu-HU"/>
        </w:rPr>
        <w:t xml:space="preserve">marcali </w:t>
      </w:r>
      <w:r w:rsidRPr="008E7A09">
        <w:rPr>
          <w:rFonts w:ascii="Times New Roman" w:eastAsia="Times New Roman" w:hAnsi="Times New Roman" w:cs="Times New Roman"/>
          <w:b/>
          <w:color w:val="000000" w:themeColor="text1"/>
          <w:sz w:val="24"/>
          <w:szCs w:val="20"/>
          <w:lang w:eastAsia="hu-HU"/>
        </w:rPr>
        <w:t>szennyvíztisztító telepre</w:t>
      </w:r>
      <w:r w:rsidRPr="008E7A09">
        <w:rPr>
          <w:rFonts w:ascii="Times New Roman" w:eastAsia="Times New Roman" w:hAnsi="Times New Roman" w:cs="Times New Roman"/>
          <w:color w:val="000000" w:themeColor="text1"/>
          <w:sz w:val="24"/>
          <w:szCs w:val="20"/>
          <w:lang w:eastAsia="hu-HU"/>
        </w:rPr>
        <w:t xml:space="preserve"> történő beszállításával, és ártalommentes elhelyezésével összefüggő közszolgáltatás ellátásával.</w:t>
      </w:r>
    </w:p>
    <w:p w14:paraId="7E56A71E" w14:textId="77777777" w:rsidR="00D213BE" w:rsidRPr="008E7A09" w:rsidRDefault="00D213BE" w:rsidP="0013794D">
      <w:pPr>
        <w:pStyle w:val="Listaszerbekezds"/>
        <w:spacing w:after="0" w:line="240" w:lineRule="auto"/>
        <w:ind w:left="567"/>
        <w:jc w:val="both"/>
        <w:rPr>
          <w:rFonts w:ascii="Times New Roman" w:eastAsia="Times New Roman" w:hAnsi="Times New Roman" w:cs="Times New Roman"/>
          <w:color w:val="000000" w:themeColor="text1"/>
          <w:sz w:val="24"/>
          <w:szCs w:val="20"/>
          <w:lang w:eastAsia="hu-HU"/>
        </w:rPr>
      </w:pPr>
    </w:p>
    <w:p w14:paraId="5D561A24" w14:textId="77777777" w:rsidR="00D213BE" w:rsidRPr="008E7A09" w:rsidRDefault="00D213BE" w:rsidP="0013794D">
      <w:pPr>
        <w:pStyle w:val="Listaszerbekezds"/>
        <w:numPr>
          <w:ilvl w:val="0"/>
          <w:numId w:val="15"/>
        </w:numPr>
        <w:spacing w:after="0" w:line="240" w:lineRule="auto"/>
        <w:ind w:left="567" w:hanging="567"/>
        <w:jc w:val="both"/>
        <w:rPr>
          <w:rFonts w:ascii="Times New Roman" w:eastAsia="Times New Roman" w:hAnsi="Times New Roman" w:cs="Times New Roman"/>
          <w:color w:val="000000" w:themeColor="text1"/>
          <w:sz w:val="24"/>
          <w:szCs w:val="20"/>
          <w:lang w:eastAsia="hu-HU"/>
        </w:rPr>
      </w:pPr>
      <w:r w:rsidRPr="008E7A09">
        <w:rPr>
          <w:rFonts w:ascii="Times New Roman" w:eastAsia="Times New Roman" w:hAnsi="Times New Roman" w:cs="Times New Roman"/>
          <w:color w:val="000000" w:themeColor="text1"/>
          <w:sz w:val="24"/>
          <w:szCs w:val="20"/>
          <w:lang w:eastAsia="hu-HU"/>
        </w:rPr>
        <w:t>A Közszolgáltató vállalja az Önkormányzat közigazgatási területén keletkező nem közművel összegyűjtött háztartási szennyvíz begyűjtésére vonatkozó közszolgáltatás ellátását.</w:t>
      </w:r>
    </w:p>
    <w:p w14:paraId="4B35B4D0" w14:textId="77777777" w:rsidR="00D213BE" w:rsidRPr="008E7A09" w:rsidRDefault="00D213BE" w:rsidP="0013794D">
      <w:pPr>
        <w:pStyle w:val="Listaszerbekezds"/>
        <w:rPr>
          <w:rFonts w:ascii="Times New Roman" w:eastAsia="Times New Roman" w:hAnsi="Times New Roman" w:cs="Times New Roman"/>
          <w:color w:val="000000" w:themeColor="text1"/>
          <w:sz w:val="24"/>
          <w:szCs w:val="20"/>
          <w:lang w:eastAsia="hu-HU"/>
        </w:rPr>
      </w:pPr>
    </w:p>
    <w:p w14:paraId="66667251" w14:textId="77777777" w:rsidR="00D213BE" w:rsidRPr="008E7A09" w:rsidRDefault="00D213BE" w:rsidP="0013794D">
      <w:pPr>
        <w:pStyle w:val="Listaszerbekezds"/>
        <w:numPr>
          <w:ilvl w:val="0"/>
          <w:numId w:val="15"/>
        </w:numPr>
        <w:spacing w:after="0" w:line="240" w:lineRule="auto"/>
        <w:ind w:left="567" w:hanging="567"/>
        <w:jc w:val="both"/>
        <w:rPr>
          <w:rFonts w:ascii="Times New Roman" w:eastAsia="Times New Roman" w:hAnsi="Times New Roman" w:cs="Times New Roman"/>
          <w:color w:val="000000" w:themeColor="text1"/>
          <w:sz w:val="24"/>
          <w:szCs w:val="20"/>
          <w:lang w:eastAsia="hu-HU"/>
        </w:rPr>
      </w:pPr>
      <w:r w:rsidRPr="008E7A09">
        <w:rPr>
          <w:rFonts w:ascii="Times New Roman" w:eastAsia="Times New Roman" w:hAnsi="Times New Roman" w:cs="Times New Roman"/>
          <w:color w:val="000000" w:themeColor="text1"/>
          <w:sz w:val="24"/>
          <w:szCs w:val="20"/>
          <w:lang w:eastAsia="hu-HU"/>
        </w:rPr>
        <w:t>Az Önkormányzat a Közszolgáltatónak kizárólagos jogot biztosít az 1. pontban foglalt közszolgáltatás ellátására.</w:t>
      </w:r>
    </w:p>
    <w:p w14:paraId="033C76B4" w14:textId="77777777" w:rsidR="00D213BE" w:rsidRPr="008E7A09" w:rsidRDefault="00D213BE" w:rsidP="0013794D">
      <w:pPr>
        <w:spacing w:after="0" w:line="240" w:lineRule="auto"/>
        <w:jc w:val="both"/>
        <w:rPr>
          <w:rFonts w:ascii="Times New Roman" w:eastAsia="Times New Roman" w:hAnsi="Times New Roman" w:cs="Times New Roman"/>
          <w:color w:val="000000" w:themeColor="text1"/>
          <w:sz w:val="24"/>
          <w:szCs w:val="20"/>
          <w:lang w:eastAsia="hu-HU"/>
        </w:rPr>
      </w:pPr>
    </w:p>
    <w:p w14:paraId="41A292BC" w14:textId="77777777" w:rsidR="00D213BE" w:rsidRPr="008E7A09" w:rsidRDefault="00D213BE" w:rsidP="0013794D">
      <w:pPr>
        <w:pStyle w:val="Listaszerbekezds"/>
        <w:numPr>
          <w:ilvl w:val="0"/>
          <w:numId w:val="5"/>
        </w:numPr>
        <w:spacing w:after="0" w:line="240" w:lineRule="auto"/>
        <w:ind w:left="567" w:hanging="567"/>
        <w:rPr>
          <w:rFonts w:ascii="Times New Roman" w:eastAsia="Times New Roman" w:hAnsi="Times New Roman" w:cs="Times New Roman"/>
          <w:b/>
          <w:bCs/>
          <w:color w:val="000000" w:themeColor="text1"/>
          <w:sz w:val="24"/>
          <w:szCs w:val="20"/>
          <w:lang w:eastAsia="hu-HU"/>
        </w:rPr>
      </w:pPr>
      <w:r w:rsidRPr="008E7A09">
        <w:rPr>
          <w:rFonts w:ascii="Times New Roman" w:eastAsia="Times New Roman" w:hAnsi="Times New Roman" w:cs="Times New Roman"/>
          <w:b/>
          <w:bCs/>
          <w:color w:val="000000" w:themeColor="text1"/>
          <w:sz w:val="24"/>
          <w:szCs w:val="20"/>
          <w:lang w:eastAsia="hu-HU"/>
        </w:rPr>
        <w:t>A Közszolgáltató kötelezettségei:</w:t>
      </w:r>
    </w:p>
    <w:p w14:paraId="14E40ABF" w14:textId="77777777" w:rsidR="00D213BE" w:rsidRPr="008E7A09" w:rsidRDefault="00D213BE" w:rsidP="0013794D">
      <w:pPr>
        <w:spacing w:after="0" w:line="240" w:lineRule="auto"/>
        <w:jc w:val="both"/>
        <w:rPr>
          <w:rFonts w:ascii="Times New Roman" w:eastAsia="Times New Roman" w:hAnsi="Times New Roman" w:cs="Times New Roman"/>
          <w:color w:val="000000" w:themeColor="text1"/>
          <w:sz w:val="24"/>
          <w:szCs w:val="20"/>
          <w:lang w:eastAsia="hu-HU"/>
        </w:rPr>
      </w:pPr>
    </w:p>
    <w:p w14:paraId="0B7D00B4" w14:textId="77777777" w:rsidR="00D213BE" w:rsidRPr="008E7A09" w:rsidRDefault="00D213BE" w:rsidP="0013794D">
      <w:pPr>
        <w:pStyle w:val="Listaszerbekezds"/>
        <w:numPr>
          <w:ilvl w:val="0"/>
          <w:numId w:val="4"/>
        </w:numPr>
        <w:tabs>
          <w:tab w:val="clear" w:pos="360"/>
        </w:tabs>
        <w:spacing w:after="0" w:line="240" w:lineRule="auto"/>
        <w:ind w:left="567" w:hanging="567"/>
        <w:jc w:val="both"/>
        <w:rPr>
          <w:rFonts w:ascii="Times New Roman" w:eastAsia="Times New Roman" w:hAnsi="Times New Roman" w:cs="Times New Roman"/>
          <w:color w:val="000000" w:themeColor="text1"/>
          <w:sz w:val="24"/>
          <w:szCs w:val="20"/>
          <w:lang w:eastAsia="hu-HU"/>
        </w:rPr>
      </w:pPr>
      <w:r w:rsidRPr="008E7A09">
        <w:rPr>
          <w:rFonts w:ascii="Times New Roman" w:eastAsia="Times New Roman" w:hAnsi="Times New Roman" w:cs="Times New Roman"/>
          <w:color w:val="000000" w:themeColor="text1"/>
          <w:sz w:val="24"/>
          <w:szCs w:val="20"/>
          <w:lang w:eastAsia="hu-HU"/>
        </w:rPr>
        <w:t xml:space="preserve">A Közszolgáltató a nem közművel összegyűjtött háztartási szennyvíz elszállítására a regisztrálását követő </w:t>
      </w:r>
      <w:r w:rsidRPr="008E7A09">
        <w:rPr>
          <w:rFonts w:ascii="Times New Roman" w:eastAsia="Times New Roman" w:hAnsi="Times New Roman" w:cs="Times New Roman"/>
          <w:b/>
          <w:color w:val="000000" w:themeColor="text1"/>
          <w:sz w:val="24"/>
          <w:szCs w:val="20"/>
          <w:lang w:eastAsia="hu-HU"/>
        </w:rPr>
        <w:t xml:space="preserve">3 munkanapon belül köteles. </w:t>
      </w:r>
    </w:p>
    <w:p w14:paraId="5590BF86" w14:textId="77777777" w:rsidR="00D213BE" w:rsidRPr="008E7A09" w:rsidRDefault="00D213BE" w:rsidP="0013794D">
      <w:pPr>
        <w:pStyle w:val="Listaszerbekezds"/>
        <w:spacing w:after="0" w:line="240" w:lineRule="auto"/>
        <w:ind w:left="567"/>
        <w:jc w:val="both"/>
        <w:rPr>
          <w:rFonts w:ascii="Times New Roman" w:eastAsia="Times New Roman" w:hAnsi="Times New Roman" w:cs="Times New Roman"/>
          <w:color w:val="000000" w:themeColor="text1"/>
          <w:sz w:val="24"/>
          <w:szCs w:val="20"/>
          <w:lang w:eastAsia="hu-HU"/>
        </w:rPr>
      </w:pPr>
    </w:p>
    <w:p w14:paraId="2D10521F" w14:textId="77777777" w:rsidR="00D213BE" w:rsidRPr="008E7A09" w:rsidRDefault="00D213BE" w:rsidP="0013794D">
      <w:pPr>
        <w:pStyle w:val="Listaszerbekezds"/>
        <w:numPr>
          <w:ilvl w:val="0"/>
          <w:numId w:val="4"/>
        </w:numPr>
        <w:tabs>
          <w:tab w:val="clear" w:pos="360"/>
        </w:tabs>
        <w:spacing w:after="0" w:line="240" w:lineRule="auto"/>
        <w:ind w:left="567" w:hanging="567"/>
        <w:jc w:val="both"/>
        <w:rPr>
          <w:rFonts w:ascii="Times New Roman" w:eastAsia="Times New Roman" w:hAnsi="Times New Roman" w:cs="Times New Roman"/>
          <w:color w:val="000000" w:themeColor="text1"/>
          <w:sz w:val="24"/>
          <w:szCs w:val="20"/>
          <w:lang w:eastAsia="hu-HU"/>
        </w:rPr>
      </w:pPr>
      <w:r w:rsidRPr="008E7A09">
        <w:rPr>
          <w:rFonts w:ascii="Times New Roman" w:eastAsia="Times New Roman" w:hAnsi="Times New Roman" w:cs="Times New Roman"/>
          <w:color w:val="000000" w:themeColor="text1"/>
          <w:sz w:val="24"/>
          <w:szCs w:val="20"/>
          <w:lang w:eastAsia="hu-HU"/>
        </w:rPr>
        <w:t xml:space="preserve">A Közszolgáltató a nem közművel összegyűjtött háztartási szennyvíz begyűjtését és elszállítását kizárólag erre a célra engedélyezett, zárt rendszerű, csepegést és szaghatást kizáró gépjárművel végezheti. </w:t>
      </w:r>
    </w:p>
    <w:p w14:paraId="662B2BF4" w14:textId="77777777" w:rsidR="00D213BE" w:rsidRPr="008E7A09" w:rsidRDefault="00D213BE" w:rsidP="0013794D">
      <w:pPr>
        <w:spacing w:after="0" w:line="240" w:lineRule="auto"/>
        <w:ind w:left="567"/>
        <w:jc w:val="both"/>
        <w:rPr>
          <w:rFonts w:ascii="Times New Roman" w:eastAsia="Times New Roman" w:hAnsi="Times New Roman" w:cs="Times New Roman"/>
          <w:color w:val="000000" w:themeColor="text1"/>
          <w:sz w:val="24"/>
          <w:szCs w:val="20"/>
          <w:lang w:eastAsia="hu-HU"/>
        </w:rPr>
      </w:pPr>
    </w:p>
    <w:p w14:paraId="21420E6D" w14:textId="77777777" w:rsidR="00D213BE" w:rsidRPr="008E7A09" w:rsidRDefault="00D213BE" w:rsidP="0013794D">
      <w:pPr>
        <w:spacing w:after="0" w:line="240" w:lineRule="auto"/>
        <w:ind w:left="567"/>
        <w:jc w:val="both"/>
        <w:rPr>
          <w:rFonts w:ascii="Times New Roman" w:eastAsia="Times New Roman" w:hAnsi="Times New Roman" w:cs="Times New Roman"/>
          <w:color w:val="000000" w:themeColor="text1"/>
          <w:sz w:val="24"/>
          <w:szCs w:val="20"/>
          <w:lang w:eastAsia="hu-HU"/>
        </w:rPr>
      </w:pPr>
      <w:r w:rsidRPr="008E7A09">
        <w:rPr>
          <w:rFonts w:ascii="Times New Roman" w:eastAsia="Times New Roman" w:hAnsi="Times New Roman" w:cs="Times New Roman"/>
          <w:color w:val="000000" w:themeColor="text1"/>
          <w:sz w:val="24"/>
          <w:szCs w:val="20"/>
          <w:lang w:eastAsia="hu-HU"/>
        </w:rPr>
        <w:t>Amennyiben a begyűjtés vagy a szállítás során szennyeződés keletkezik, a Közszolgáltató a szennyezett területet haladéktalanul köteles megtisztítani és fertőtleníteni.</w:t>
      </w:r>
    </w:p>
    <w:p w14:paraId="7E303CD1" w14:textId="77777777" w:rsidR="00D213BE" w:rsidRPr="008E7A09" w:rsidRDefault="00D213BE" w:rsidP="0013794D">
      <w:pPr>
        <w:spacing w:after="0" w:line="240" w:lineRule="auto"/>
        <w:ind w:left="567"/>
        <w:jc w:val="both"/>
        <w:rPr>
          <w:rFonts w:ascii="Times New Roman" w:eastAsia="Times New Roman" w:hAnsi="Times New Roman" w:cs="Times New Roman"/>
          <w:color w:val="000000" w:themeColor="text1"/>
          <w:sz w:val="24"/>
          <w:szCs w:val="20"/>
          <w:lang w:eastAsia="hu-HU"/>
        </w:rPr>
      </w:pPr>
    </w:p>
    <w:p w14:paraId="1B9A1A3C" w14:textId="77777777" w:rsidR="00D213BE" w:rsidRPr="008E7A09" w:rsidRDefault="00D213BE" w:rsidP="0013794D">
      <w:pPr>
        <w:pStyle w:val="Listaszerbekezds"/>
        <w:numPr>
          <w:ilvl w:val="0"/>
          <w:numId w:val="4"/>
        </w:numPr>
        <w:tabs>
          <w:tab w:val="clear" w:pos="360"/>
        </w:tabs>
        <w:spacing w:after="0" w:line="240" w:lineRule="auto"/>
        <w:ind w:left="567" w:hanging="567"/>
        <w:jc w:val="both"/>
        <w:rPr>
          <w:rFonts w:ascii="Times New Roman" w:eastAsia="Times New Roman" w:hAnsi="Times New Roman" w:cs="Times New Roman"/>
          <w:color w:val="000000" w:themeColor="text1"/>
          <w:sz w:val="24"/>
          <w:szCs w:val="20"/>
          <w:lang w:eastAsia="hu-HU"/>
        </w:rPr>
      </w:pPr>
      <w:r w:rsidRPr="008E7A09">
        <w:rPr>
          <w:rFonts w:ascii="Times New Roman" w:eastAsia="Times New Roman" w:hAnsi="Times New Roman" w:cs="Times New Roman"/>
          <w:color w:val="000000" w:themeColor="text1"/>
          <w:sz w:val="24"/>
          <w:szCs w:val="20"/>
          <w:lang w:eastAsia="hu-HU"/>
        </w:rPr>
        <w:t>A nem közművel összegyűjtött háztartási szennyvíz begyűjtésére és szállítására használt gépjárművön a Közszolgáltató azonosító számát és jelét jól olvashatóan kell feltüntetni.</w:t>
      </w:r>
    </w:p>
    <w:p w14:paraId="01ED3077" w14:textId="77777777" w:rsidR="00D213BE" w:rsidRPr="008E7A09" w:rsidRDefault="00D213BE" w:rsidP="0013794D">
      <w:pPr>
        <w:pStyle w:val="Listaszerbekezds"/>
        <w:spacing w:after="0" w:line="240" w:lineRule="auto"/>
        <w:ind w:left="567" w:hanging="567"/>
        <w:jc w:val="both"/>
        <w:rPr>
          <w:rFonts w:ascii="Times New Roman" w:eastAsia="Times New Roman" w:hAnsi="Times New Roman" w:cs="Times New Roman"/>
          <w:color w:val="000000" w:themeColor="text1"/>
          <w:sz w:val="24"/>
          <w:szCs w:val="20"/>
          <w:lang w:eastAsia="hu-HU"/>
        </w:rPr>
      </w:pPr>
    </w:p>
    <w:p w14:paraId="0368EF58" w14:textId="77777777" w:rsidR="00D213BE" w:rsidRPr="008E7A09" w:rsidRDefault="00D213BE" w:rsidP="0013794D">
      <w:pPr>
        <w:pStyle w:val="Listaszerbekezds"/>
        <w:numPr>
          <w:ilvl w:val="0"/>
          <w:numId w:val="4"/>
        </w:numPr>
        <w:tabs>
          <w:tab w:val="clear" w:pos="360"/>
        </w:tabs>
        <w:spacing w:after="0" w:line="240" w:lineRule="auto"/>
        <w:ind w:left="567" w:hanging="567"/>
        <w:jc w:val="both"/>
        <w:rPr>
          <w:rFonts w:ascii="Times New Roman" w:eastAsia="Times New Roman" w:hAnsi="Times New Roman" w:cs="Times New Roman"/>
          <w:color w:val="000000" w:themeColor="text1"/>
          <w:sz w:val="24"/>
          <w:szCs w:val="20"/>
          <w:lang w:eastAsia="hu-HU"/>
        </w:rPr>
      </w:pPr>
      <w:r w:rsidRPr="008E7A09">
        <w:rPr>
          <w:rFonts w:ascii="Times New Roman" w:eastAsia="Times New Roman" w:hAnsi="Times New Roman" w:cs="Times New Roman"/>
          <w:color w:val="000000" w:themeColor="text1"/>
          <w:sz w:val="24"/>
          <w:szCs w:val="20"/>
          <w:lang w:eastAsia="hu-HU"/>
        </w:rPr>
        <w:lastRenderedPageBreak/>
        <w:t>A Közszolgáltató köteles a szerződés tárgyában szereplő közszolgáltatás teljesítéséhez szükséges mennyiségű és minőségű járművet, gépet, eszközt, berendezést biztosítani, valamint szükséges létszámú és képzettségű szakembert alkalmazni.</w:t>
      </w:r>
    </w:p>
    <w:p w14:paraId="6BB2B997" w14:textId="77777777" w:rsidR="00D213BE" w:rsidRPr="008E7A09" w:rsidRDefault="00D213BE" w:rsidP="0013794D">
      <w:pPr>
        <w:pStyle w:val="Listaszerbekezds"/>
        <w:spacing w:after="0" w:line="240" w:lineRule="auto"/>
        <w:ind w:left="567" w:hanging="567"/>
        <w:rPr>
          <w:rFonts w:ascii="Times New Roman" w:eastAsia="Times New Roman" w:hAnsi="Times New Roman" w:cs="Times New Roman"/>
          <w:color w:val="000000" w:themeColor="text1"/>
          <w:sz w:val="24"/>
          <w:szCs w:val="20"/>
          <w:lang w:eastAsia="hu-HU"/>
        </w:rPr>
      </w:pPr>
    </w:p>
    <w:p w14:paraId="4286D6A6" w14:textId="77777777" w:rsidR="00D213BE" w:rsidRPr="008E7A09" w:rsidRDefault="00D213BE" w:rsidP="0013794D">
      <w:pPr>
        <w:pStyle w:val="Listaszerbekezds"/>
        <w:numPr>
          <w:ilvl w:val="0"/>
          <w:numId w:val="4"/>
        </w:numPr>
        <w:tabs>
          <w:tab w:val="clear" w:pos="360"/>
        </w:tabs>
        <w:spacing w:after="0" w:line="240" w:lineRule="auto"/>
        <w:ind w:left="567" w:hanging="567"/>
        <w:jc w:val="both"/>
        <w:rPr>
          <w:rFonts w:ascii="Times New Roman" w:eastAsia="Times New Roman" w:hAnsi="Times New Roman" w:cs="Times New Roman"/>
          <w:color w:val="000000" w:themeColor="text1"/>
          <w:sz w:val="24"/>
          <w:szCs w:val="20"/>
          <w:lang w:eastAsia="hu-HU"/>
        </w:rPr>
      </w:pPr>
      <w:r w:rsidRPr="008E7A09">
        <w:rPr>
          <w:rFonts w:ascii="Times New Roman" w:eastAsia="Times New Roman" w:hAnsi="Times New Roman" w:cs="Times New Roman"/>
          <w:color w:val="000000" w:themeColor="text1"/>
          <w:sz w:val="24"/>
          <w:szCs w:val="20"/>
          <w:lang w:eastAsia="hu-HU"/>
        </w:rPr>
        <w:t xml:space="preserve">A Közszolgáltató az általa alkalmazott közszolgáltatási díj mértékéről és az alkalmazás tapasztalatairól, az esetleges Ellentételezéshez kapcsolódó adatokról az Önkormányzat Képviselő-testületének legalább évenként egyszer tájékoztatást ad. </w:t>
      </w:r>
    </w:p>
    <w:p w14:paraId="49E57226" w14:textId="77777777" w:rsidR="00D213BE" w:rsidRPr="008E7A09" w:rsidRDefault="00D213BE" w:rsidP="0013794D">
      <w:pPr>
        <w:pStyle w:val="Listaszerbekezds"/>
        <w:rPr>
          <w:rFonts w:ascii="Times New Roman" w:eastAsia="Times New Roman" w:hAnsi="Times New Roman" w:cs="Times New Roman"/>
          <w:color w:val="000000" w:themeColor="text1"/>
          <w:sz w:val="24"/>
          <w:szCs w:val="20"/>
          <w:lang w:eastAsia="hu-HU"/>
        </w:rPr>
      </w:pPr>
    </w:p>
    <w:p w14:paraId="0258FF77" w14:textId="77777777" w:rsidR="00D213BE" w:rsidRPr="008E7A09" w:rsidRDefault="00D213BE" w:rsidP="47656CD1">
      <w:pPr>
        <w:pStyle w:val="Listaszerbekezds"/>
        <w:numPr>
          <w:ilvl w:val="0"/>
          <w:numId w:val="4"/>
        </w:numPr>
        <w:tabs>
          <w:tab w:val="clear" w:pos="360"/>
        </w:tabs>
        <w:spacing w:before="100" w:beforeAutospacing="1" w:after="100" w:afterAutospacing="1" w:line="240" w:lineRule="auto"/>
        <w:ind w:left="567" w:hanging="567"/>
        <w:jc w:val="both"/>
        <w:rPr>
          <w:rFonts w:ascii="Times New Roman" w:eastAsia="Times New Roman" w:hAnsi="Times New Roman" w:cs="Times New Roman"/>
          <w:color w:val="000000" w:themeColor="text1"/>
          <w:sz w:val="24"/>
          <w:szCs w:val="24"/>
          <w:lang w:eastAsia="hu-HU"/>
        </w:rPr>
      </w:pPr>
      <w:r w:rsidRPr="008E7A09">
        <w:rPr>
          <w:rFonts w:ascii="Times New Roman" w:eastAsia="Times New Roman" w:hAnsi="Times New Roman" w:cs="Times New Roman"/>
          <w:color w:val="000000" w:themeColor="text1"/>
          <w:sz w:val="24"/>
          <w:szCs w:val="24"/>
          <w:lang w:eastAsia="hu-HU"/>
        </w:rPr>
        <w:t>A Közszolgáltató köteles a közszolgáltatás folyamatos, biztonságos és bővíthető teljesítéséhez szükséges fejlesztést és karbantartást elvégezni.</w:t>
      </w:r>
    </w:p>
    <w:p w14:paraId="2B4D1BAC" w14:textId="77777777" w:rsidR="00D213BE" w:rsidRPr="008E7A09" w:rsidRDefault="00D213BE" w:rsidP="0013794D">
      <w:pPr>
        <w:pStyle w:val="Listaszerbekezds"/>
        <w:spacing w:before="100" w:beforeAutospacing="1" w:after="100" w:afterAutospacing="1" w:line="240" w:lineRule="auto"/>
        <w:ind w:left="360"/>
        <w:jc w:val="both"/>
        <w:rPr>
          <w:rFonts w:ascii="Times New Roman" w:eastAsia="Times New Roman" w:hAnsi="Times New Roman" w:cs="Times New Roman"/>
          <w:color w:val="000000" w:themeColor="text1"/>
          <w:sz w:val="24"/>
          <w:szCs w:val="24"/>
          <w:lang w:eastAsia="hu-HU"/>
        </w:rPr>
      </w:pPr>
    </w:p>
    <w:p w14:paraId="482B6C1B" w14:textId="77777777" w:rsidR="00D213BE" w:rsidRPr="008E7A09" w:rsidRDefault="00D213BE" w:rsidP="47656CD1">
      <w:pPr>
        <w:pStyle w:val="Listaszerbekezds"/>
        <w:numPr>
          <w:ilvl w:val="0"/>
          <w:numId w:val="4"/>
        </w:numPr>
        <w:tabs>
          <w:tab w:val="clear" w:pos="360"/>
        </w:tabs>
        <w:spacing w:after="0" w:line="240" w:lineRule="auto"/>
        <w:ind w:left="567" w:hanging="567"/>
        <w:jc w:val="both"/>
        <w:rPr>
          <w:rFonts w:ascii="Times New Roman" w:eastAsia="Times New Roman" w:hAnsi="Times New Roman" w:cs="Times New Roman"/>
          <w:color w:val="000000" w:themeColor="text1"/>
          <w:sz w:val="24"/>
          <w:szCs w:val="24"/>
          <w:lang w:eastAsia="hu-HU"/>
        </w:rPr>
      </w:pPr>
      <w:r w:rsidRPr="008E7A09">
        <w:rPr>
          <w:rFonts w:ascii="Times New Roman" w:eastAsia="Times New Roman" w:hAnsi="Times New Roman" w:cs="Times New Roman"/>
          <w:color w:val="000000" w:themeColor="text1"/>
          <w:sz w:val="24"/>
          <w:szCs w:val="24"/>
          <w:lang w:eastAsia="hu-HU"/>
        </w:rPr>
        <w:t>A Közszolgáltató köteles a közszolgáltatás teljesítésével összefüggő, a nem közművel összegyűjtött háztartási szennyvíz begyűjtésére vonatkozó közszolgáltatási tevékenység részletes szabályairól szóló 455/2013. (XI. 29.) Korm. rendelet (a továbbiakban: Kormányrendelet) 19. §-</w:t>
      </w:r>
      <w:proofErr w:type="spellStart"/>
      <w:r w:rsidRPr="008E7A09">
        <w:rPr>
          <w:rFonts w:ascii="Times New Roman" w:eastAsia="Times New Roman" w:hAnsi="Times New Roman" w:cs="Times New Roman"/>
          <w:color w:val="000000" w:themeColor="text1"/>
          <w:sz w:val="24"/>
          <w:szCs w:val="24"/>
          <w:lang w:eastAsia="hu-HU"/>
        </w:rPr>
        <w:t>ában</w:t>
      </w:r>
      <w:proofErr w:type="spellEnd"/>
      <w:r w:rsidRPr="008E7A09">
        <w:rPr>
          <w:rFonts w:ascii="Times New Roman" w:eastAsia="Times New Roman" w:hAnsi="Times New Roman" w:cs="Times New Roman"/>
          <w:color w:val="000000" w:themeColor="text1"/>
          <w:sz w:val="24"/>
          <w:szCs w:val="24"/>
          <w:lang w:eastAsia="hu-HU"/>
        </w:rPr>
        <w:t xml:space="preserve"> előírt adatszolgáltatást rendszeresen teljesíteni és a Kormányrendeletben meghatározott nyilvántartási rendszert működtetni.</w:t>
      </w:r>
    </w:p>
    <w:p w14:paraId="44DF1163" w14:textId="77777777" w:rsidR="00D213BE" w:rsidRPr="008E7A09" w:rsidRDefault="00D213BE" w:rsidP="0013794D">
      <w:pPr>
        <w:pStyle w:val="Listaszerbekezds"/>
        <w:spacing w:after="0" w:line="240" w:lineRule="auto"/>
        <w:ind w:left="567" w:hanging="567"/>
        <w:rPr>
          <w:rFonts w:ascii="Times New Roman" w:eastAsia="Times New Roman" w:hAnsi="Times New Roman" w:cs="Times New Roman"/>
          <w:color w:val="000000" w:themeColor="text1"/>
          <w:sz w:val="24"/>
          <w:szCs w:val="20"/>
          <w:lang w:eastAsia="hu-HU"/>
        </w:rPr>
      </w:pPr>
    </w:p>
    <w:p w14:paraId="3CAAEB0A" w14:textId="77777777" w:rsidR="00D213BE" w:rsidRPr="008E7A09" w:rsidRDefault="00D213BE" w:rsidP="0013794D">
      <w:pPr>
        <w:pStyle w:val="Listaszerbekezds"/>
        <w:numPr>
          <w:ilvl w:val="0"/>
          <w:numId w:val="4"/>
        </w:numPr>
        <w:tabs>
          <w:tab w:val="clear" w:pos="360"/>
        </w:tabs>
        <w:spacing w:after="0" w:line="240" w:lineRule="auto"/>
        <w:ind w:left="567" w:hanging="567"/>
        <w:jc w:val="both"/>
        <w:rPr>
          <w:rFonts w:ascii="Times New Roman" w:eastAsia="Times New Roman" w:hAnsi="Times New Roman" w:cs="Times New Roman"/>
          <w:color w:val="000000" w:themeColor="text1"/>
          <w:sz w:val="24"/>
          <w:szCs w:val="20"/>
          <w:lang w:eastAsia="hu-HU"/>
        </w:rPr>
      </w:pPr>
      <w:r w:rsidRPr="008E7A09">
        <w:rPr>
          <w:rFonts w:ascii="Times New Roman" w:eastAsia="Times New Roman" w:hAnsi="Times New Roman" w:cs="Times New Roman"/>
          <w:color w:val="000000" w:themeColor="text1"/>
          <w:sz w:val="24"/>
          <w:szCs w:val="20"/>
          <w:lang w:eastAsia="hu-HU"/>
        </w:rPr>
        <w:t>A Közszolgáltató a közszolgáltatással összefüggő személyes adatok kezelése során köteles a hatályos jogszabályok szerint eljárni.</w:t>
      </w:r>
    </w:p>
    <w:p w14:paraId="0407C3F1" w14:textId="77777777" w:rsidR="00D213BE" w:rsidRPr="008E7A09" w:rsidRDefault="00D213BE" w:rsidP="0013794D">
      <w:pPr>
        <w:pStyle w:val="Listaszerbekezds"/>
        <w:spacing w:after="0" w:line="240" w:lineRule="auto"/>
        <w:ind w:left="567" w:hanging="567"/>
        <w:rPr>
          <w:rFonts w:ascii="Times New Roman" w:eastAsia="Times New Roman" w:hAnsi="Times New Roman" w:cs="Times New Roman"/>
          <w:color w:val="000000" w:themeColor="text1"/>
          <w:sz w:val="24"/>
          <w:szCs w:val="20"/>
          <w:lang w:eastAsia="hu-HU"/>
        </w:rPr>
      </w:pPr>
    </w:p>
    <w:p w14:paraId="38F497D8" w14:textId="77777777" w:rsidR="00D213BE" w:rsidRPr="008E7A09" w:rsidRDefault="00D213BE" w:rsidP="0013794D">
      <w:pPr>
        <w:pStyle w:val="Listaszerbekezds"/>
        <w:numPr>
          <w:ilvl w:val="0"/>
          <w:numId w:val="4"/>
        </w:numPr>
        <w:tabs>
          <w:tab w:val="clear" w:pos="360"/>
        </w:tabs>
        <w:spacing w:after="0" w:line="240" w:lineRule="auto"/>
        <w:ind w:left="567" w:hanging="567"/>
        <w:jc w:val="both"/>
        <w:rPr>
          <w:rFonts w:ascii="Times New Roman" w:eastAsia="Times New Roman" w:hAnsi="Times New Roman" w:cs="Times New Roman"/>
          <w:color w:val="000000" w:themeColor="text1"/>
          <w:sz w:val="24"/>
          <w:szCs w:val="20"/>
          <w:lang w:eastAsia="hu-HU"/>
        </w:rPr>
      </w:pPr>
      <w:r w:rsidRPr="008E7A09">
        <w:rPr>
          <w:rFonts w:ascii="Times New Roman" w:eastAsia="Times New Roman" w:hAnsi="Times New Roman" w:cs="Times New Roman"/>
          <w:color w:val="000000" w:themeColor="text1"/>
          <w:sz w:val="24"/>
          <w:szCs w:val="20"/>
          <w:lang w:eastAsia="hu-HU"/>
        </w:rPr>
        <w:t xml:space="preserve">A Közszolgáltató a szolgáltatás igénybevételéhez és az esetleges észrevételek, kifogások, panaszok megtételéhez szükséges információkat az Önkormányzat rendelkezésére bocsátja, amely alapján az Önkormányzat tájékoztatja a lakosságot. </w:t>
      </w:r>
      <w:r w:rsidRPr="008E7A09">
        <w:rPr>
          <w:rFonts w:ascii="Times New Roman" w:eastAsia="Times New Roman" w:hAnsi="Times New Roman" w:cs="Times New Roman"/>
          <w:color w:val="000000" w:themeColor="text1"/>
          <w:sz w:val="24"/>
          <w:szCs w:val="24"/>
          <w:lang w:eastAsia="hu-HU"/>
        </w:rPr>
        <w:t>A szolgáltatás igénybevételére kötelezettek a szolgáltatással kapcsolatos megrendeléseiket, valamint észrevételeiket, kifogásaikat, panaszaikat a következőképpen jelezhetik:</w:t>
      </w:r>
    </w:p>
    <w:p w14:paraId="1A720227" w14:textId="77777777" w:rsidR="00D213BE" w:rsidRPr="008E7A09" w:rsidRDefault="00D213BE" w:rsidP="0013794D">
      <w:pPr>
        <w:spacing w:after="0" w:line="240" w:lineRule="auto"/>
        <w:ind w:left="567" w:right="1" w:hanging="567"/>
        <w:jc w:val="both"/>
        <w:rPr>
          <w:rFonts w:ascii="Times New Roman" w:eastAsia="Times New Roman" w:hAnsi="Times New Roman" w:cs="Times New Roman"/>
          <w:bCs/>
          <w:color w:val="000000" w:themeColor="text1"/>
          <w:sz w:val="24"/>
          <w:szCs w:val="24"/>
          <w:u w:val="single"/>
          <w:lang w:eastAsia="hu-HU"/>
        </w:rPr>
      </w:pPr>
    </w:p>
    <w:p w14:paraId="22C94CFD" w14:textId="77777777" w:rsidR="00D213BE" w:rsidRPr="008E7A09" w:rsidRDefault="00D213BE" w:rsidP="0A8DB37F">
      <w:pPr>
        <w:pStyle w:val="Listaszerbekezds"/>
        <w:spacing w:after="0" w:line="240" w:lineRule="auto"/>
        <w:ind w:left="567"/>
        <w:jc w:val="both"/>
        <w:rPr>
          <w:rFonts w:ascii="Times New Roman" w:eastAsia="Times New Roman" w:hAnsi="Times New Roman" w:cs="Times New Roman"/>
          <w:color w:val="000000" w:themeColor="text1"/>
          <w:sz w:val="24"/>
          <w:szCs w:val="24"/>
          <w:lang w:eastAsia="hu-HU"/>
        </w:rPr>
      </w:pPr>
      <w:r w:rsidRPr="008E7A09">
        <w:rPr>
          <w:rFonts w:ascii="Times New Roman" w:eastAsia="Times New Roman" w:hAnsi="Times New Roman" w:cs="Times New Roman"/>
          <w:color w:val="000000" w:themeColor="text1"/>
          <w:sz w:val="24"/>
          <w:szCs w:val="24"/>
          <w:lang w:eastAsia="hu-HU"/>
        </w:rPr>
        <w:t xml:space="preserve">A közszolgáltatásra az igényt (megrendelés) </w:t>
      </w:r>
      <w:r w:rsidRPr="008E7A09">
        <w:rPr>
          <w:rFonts w:ascii="Times New Roman" w:eastAsia="Times New Roman" w:hAnsi="Times New Roman" w:cs="Times New Roman"/>
          <w:b/>
          <w:bCs/>
          <w:color w:val="000000" w:themeColor="text1"/>
          <w:sz w:val="24"/>
          <w:szCs w:val="24"/>
          <w:lang w:eastAsia="hu-HU"/>
        </w:rPr>
        <w:t xml:space="preserve">a </w:t>
      </w:r>
      <w:r w:rsidRPr="008E7A09">
        <w:rPr>
          <w:rFonts w:ascii="Times New Roman" w:eastAsia="Times New Roman" w:hAnsi="Times New Roman" w:cs="Times New Roman"/>
          <w:b/>
          <w:bCs/>
          <w:noProof/>
          <w:color w:val="000000" w:themeColor="text1"/>
          <w:sz w:val="24"/>
          <w:szCs w:val="24"/>
          <w:lang w:eastAsia="hu-HU"/>
        </w:rPr>
        <w:t>+36 (30) 269-4311</w:t>
      </w:r>
      <w:r w:rsidRPr="008E7A09">
        <w:rPr>
          <w:rFonts w:ascii="Times New Roman" w:eastAsia="Times New Roman" w:hAnsi="Times New Roman" w:cs="Times New Roman"/>
          <w:b/>
          <w:bCs/>
          <w:color w:val="000000" w:themeColor="text1"/>
          <w:sz w:val="24"/>
          <w:szCs w:val="24"/>
          <w:lang w:eastAsia="hu-HU"/>
        </w:rPr>
        <w:t xml:space="preserve"> </w:t>
      </w:r>
      <w:r w:rsidRPr="008E7A09">
        <w:rPr>
          <w:rFonts w:ascii="Times New Roman" w:eastAsia="Times New Roman" w:hAnsi="Times New Roman" w:cs="Times New Roman"/>
          <w:color w:val="000000" w:themeColor="text1"/>
          <w:sz w:val="24"/>
          <w:szCs w:val="24"/>
          <w:lang w:eastAsia="hu-HU"/>
        </w:rPr>
        <w:t xml:space="preserve">telefonszámokon kell bejelenteni. </w:t>
      </w:r>
      <w:r w:rsidRPr="008E7A09">
        <w:rPr>
          <w:rFonts w:ascii="Times New Roman" w:eastAsia="Times New Roman" w:hAnsi="Times New Roman" w:cs="Times New Roman"/>
          <w:color w:val="000000" w:themeColor="text1"/>
          <w:sz w:val="24"/>
          <w:szCs w:val="24"/>
        </w:rPr>
        <w:t xml:space="preserve">Lehetőség szerint a szolgáltatást írásban is szükséges megrendelni a </w:t>
      </w:r>
      <w:r w:rsidRPr="008E7A09">
        <w:rPr>
          <w:rFonts w:ascii="Times New Roman" w:eastAsia="Times New Roman" w:hAnsi="Times New Roman" w:cs="Times New Roman"/>
          <w:noProof/>
          <w:color w:val="000000" w:themeColor="text1"/>
          <w:sz w:val="24"/>
          <w:szCs w:val="24"/>
        </w:rPr>
        <w:t>gaal.laszlo@drv.hu</w:t>
      </w:r>
      <w:r w:rsidRPr="008E7A09">
        <w:rPr>
          <w:rFonts w:ascii="Times New Roman" w:eastAsia="Times New Roman" w:hAnsi="Times New Roman" w:cs="Times New Roman"/>
          <w:color w:val="000000" w:themeColor="text1"/>
          <w:sz w:val="24"/>
          <w:szCs w:val="24"/>
        </w:rPr>
        <w:t xml:space="preserve"> elektronikus levelezési címen.</w:t>
      </w:r>
    </w:p>
    <w:p w14:paraId="1F9B4FF1" w14:textId="77777777" w:rsidR="00D213BE" w:rsidRPr="008E7A09" w:rsidRDefault="00D213BE" w:rsidP="0A8DB37F">
      <w:pPr>
        <w:pStyle w:val="Listaszerbekezds"/>
        <w:spacing w:after="0" w:line="240" w:lineRule="auto"/>
        <w:ind w:left="567"/>
        <w:jc w:val="both"/>
        <w:rPr>
          <w:rFonts w:ascii="Times New Roman" w:eastAsia="Times New Roman" w:hAnsi="Times New Roman" w:cs="Times New Roman"/>
          <w:color w:val="000000" w:themeColor="text1"/>
          <w:sz w:val="24"/>
          <w:szCs w:val="24"/>
          <w:lang w:eastAsia="hu-HU"/>
        </w:rPr>
      </w:pPr>
    </w:p>
    <w:p w14:paraId="245695B6" w14:textId="77777777" w:rsidR="00D213BE" w:rsidRPr="008E7A09" w:rsidRDefault="00D213BE" w:rsidP="0013794D">
      <w:pPr>
        <w:pStyle w:val="Listaszerbekezds"/>
        <w:spacing w:after="0" w:line="240" w:lineRule="auto"/>
        <w:ind w:left="567" w:hanging="567"/>
        <w:jc w:val="both"/>
        <w:rPr>
          <w:rFonts w:ascii="Times New Roman" w:eastAsia="Times New Roman" w:hAnsi="Times New Roman" w:cs="Times New Roman"/>
          <w:color w:val="000000" w:themeColor="text1"/>
          <w:sz w:val="24"/>
          <w:szCs w:val="20"/>
          <w:lang w:eastAsia="hu-HU"/>
        </w:rPr>
      </w:pPr>
    </w:p>
    <w:p w14:paraId="28BA33B2" w14:textId="77777777" w:rsidR="00D213BE" w:rsidRPr="008E7A09" w:rsidRDefault="00D213BE" w:rsidP="0013794D">
      <w:pPr>
        <w:pStyle w:val="Listaszerbekezds"/>
        <w:spacing w:after="0" w:line="240" w:lineRule="auto"/>
        <w:ind w:left="567"/>
        <w:jc w:val="both"/>
        <w:rPr>
          <w:rFonts w:ascii="Times New Roman" w:eastAsia="Times New Roman" w:hAnsi="Times New Roman" w:cs="Times New Roman"/>
          <w:color w:val="000000" w:themeColor="text1"/>
          <w:sz w:val="24"/>
          <w:szCs w:val="20"/>
          <w:lang w:eastAsia="hu-HU"/>
        </w:rPr>
      </w:pPr>
      <w:r w:rsidRPr="008E7A09">
        <w:rPr>
          <w:rFonts w:ascii="Times New Roman" w:eastAsia="Times New Roman" w:hAnsi="Times New Roman" w:cs="Times New Roman"/>
          <w:color w:val="000000" w:themeColor="text1"/>
          <w:sz w:val="24"/>
          <w:szCs w:val="20"/>
          <w:lang w:eastAsia="hu-HU"/>
        </w:rPr>
        <w:t>Észrevételeket, kifogásokat és panaszokat az alábbiak szerint kell bejelenteni:</w:t>
      </w:r>
    </w:p>
    <w:p w14:paraId="0A5DFF92" w14:textId="77777777" w:rsidR="00D213BE" w:rsidRPr="008E7A09" w:rsidRDefault="00D213BE" w:rsidP="0013794D">
      <w:pPr>
        <w:spacing w:after="0" w:line="240" w:lineRule="auto"/>
        <w:ind w:right="1"/>
        <w:jc w:val="both"/>
        <w:rPr>
          <w:rFonts w:ascii="Times New Roman" w:eastAsia="Times New Roman" w:hAnsi="Times New Roman" w:cs="Times New Roman"/>
          <w:bCs/>
          <w:color w:val="000000" w:themeColor="text1"/>
          <w:sz w:val="24"/>
          <w:szCs w:val="24"/>
          <w:u w:val="single"/>
          <w:lang w:eastAsia="hu-HU"/>
        </w:rPr>
      </w:pPr>
    </w:p>
    <w:p w14:paraId="53223797" w14:textId="77777777" w:rsidR="00D213BE" w:rsidRPr="008E7A09" w:rsidRDefault="00D213BE" w:rsidP="4F4D1725">
      <w:pPr>
        <w:spacing w:after="0" w:line="240" w:lineRule="auto"/>
        <w:ind w:left="567" w:right="1"/>
        <w:jc w:val="both"/>
        <w:rPr>
          <w:rFonts w:ascii="Times New Roman" w:eastAsia="Times New Roman" w:hAnsi="Times New Roman" w:cs="Times New Roman"/>
          <w:color w:val="000000" w:themeColor="text1"/>
          <w:sz w:val="24"/>
          <w:szCs w:val="24"/>
          <w:lang w:eastAsia="hu-HU"/>
        </w:rPr>
      </w:pPr>
      <w:r w:rsidRPr="008E7A09">
        <w:rPr>
          <w:rFonts w:ascii="Times New Roman" w:eastAsia="Times New Roman" w:hAnsi="Times New Roman" w:cs="Times New Roman"/>
          <w:color w:val="000000" w:themeColor="text1"/>
          <w:sz w:val="24"/>
          <w:szCs w:val="24"/>
          <w:u w:val="single"/>
          <w:lang w:eastAsia="hu-HU"/>
        </w:rPr>
        <w:t>Telefonon</w:t>
      </w:r>
      <w:r w:rsidRPr="008E7A09">
        <w:rPr>
          <w:rFonts w:ascii="Times New Roman" w:eastAsia="Times New Roman" w:hAnsi="Times New Roman" w:cs="Times New Roman"/>
          <w:color w:val="000000" w:themeColor="text1"/>
          <w:sz w:val="24"/>
          <w:szCs w:val="24"/>
          <w:lang w:eastAsia="hu-HU"/>
        </w:rPr>
        <w:t xml:space="preserve">: a Közszolgáltató ügyfélszolgálatos munkatársai munkanapokon 7.30-tól 15.30-ig fogadják a bejelentéseket a </w:t>
      </w:r>
      <w:r w:rsidRPr="008E7A09">
        <w:rPr>
          <w:rFonts w:ascii="Times New Roman" w:eastAsia="Times New Roman" w:hAnsi="Times New Roman" w:cs="Times New Roman"/>
          <w:b/>
          <w:bCs/>
          <w:color w:val="000000" w:themeColor="text1"/>
          <w:sz w:val="24"/>
          <w:szCs w:val="24"/>
          <w:lang w:eastAsia="hu-HU"/>
        </w:rPr>
        <w:t>06-80-240-240</w:t>
      </w:r>
      <w:r w:rsidRPr="008E7A09">
        <w:rPr>
          <w:rFonts w:ascii="Times New Roman" w:eastAsia="Times New Roman" w:hAnsi="Times New Roman" w:cs="Times New Roman"/>
          <w:color w:val="000000" w:themeColor="text1"/>
          <w:sz w:val="24"/>
          <w:szCs w:val="24"/>
          <w:lang w:eastAsia="hu-HU"/>
        </w:rPr>
        <w:t xml:space="preserve"> helyi tarifával hívható telefonszámon. </w:t>
      </w:r>
    </w:p>
    <w:p w14:paraId="62BB747E" w14:textId="77777777" w:rsidR="00D213BE" w:rsidRPr="008E7A09" w:rsidRDefault="00D213BE" w:rsidP="4F4D1725">
      <w:pPr>
        <w:spacing w:after="0" w:line="240" w:lineRule="auto"/>
        <w:ind w:left="567" w:right="1"/>
        <w:jc w:val="both"/>
        <w:rPr>
          <w:rFonts w:ascii="Times New Roman" w:eastAsia="Times New Roman" w:hAnsi="Times New Roman" w:cs="Times New Roman"/>
          <w:color w:val="000000" w:themeColor="text1"/>
          <w:sz w:val="24"/>
          <w:szCs w:val="24"/>
          <w:lang w:eastAsia="hu-HU"/>
        </w:rPr>
      </w:pPr>
    </w:p>
    <w:p w14:paraId="4C710168" w14:textId="77777777" w:rsidR="00D213BE" w:rsidRPr="008E7A09" w:rsidRDefault="00D213BE" w:rsidP="4F4D1725">
      <w:pPr>
        <w:spacing w:after="0" w:line="240" w:lineRule="auto"/>
        <w:ind w:left="567" w:right="1"/>
        <w:jc w:val="both"/>
        <w:rPr>
          <w:rFonts w:ascii="Times New Roman" w:eastAsia="Times New Roman" w:hAnsi="Times New Roman" w:cs="Times New Roman"/>
          <w:color w:val="000000" w:themeColor="text1"/>
          <w:sz w:val="24"/>
          <w:szCs w:val="24"/>
          <w:lang w:eastAsia="hu-HU"/>
        </w:rPr>
      </w:pPr>
      <w:r w:rsidRPr="008E7A09">
        <w:rPr>
          <w:rFonts w:ascii="Times New Roman" w:eastAsia="Times New Roman" w:hAnsi="Times New Roman" w:cs="Times New Roman"/>
          <w:color w:val="000000" w:themeColor="text1"/>
          <w:sz w:val="24"/>
          <w:szCs w:val="24"/>
          <w:u w:val="single"/>
          <w:lang w:eastAsia="hu-HU"/>
        </w:rPr>
        <w:t>Személyesen:</w:t>
      </w:r>
      <w:r w:rsidRPr="008E7A09">
        <w:rPr>
          <w:rFonts w:ascii="Times New Roman" w:eastAsia="Times New Roman" w:hAnsi="Times New Roman" w:cs="Times New Roman"/>
          <w:color w:val="000000" w:themeColor="text1"/>
          <w:sz w:val="24"/>
          <w:szCs w:val="24"/>
          <w:lang w:eastAsia="hu-HU"/>
        </w:rPr>
        <w:t xml:space="preserve"> a DRV Zrt. Ügyfélszolgálati Irodáiban, melyeknek listáját a Közszolgáltató honlapján közzé teszi. </w:t>
      </w:r>
    </w:p>
    <w:p w14:paraId="264FC162" w14:textId="77777777" w:rsidR="00D213BE" w:rsidRPr="008E7A09" w:rsidRDefault="00D213BE" w:rsidP="0013794D">
      <w:pPr>
        <w:spacing w:after="0" w:line="240" w:lineRule="auto"/>
        <w:ind w:left="567" w:right="1"/>
        <w:jc w:val="both"/>
        <w:rPr>
          <w:rFonts w:ascii="Times New Roman" w:eastAsia="Times New Roman" w:hAnsi="Times New Roman" w:cs="Times New Roman"/>
          <w:bCs/>
          <w:color w:val="000000" w:themeColor="text1"/>
          <w:sz w:val="24"/>
          <w:szCs w:val="24"/>
          <w:lang w:eastAsia="hu-HU"/>
        </w:rPr>
      </w:pPr>
      <w:r w:rsidRPr="008E7A09">
        <w:rPr>
          <w:rFonts w:ascii="Times New Roman" w:eastAsia="Times New Roman" w:hAnsi="Times New Roman" w:cs="Times New Roman"/>
          <w:bCs/>
          <w:color w:val="000000" w:themeColor="text1"/>
          <w:sz w:val="24"/>
          <w:szCs w:val="24"/>
          <w:u w:val="single"/>
          <w:lang w:eastAsia="hu-HU"/>
        </w:rPr>
        <w:t>Levélben:</w:t>
      </w:r>
      <w:r w:rsidRPr="008E7A09">
        <w:rPr>
          <w:rFonts w:ascii="Times New Roman" w:eastAsia="Times New Roman" w:hAnsi="Times New Roman" w:cs="Times New Roman"/>
          <w:bCs/>
          <w:color w:val="000000" w:themeColor="text1"/>
          <w:sz w:val="24"/>
          <w:szCs w:val="24"/>
          <w:lang w:eastAsia="hu-HU"/>
        </w:rPr>
        <w:t xml:space="preserve"> a 8601 Siófok, Pf. 888 levelezési címen.</w:t>
      </w:r>
    </w:p>
    <w:p w14:paraId="5CBA94D5" w14:textId="77777777" w:rsidR="00D213BE" w:rsidRPr="008E7A09" w:rsidRDefault="00D213BE" w:rsidP="0013794D">
      <w:pPr>
        <w:spacing w:after="0" w:line="240" w:lineRule="auto"/>
        <w:ind w:left="567" w:right="1"/>
        <w:jc w:val="both"/>
        <w:rPr>
          <w:rFonts w:ascii="Times New Roman" w:eastAsia="Times New Roman" w:hAnsi="Times New Roman" w:cs="Times New Roman"/>
          <w:bCs/>
          <w:color w:val="000000" w:themeColor="text1"/>
          <w:sz w:val="24"/>
          <w:szCs w:val="24"/>
          <w:lang w:eastAsia="hu-HU"/>
        </w:rPr>
      </w:pPr>
      <w:r w:rsidRPr="008E7A09">
        <w:rPr>
          <w:rFonts w:ascii="Times New Roman" w:eastAsia="Times New Roman" w:hAnsi="Times New Roman" w:cs="Times New Roman"/>
          <w:bCs/>
          <w:color w:val="000000" w:themeColor="text1"/>
          <w:sz w:val="24"/>
          <w:szCs w:val="24"/>
          <w:u w:val="single"/>
          <w:lang w:eastAsia="hu-HU"/>
        </w:rPr>
        <w:t>Elektronikus úton:</w:t>
      </w:r>
      <w:r w:rsidRPr="008E7A09">
        <w:rPr>
          <w:rFonts w:ascii="Times New Roman" w:eastAsia="Times New Roman" w:hAnsi="Times New Roman" w:cs="Times New Roman"/>
          <w:bCs/>
          <w:color w:val="000000" w:themeColor="text1"/>
          <w:sz w:val="24"/>
          <w:szCs w:val="24"/>
          <w:lang w:eastAsia="hu-HU"/>
        </w:rPr>
        <w:t xml:space="preserve"> az </w:t>
      </w:r>
      <w:hyperlink r:id="rId11" w:history="1">
        <w:r w:rsidRPr="008E7A09">
          <w:rPr>
            <w:rFonts w:ascii="Times New Roman" w:eastAsia="Times New Roman" w:hAnsi="Times New Roman" w:cs="Times New Roman"/>
            <w:bCs/>
            <w:color w:val="000000" w:themeColor="text1"/>
            <w:sz w:val="24"/>
            <w:szCs w:val="24"/>
            <w:lang w:eastAsia="hu-HU"/>
          </w:rPr>
          <w:t>ugyfelszolgalat@drv.hu</w:t>
        </w:r>
      </w:hyperlink>
      <w:r w:rsidRPr="008E7A09">
        <w:rPr>
          <w:rFonts w:ascii="Times New Roman" w:eastAsia="Times New Roman" w:hAnsi="Times New Roman" w:cs="Times New Roman"/>
          <w:bCs/>
          <w:color w:val="000000" w:themeColor="text1"/>
          <w:sz w:val="24"/>
          <w:szCs w:val="24"/>
          <w:lang w:eastAsia="hu-HU"/>
        </w:rPr>
        <w:t xml:space="preserve"> e-mail címen.</w:t>
      </w:r>
    </w:p>
    <w:p w14:paraId="7CEC8D1C" w14:textId="77777777" w:rsidR="00D213BE" w:rsidRPr="008E7A09" w:rsidRDefault="00D213BE" w:rsidP="0013794D">
      <w:pPr>
        <w:spacing w:after="0" w:line="240" w:lineRule="auto"/>
        <w:jc w:val="both"/>
        <w:rPr>
          <w:rFonts w:ascii="Times New Roman" w:eastAsia="Times New Roman" w:hAnsi="Times New Roman" w:cs="Times New Roman"/>
          <w:color w:val="000000" w:themeColor="text1"/>
          <w:sz w:val="24"/>
          <w:szCs w:val="20"/>
          <w:lang w:eastAsia="hu-HU"/>
        </w:rPr>
      </w:pPr>
    </w:p>
    <w:p w14:paraId="19EE744B" w14:textId="77777777" w:rsidR="00D213BE" w:rsidRPr="008E7A09" w:rsidRDefault="00D213BE" w:rsidP="0013794D">
      <w:pPr>
        <w:spacing w:after="0" w:line="240" w:lineRule="auto"/>
        <w:ind w:left="567"/>
        <w:jc w:val="both"/>
        <w:rPr>
          <w:rFonts w:ascii="Times New Roman" w:eastAsia="Times New Roman" w:hAnsi="Times New Roman" w:cs="Times New Roman"/>
          <w:color w:val="000000" w:themeColor="text1"/>
          <w:sz w:val="24"/>
          <w:szCs w:val="24"/>
          <w:lang w:eastAsia="hu-HU"/>
        </w:rPr>
      </w:pPr>
      <w:r w:rsidRPr="008E7A09">
        <w:rPr>
          <w:rFonts w:ascii="Times New Roman" w:eastAsia="Times New Roman" w:hAnsi="Times New Roman" w:cs="Times New Roman"/>
          <w:color w:val="000000" w:themeColor="text1"/>
          <w:sz w:val="24"/>
          <w:szCs w:val="24"/>
          <w:lang w:eastAsia="hu-HU"/>
        </w:rPr>
        <w:t>A szolgáltatással kapcsolatos észrevételek, kifogások, panaszok kivizsgálását a bejelentéstől, illetve az írásbeli megkeresés iktatásától számított 3 munkanapon belül meg kell kezdeni. A vizsgálat eredményéről, a megtett intézkedésekről a megrendelőt 15 napon belül írásban tájékoztatni kell.</w:t>
      </w:r>
    </w:p>
    <w:p w14:paraId="6BF0244E" w14:textId="77777777" w:rsidR="00D213BE" w:rsidRPr="008E7A09" w:rsidRDefault="00D213BE" w:rsidP="0013794D">
      <w:pPr>
        <w:spacing w:after="0" w:line="240" w:lineRule="auto"/>
        <w:ind w:left="567"/>
        <w:jc w:val="both"/>
        <w:rPr>
          <w:rFonts w:ascii="Times New Roman" w:eastAsia="Times New Roman" w:hAnsi="Times New Roman" w:cs="Times New Roman"/>
          <w:color w:val="000000" w:themeColor="text1"/>
          <w:sz w:val="24"/>
          <w:szCs w:val="20"/>
          <w:lang w:eastAsia="hu-HU"/>
        </w:rPr>
      </w:pPr>
    </w:p>
    <w:p w14:paraId="76ADB3FA" w14:textId="77777777" w:rsidR="00D213BE" w:rsidRPr="008E7A09" w:rsidRDefault="00D213BE" w:rsidP="0013794D">
      <w:pPr>
        <w:spacing w:after="0" w:line="240" w:lineRule="auto"/>
        <w:ind w:left="567"/>
        <w:jc w:val="both"/>
        <w:rPr>
          <w:rFonts w:ascii="Times New Roman" w:eastAsia="Times New Roman" w:hAnsi="Times New Roman" w:cs="Times New Roman"/>
          <w:color w:val="000000" w:themeColor="text1"/>
          <w:sz w:val="24"/>
          <w:szCs w:val="20"/>
          <w:lang w:eastAsia="hu-HU"/>
        </w:rPr>
      </w:pPr>
      <w:r w:rsidRPr="008E7A09">
        <w:rPr>
          <w:rFonts w:ascii="Times New Roman" w:eastAsia="Times New Roman" w:hAnsi="Times New Roman" w:cs="Times New Roman"/>
          <w:color w:val="000000" w:themeColor="text1"/>
          <w:sz w:val="24"/>
          <w:szCs w:val="20"/>
          <w:lang w:eastAsia="hu-HU"/>
        </w:rPr>
        <w:t>Haladéktalanul intézkedésre köteles a Közszolgáltató környezetszennyezés esetén, ha az a közszolgáltatási tevékenységével okozati összefüggésben van.</w:t>
      </w:r>
    </w:p>
    <w:p w14:paraId="00DE708A" w14:textId="77777777" w:rsidR="00D213BE" w:rsidRPr="008E7A09" w:rsidRDefault="00D213BE" w:rsidP="0013794D">
      <w:pPr>
        <w:spacing w:after="0" w:line="240" w:lineRule="auto"/>
        <w:ind w:left="567"/>
        <w:jc w:val="both"/>
        <w:rPr>
          <w:rFonts w:ascii="Times New Roman" w:eastAsia="Times New Roman" w:hAnsi="Times New Roman" w:cs="Times New Roman"/>
          <w:color w:val="000000" w:themeColor="text1"/>
          <w:sz w:val="24"/>
          <w:szCs w:val="20"/>
          <w:lang w:eastAsia="hu-HU"/>
        </w:rPr>
      </w:pPr>
    </w:p>
    <w:p w14:paraId="70901534" w14:textId="77777777" w:rsidR="00D213BE" w:rsidRPr="008E7A09" w:rsidRDefault="00D213BE" w:rsidP="0013794D">
      <w:pPr>
        <w:pStyle w:val="Listaszerbekezds"/>
        <w:numPr>
          <w:ilvl w:val="0"/>
          <w:numId w:val="4"/>
        </w:numPr>
        <w:tabs>
          <w:tab w:val="clear" w:pos="360"/>
        </w:tabs>
        <w:spacing w:after="0" w:line="240" w:lineRule="auto"/>
        <w:ind w:left="567" w:hanging="567"/>
        <w:jc w:val="both"/>
        <w:rPr>
          <w:rFonts w:ascii="Times New Roman" w:eastAsia="Times New Roman" w:hAnsi="Times New Roman" w:cs="Times New Roman"/>
          <w:color w:val="000000" w:themeColor="text1"/>
          <w:sz w:val="24"/>
          <w:szCs w:val="20"/>
          <w:lang w:eastAsia="hu-HU"/>
        </w:rPr>
      </w:pPr>
      <w:r w:rsidRPr="008E7A09">
        <w:rPr>
          <w:rFonts w:ascii="Times New Roman" w:eastAsia="Times New Roman" w:hAnsi="Times New Roman" w:cs="Times New Roman"/>
          <w:color w:val="000000" w:themeColor="text1"/>
          <w:sz w:val="24"/>
          <w:szCs w:val="24"/>
          <w:lang w:eastAsia="hu-HU"/>
        </w:rPr>
        <w:lastRenderedPageBreak/>
        <w:t>Amennyiben</w:t>
      </w:r>
      <w:r w:rsidRPr="008E7A09">
        <w:rPr>
          <w:rFonts w:ascii="Times New Roman" w:eastAsia="Times New Roman" w:hAnsi="Times New Roman" w:cs="Times New Roman"/>
          <w:color w:val="000000" w:themeColor="text1"/>
          <w:sz w:val="24"/>
          <w:szCs w:val="20"/>
          <w:lang w:eastAsia="hu-HU"/>
        </w:rPr>
        <w:t xml:space="preserve"> az észrevétel, kifogás, panasz az Önkormányzat helyi rendeletével kapcsolatos, abban az esetben a Közszolgáltató 15 napon belül köteles az ügyiratot – a panaszos egyidejű értesítése mellett – az Önkormányzathoz megküldeni. </w:t>
      </w:r>
    </w:p>
    <w:p w14:paraId="628A5923" w14:textId="77777777" w:rsidR="00D213BE" w:rsidRPr="008E7A09" w:rsidRDefault="00D213BE" w:rsidP="0013794D">
      <w:pPr>
        <w:pStyle w:val="Listaszerbekezds"/>
        <w:spacing w:after="0" w:line="240" w:lineRule="auto"/>
        <w:ind w:left="360"/>
        <w:jc w:val="both"/>
        <w:rPr>
          <w:rFonts w:ascii="Times New Roman" w:eastAsia="Times New Roman" w:hAnsi="Times New Roman" w:cs="Times New Roman"/>
          <w:color w:val="000000" w:themeColor="text1"/>
          <w:sz w:val="24"/>
          <w:szCs w:val="20"/>
          <w:lang w:eastAsia="hu-HU"/>
        </w:rPr>
      </w:pPr>
    </w:p>
    <w:p w14:paraId="708A72A5" w14:textId="77777777" w:rsidR="00D213BE" w:rsidRPr="008E7A09" w:rsidRDefault="00D213BE" w:rsidP="0013794D">
      <w:pPr>
        <w:spacing w:after="0" w:line="240" w:lineRule="auto"/>
        <w:ind w:left="567"/>
        <w:jc w:val="both"/>
        <w:rPr>
          <w:rFonts w:ascii="Times New Roman" w:eastAsia="Times New Roman" w:hAnsi="Times New Roman" w:cs="Times New Roman"/>
          <w:color w:val="000000" w:themeColor="text1"/>
          <w:sz w:val="24"/>
          <w:szCs w:val="20"/>
          <w:lang w:eastAsia="hu-HU"/>
        </w:rPr>
      </w:pPr>
    </w:p>
    <w:p w14:paraId="0A5D2978" w14:textId="77777777" w:rsidR="00D213BE" w:rsidRPr="008E7A09" w:rsidRDefault="00D213BE" w:rsidP="0013794D">
      <w:pPr>
        <w:pStyle w:val="Listaszerbekezds"/>
        <w:numPr>
          <w:ilvl w:val="0"/>
          <w:numId w:val="5"/>
        </w:numPr>
        <w:spacing w:after="0" w:line="240" w:lineRule="auto"/>
        <w:ind w:left="567" w:hanging="567"/>
        <w:rPr>
          <w:rFonts w:ascii="Times New Roman" w:eastAsia="Times New Roman" w:hAnsi="Times New Roman" w:cs="Times New Roman"/>
          <w:b/>
          <w:bCs/>
          <w:color w:val="000000" w:themeColor="text1"/>
          <w:sz w:val="24"/>
          <w:szCs w:val="20"/>
          <w:lang w:eastAsia="hu-HU"/>
        </w:rPr>
      </w:pPr>
      <w:r w:rsidRPr="008E7A09">
        <w:rPr>
          <w:rFonts w:ascii="Times New Roman" w:eastAsia="Times New Roman" w:hAnsi="Times New Roman" w:cs="Times New Roman"/>
          <w:b/>
          <w:bCs/>
          <w:color w:val="000000" w:themeColor="text1"/>
          <w:sz w:val="24"/>
          <w:szCs w:val="20"/>
          <w:lang w:eastAsia="hu-HU"/>
        </w:rPr>
        <w:t>Az Önkormányzat kötelezettségei</w:t>
      </w:r>
    </w:p>
    <w:p w14:paraId="330C8815" w14:textId="77777777" w:rsidR="00D213BE" w:rsidRPr="008E7A09" w:rsidRDefault="00D213BE" w:rsidP="0013794D">
      <w:pPr>
        <w:pStyle w:val="Listaszerbekezds"/>
        <w:spacing w:after="0" w:line="240" w:lineRule="auto"/>
        <w:ind w:left="1080"/>
        <w:jc w:val="both"/>
        <w:rPr>
          <w:rFonts w:ascii="Times New Roman" w:eastAsia="Times New Roman" w:hAnsi="Times New Roman" w:cs="Times New Roman"/>
          <w:b/>
          <w:bCs/>
          <w:color w:val="000000" w:themeColor="text1"/>
          <w:sz w:val="24"/>
          <w:szCs w:val="20"/>
          <w:lang w:eastAsia="hu-HU"/>
        </w:rPr>
      </w:pPr>
    </w:p>
    <w:p w14:paraId="02CD5CE8" w14:textId="77777777" w:rsidR="00D213BE" w:rsidRPr="008E7A09" w:rsidRDefault="00D213BE" w:rsidP="0013794D">
      <w:pPr>
        <w:pStyle w:val="Listaszerbekezds"/>
        <w:numPr>
          <w:ilvl w:val="0"/>
          <w:numId w:val="10"/>
        </w:numPr>
        <w:spacing w:after="0" w:line="240" w:lineRule="auto"/>
        <w:ind w:left="567" w:hanging="567"/>
        <w:jc w:val="both"/>
        <w:rPr>
          <w:rFonts w:ascii="Times New Roman" w:eastAsia="Times New Roman" w:hAnsi="Times New Roman" w:cs="Times New Roman"/>
          <w:color w:val="000000" w:themeColor="text1"/>
          <w:sz w:val="24"/>
          <w:szCs w:val="20"/>
          <w:lang w:eastAsia="hu-HU"/>
        </w:rPr>
      </w:pPr>
      <w:r w:rsidRPr="008E7A09">
        <w:rPr>
          <w:rFonts w:ascii="Times New Roman" w:eastAsia="Times New Roman" w:hAnsi="Times New Roman" w:cs="Times New Roman"/>
          <w:color w:val="000000" w:themeColor="text1"/>
          <w:sz w:val="24"/>
          <w:szCs w:val="20"/>
          <w:lang w:eastAsia="hu-HU"/>
        </w:rPr>
        <w:t>Az Önkormányzat köteles a közszolgáltatás hatékony és folyamatos ellátásához a Közszolgáltató számára szükséges információk szolgáltatására.</w:t>
      </w:r>
    </w:p>
    <w:p w14:paraId="1B71EA81" w14:textId="77777777" w:rsidR="00D213BE" w:rsidRPr="008E7A09" w:rsidRDefault="00D213BE" w:rsidP="0013794D">
      <w:pPr>
        <w:pStyle w:val="Listaszerbekezds"/>
        <w:spacing w:after="0" w:line="240" w:lineRule="auto"/>
        <w:ind w:left="567" w:hanging="567"/>
        <w:jc w:val="both"/>
        <w:rPr>
          <w:rFonts w:ascii="Times New Roman" w:eastAsia="Times New Roman" w:hAnsi="Times New Roman" w:cs="Times New Roman"/>
          <w:color w:val="000000" w:themeColor="text1"/>
          <w:sz w:val="24"/>
          <w:szCs w:val="20"/>
          <w:lang w:eastAsia="hu-HU"/>
        </w:rPr>
      </w:pPr>
    </w:p>
    <w:p w14:paraId="7C3E0F82" w14:textId="77777777" w:rsidR="00D213BE" w:rsidRPr="008E7A09" w:rsidRDefault="00D213BE" w:rsidP="0013794D">
      <w:pPr>
        <w:pStyle w:val="Listaszerbekezds"/>
        <w:numPr>
          <w:ilvl w:val="0"/>
          <w:numId w:val="10"/>
        </w:numPr>
        <w:spacing w:after="0" w:line="240" w:lineRule="auto"/>
        <w:ind w:left="567" w:hanging="567"/>
        <w:jc w:val="both"/>
        <w:rPr>
          <w:rFonts w:ascii="Times New Roman" w:eastAsia="Times New Roman" w:hAnsi="Times New Roman" w:cs="Times New Roman"/>
          <w:color w:val="000000" w:themeColor="text1"/>
          <w:sz w:val="24"/>
          <w:szCs w:val="20"/>
          <w:lang w:eastAsia="hu-HU"/>
        </w:rPr>
      </w:pPr>
      <w:r w:rsidRPr="008E7A09">
        <w:rPr>
          <w:rFonts w:ascii="Times New Roman" w:eastAsia="Times New Roman" w:hAnsi="Times New Roman" w:cs="Times New Roman"/>
          <w:color w:val="000000" w:themeColor="text1"/>
          <w:sz w:val="24"/>
          <w:szCs w:val="20"/>
          <w:lang w:eastAsia="hu-HU"/>
        </w:rPr>
        <w:t>Az Önkormányzat köteles a közszolgáltatás körébe tartozó és a településen folyó egyéb hulladékkezelési tevékenységek összehangolását elősegíteni.</w:t>
      </w:r>
    </w:p>
    <w:p w14:paraId="73E5EB5B" w14:textId="77777777" w:rsidR="00D213BE" w:rsidRPr="008E7A09" w:rsidRDefault="00D213BE" w:rsidP="0013794D">
      <w:pPr>
        <w:pStyle w:val="Listaszerbekezds"/>
        <w:spacing w:after="0" w:line="240" w:lineRule="auto"/>
        <w:ind w:left="567" w:hanging="567"/>
        <w:rPr>
          <w:rFonts w:ascii="Times New Roman" w:eastAsia="Times New Roman" w:hAnsi="Times New Roman" w:cs="Times New Roman"/>
          <w:color w:val="000000" w:themeColor="text1"/>
          <w:sz w:val="24"/>
          <w:szCs w:val="20"/>
          <w:lang w:eastAsia="hu-HU"/>
        </w:rPr>
      </w:pPr>
    </w:p>
    <w:p w14:paraId="5682E915" w14:textId="77777777" w:rsidR="00D213BE" w:rsidRPr="008E7A09" w:rsidRDefault="00D213BE" w:rsidP="0013794D">
      <w:pPr>
        <w:pStyle w:val="Listaszerbekezds"/>
        <w:numPr>
          <w:ilvl w:val="0"/>
          <w:numId w:val="10"/>
        </w:numPr>
        <w:spacing w:after="0" w:line="240" w:lineRule="auto"/>
        <w:ind w:left="567" w:hanging="567"/>
        <w:jc w:val="both"/>
        <w:rPr>
          <w:rFonts w:ascii="Times New Roman" w:eastAsia="Times New Roman" w:hAnsi="Times New Roman" w:cs="Times New Roman"/>
          <w:color w:val="000000" w:themeColor="text1"/>
          <w:sz w:val="24"/>
          <w:szCs w:val="20"/>
          <w:lang w:eastAsia="hu-HU"/>
        </w:rPr>
      </w:pPr>
      <w:r w:rsidRPr="008E7A09">
        <w:rPr>
          <w:rFonts w:ascii="Times New Roman" w:eastAsia="Times New Roman" w:hAnsi="Times New Roman" w:cs="Times New Roman"/>
          <w:color w:val="000000" w:themeColor="text1"/>
          <w:sz w:val="24"/>
          <w:szCs w:val="20"/>
          <w:lang w:eastAsia="hu-HU"/>
        </w:rPr>
        <w:t>Az Önkormányzat rendeletében, valamint a helyben szokásos módon (pl. helyi újság, önkormányzat hivatalos honlapja stb.) felhívja az ingatlantulajdonosok figyelmét, arra, hogy az ingatlantulajdonos köteles megfelelő rendszerességgel és időben, de évente legalább egy alkalommal igénybe venni a közszolgáltatást és köteles az elvégzéshez szükséges feltételeket, különösen a gyűjtőhely megközelíthetőségét biztosítani a szállítójármű számára.</w:t>
      </w:r>
    </w:p>
    <w:p w14:paraId="7734C189" w14:textId="77777777" w:rsidR="00D213BE" w:rsidRPr="008E7A09" w:rsidRDefault="00D213BE" w:rsidP="0013794D">
      <w:pPr>
        <w:pStyle w:val="Listaszerbekezds"/>
        <w:spacing w:after="0" w:line="240" w:lineRule="auto"/>
        <w:ind w:left="567" w:hanging="567"/>
        <w:rPr>
          <w:rFonts w:ascii="Times New Roman" w:eastAsia="Times New Roman" w:hAnsi="Times New Roman" w:cs="Times New Roman"/>
          <w:color w:val="000000" w:themeColor="text1"/>
          <w:sz w:val="24"/>
          <w:szCs w:val="20"/>
          <w:lang w:eastAsia="hu-HU"/>
        </w:rPr>
      </w:pPr>
    </w:p>
    <w:p w14:paraId="3DF1AF16" w14:textId="77777777" w:rsidR="00D213BE" w:rsidRPr="008E7A09" w:rsidRDefault="00D213BE" w:rsidP="0013794D">
      <w:pPr>
        <w:spacing w:after="0" w:line="240" w:lineRule="auto"/>
        <w:rPr>
          <w:rFonts w:ascii="Times New Roman" w:eastAsia="Times New Roman" w:hAnsi="Times New Roman" w:cs="Times New Roman"/>
          <w:color w:val="000000" w:themeColor="text1"/>
          <w:sz w:val="24"/>
          <w:szCs w:val="24"/>
          <w:lang w:eastAsia="hu-HU"/>
        </w:rPr>
      </w:pPr>
    </w:p>
    <w:p w14:paraId="7BD6C4D1" w14:textId="77777777" w:rsidR="00D213BE" w:rsidRPr="008E7A09" w:rsidRDefault="00D213BE" w:rsidP="0013794D">
      <w:pPr>
        <w:pStyle w:val="Listaszerbekezds"/>
        <w:numPr>
          <w:ilvl w:val="0"/>
          <w:numId w:val="5"/>
        </w:numPr>
        <w:spacing w:after="0" w:line="240" w:lineRule="auto"/>
        <w:ind w:left="567" w:hanging="567"/>
        <w:rPr>
          <w:rFonts w:ascii="Times New Roman" w:eastAsia="Times New Roman" w:hAnsi="Times New Roman" w:cs="Times New Roman"/>
          <w:b/>
          <w:bCs/>
          <w:color w:val="000000" w:themeColor="text1"/>
          <w:sz w:val="24"/>
          <w:szCs w:val="20"/>
          <w:lang w:eastAsia="hu-HU"/>
        </w:rPr>
      </w:pPr>
      <w:r w:rsidRPr="008E7A09">
        <w:rPr>
          <w:rFonts w:ascii="Times New Roman" w:eastAsia="Times New Roman" w:hAnsi="Times New Roman" w:cs="Times New Roman"/>
          <w:b/>
          <w:bCs/>
          <w:color w:val="000000" w:themeColor="text1"/>
          <w:sz w:val="24"/>
          <w:szCs w:val="20"/>
          <w:lang w:eastAsia="hu-HU"/>
        </w:rPr>
        <w:t>A közszolgáltatási díj, a szolgáltatás igénybe vétele, díjfizetés</w:t>
      </w:r>
    </w:p>
    <w:p w14:paraId="7949805B" w14:textId="77777777" w:rsidR="00D213BE" w:rsidRPr="008E7A09" w:rsidRDefault="00D213BE" w:rsidP="0013794D">
      <w:pPr>
        <w:pStyle w:val="Listaszerbekezds"/>
        <w:spacing w:after="0" w:line="240" w:lineRule="auto"/>
        <w:rPr>
          <w:rFonts w:ascii="Times New Roman" w:eastAsia="Times New Roman" w:hAnsi="Times New Roman" w:cs="Times New Roman"/>
          <w:color w:val="000000" w:themeColor="text1"/>
          <w:sz w:val="24"/>
          <w:szCs w:val="20"/>
          <w:lang w:eastAsia="hu-HU"/>
        </w:rPr>
      </w:pPr>
    </w:p>
    <w:p w14:paraId="13CE1BC5" w14:textId="77777777" w:rsidR="00D213BE" w:rsidRPr="008E7A09" w:rsidRDefault="00D213BE" w:rsidP="0013794D">
      <w:pPr>
        <w:pStyle w:val="Listaszerbekezds"/>
        <w:numPr>
          <w:ilvl w:val="0"/>
          <w:numId w:val="9"/>
        </w:numPr>
        <w:spacing w:after="0" w:line="240" w:lineRule="auto"/>
        <w:ind w:left="567" w:hanging="567"/>
        <w:jc w:val="both"/>
        <w:rPr>
          <w:rFonts w:ascii="Times New Roman" w:hAnsi="Times New Roman" w:cs="Times New Roman"/>
          <w:color w:val="000000" w:themeColor="text1"/>
          <w:sz w:val="24"/>
          <w:szCs w:val="24"/>
        </w:rPr>
      </w:pPr>
      <w:r w:rsidRPr="008E7A09">
        <w:rPr>
          <w:rFonts w:ascii="Times New Roman" w:hAnsi="Times New Roman" w:cs="Times New Roman"/>
          <w:color w:val="000000" w:themeColor="text1"/>
          <w:sz w:val="24"/>
          <w:szCs w:val="24"/>
        </w:rPr>
        <w:t xml:space="preserve">A </w:t>
      </w:r>
      <w:proofErr w:type="spellStart"/>
      <w:r w:rsidRPr="008E7A09">
        <w:rPr>
          <w:rFonts w:ascii="Times New Roman" w:hAnsi="Times New Roman" w:cs="Times New Roman"/>
          <w:color w:val="000000" w:themeColor="text1"/>
          <w:sz w:val="24"/>
          <w:szCs w:val="24"/>
        </w:rPr>
        <w:t>Vgtv</w:t>
      </w:r>
      <w:proofErr w:type="spellEnd"/>
      <w:r w:rsidRPr="008E7A09">
        <w:rPr>
          <w:rFonts w:ascii="Times New Roman" w:hAnsi="Times New Roman" w:cs="Times New Roman"/>
          <w:color w:val="000000" w:themeColor="text1"/>
          <w:sz w:val="24"/>
          <w:szCs w:val="24"/>
        </w:rPr>
        <w:t>. 44/D. § (1-2) bekezdése szerint a közszolgáltatás igénybevételéért a nem közművel összegyűjtött háztartási szennyvíz mennyiségével arányos díjat kell fizetni. A közszolgáltatás díjának meghatározása során figyelembe kell venni a háztartási szennyvíz mennyiségét, a közszolgáltatást működtető szolgáltató hatékony működéséhez szükséges folyamatos ráfordításokat, ezen belül a begyűjtés költségeit, a közszolgáltatás fejleszthető fenntartásához szükséges költségeket, a közszolgáltatás megkezdését megelőzően felmerülő, a közszolgáltatás ellátásához szükséges beruházások költségeit.</w:t>
      </w:r>
    </w:p>
    <w:p w14:paraId="650C2004" w14:textId="77777777" w:rsidR="00D213BE" w:rsidRPr="008E7A09" w:rsidRDefault="00D213BE" w:rsidP="0013794D">
      <w:pPr>
        <w:spacing w:after="0" w:line="240" w:lineRule="auto"/>
        <w:ind w:left="567" w:hanging="567"/>
        <w:jc w:val="both"/>
        <w:rPr>
          <w:rFonts w:ascii="Times New Roman" w:eastAsia="Times New Roman" w:hAnsi="Times New Roman" w:cs="Times New Roman"/>
          <w:color w:val="000000" w:themeColor="text1"/>
          <w:sz w:val="24"/>
          <w:szCs w:val="20"/>
          <w:lang w:eastAsia="hu-HU"/>
        </w:rPr>
      </w:pPr>
    </w:p>
    <w:p w14:paraId="1D353649" w14:textId="77777777" w:rsidR="00D213BE" w:rsidRPr="008E7A09" w:rsidRDefault="00D213BE" w:rsidP="00BF4C6A">
      <w:pPr>
        <w:pStyle w:val="Listaszerbekezds"/>
        <w:numPr>
          <w:ilvl w:val="0"/>
          <w:numId w:val="9"/>
        </w:numPr>
        <w:spacing w:after="0" w:line="240" w:lineRule="auto"/>
        <w:ind w:left="567" w:hanging="567"/>
        <w:jc w:val="both"/>
        <w:rPr>
          <w:rFonts w:ascii="Times New Roman" w:eastAsia="Times New Roman" w:hAnsi="Times New Roman" w:cs="Times New Roman"/>
          <w:color w:val="000000" w:themeColor="text1"/>
          <w:sz w:val="24"/>
          <w:szCs w:val="20"/>
          <w:lang w:eastAsia="hu-HU"/>
        </w:rPr>
      </w:pPr>
      <w:r w:rsidRPr="008E7A09">
        <w:rPr>
          <w:rFonts w:ascii="Times New Roman" w:eastAsia="Times New Roman" w:hAnsi="Times New Roman" w:cs="Times New Roman"/>
          <w:color w:val="000000" w:themeColor="text1"/>
          <w:sz w:val="24"/>
          <w:szCs w:val="20"/>
          <w:lang w:eastAsia="hu-HU"/>
        </w:rPr>
        <w:t xml:space="preserve">A jelen szerződés megkötésekor érvényes közszolgáltatási díj magában foglalja a nem közművel összegyűjtött háztartási szennyvíz összegyűjtését, elszállítását, ártalommentes elhelyezését és kezelését: </w:t>
      </w:r>
    </w:p>
    <w:p w14:paraId="1D705986" w14:textId="77777777" w:rsidR="00D213BE" w:rsidRPr="008E7A09" w:rsidRDefault="00D213BE" w:rsidP="00BF4C6A">
      <w:pPr>
        <w:spacing w:after="0" w:line="240" w:lineRule="auto"/>
        <w:ind w:left="567" w:hanging="567"/>
        <w:jc w:val="both"/>
        <w:rPr>
          <w:rFonts w:ascii="Times New Roman" w:eastAsia="Times New Roman" w:hAnsi="Times New Roman" w:cs="Times New Roman"/>
          <w:color w:val="000000" w:themeColor="text1"/>
          <w:sz w:val="24"/>
          <w:szCs w:val="20"/>
          <w:lang w:eastAsia="hu-HU"/>
        </w:rPr>
      </w:pPr>
    </w:p>
    <w:p w14:paraId="7A273CB2" w14:textId="77777777" w:rsidR="00D213BE" w:rsidRPr="008E7A09" w:rsidRDefault="00D213BE" w:rsidP="00BF4C6A">
      <w:pPr>
        <w:spacing w:after="0" w:line="240" w:lineRule="auto"/>
        <w:ind w:firstLine="567"/>
        <w:jc w:val="both"/>
        <w:rPr>
          <w:rFonts w:ascii="Times New Roman" w:eastAsia="Times New Roman" w:hAnsi="Times New Roman" w:cs="Times New Roman"/>
          <w:b/>
          <w:bCs/>
          <w:color w:val="000000" w:themeColor="text1"/>
          <w:sz w:val="24"/>
          <w:szCs w:val="20"/>
          <w:lang w:eastAsia="hu-HU"/>
        </w:rPr>
      </w:pPr>
      <w:r w:rsidRPr="008E7A09">
        <w:rPr>
          <w:rFonts w:ascii="Times New Roman" w:eastAsia="Times New Roman" w:hAnsi="Times New Roman" w:cs="Times New Roman"/>
          <w:b/>
          <w:bCs/>
          <w:color w:val="000000" w:themeColor="text1"/>
          <w:sz w:val="24"/>
          <w:szCs w:val="20"/>
          <w:lang w:eastAsia="hu-HU"/>
        </w:rPr>
        <w:t>A közszolgáltatás díja:</w:t>
      </w:r>
    </w:p>
    <w:p w14:paraId="4E5082C2" w14:textId="77777777" w:rsidR="00D213BE" w:rsidRPr="008E7A09" w:rsidRDefault="00D213BE" w:rsidP="00BF4C6A">
      <w:pPr>
        <w:spacing w:after="0" w:line="240" w:lineRule="auto"/>
        <w:ind w:left="567"/>
        <w:jc w:val="both"/>
        <w:rPr>
          <w:rFonts w:ascii="Times New Roman" w:eastAsia="Times New Roman" w:hAnsi="Times New Roman" w:cs="Times New Roman"/>
          <w:bCs/>
          <w:color w:val="000000" w:themeColor="text1"/>
          <w:sz w:val="24"/>
          <w:szCs w:val="20"/>
          <w:lang w:eastAsia="hu-HU"/>
        </w:rPr>
      </w:pPr>
      <w:r w:rsidRPr="008E7A09">
        <w:rPr>
          <w:rFonts w:ascii="Times New Roman" w:eastAsia="Times New Roman" w:hAnsi="Times New Roman" w:cs="Times New Roman"/>
          <w:bCs/>
          <w:color w:val="000000" w:themeColor="text1"/>
          <w:sz w:val="24"/>
          <w:szCs w:val="20"/>
          <w:lang w:eastAsia="hu-HU"/>
        </w:rPr>
        <w:t xml:space="preserve">Alapdíj: </w:t>
      </w:r>
      <w:r w:rsidRPr="008E7A09">
        <w:rPr>
          <w:rFonts w:ascii="Times New Roman" w:eastAsia="Times New Roman" w:hAnsi="Times New Roman" w:cs="Times New Roman"/>
          <w:bCs/>
          <w:noProof/>
          <w:color w:val="000000" w:themeColor="text1"/>
          <w:sz w:val="24"/>
          <w:szCs w:val="20"/>
          <w:lang w:eastAsia="hu-HU"/>
        </w:rPr>
        <w:t>40 049</w:t>
      </w:r>
      <w:r w:rsidRPr="008E7A09">
        <w:rPr>
          <w:rFonts w:ascii="Times New Roman" w:eastAsia="Times New Roman" w:hAnsi="Times New Roman" w:cs="Times New Roman"/>
          <w:bCs/>
          <w:color w:val="000000" w:themeColor="text1"/>
          <w:sz w:val="24"/>
          <w:szCs w:val="20"/>
          <w:lang w:eastAsia="hu-HU"/>
        </w:rPr>
        <w:t xml:space="preserve"> Ft/forduló + Áfa</w:t>
      </w:r>
    </w:p>
    <w:p w14:paraId="01B51D54" w14:textId="77777777" w:rsidR="00D213BE" w:rsidRPr="008E7A09" w:rsidRDefault="00D213BE" w:rsidP="00BF4C6A">
      <w:pPr>
        <w:spacing w:after="0" w:line="240" w:lineRule="auto"/>
        <w:ind w:left="567"/>
        <w:jc w:val="both"/>
        <w:rPr>
          <w:rFonts w:ascii="Times New Roman" w:eastAsia="Times New Roman" w:hAnsi="Times New Roman" w:cs="Times New Roman"/>
          <w:bCs/>
          <w:color w:val="000000" w:themeColor="text1"/>
          <w:sz w:val="24"/>
          <w:szCs w:val="20"/>
          <w:lang w:eastAsia="hu-HU"/>
        </w:rPr>
      </w:pPr>
      <w:r w:rsidRPr="008E7A09">
        <w:rPr>
          <w:rFonts w:ascii="Times New Roman" w:eastAsia="Times New Roman" w:hAnsi="Times New Roman" w:cs="Times New Roman"/>
          <w:bCs/>
          <w:color w:val="000000" w:themeColor="text1"/>
          <w:sz w:val="24"/>
          <w:szCs w:val="20"/>
          <w:lang w:eastAsia="hu-HU"/>
        </w:rPr>
        <w:t xml:space="preserve">Ürítési díj: </w:t>
      </w:r>
      <w:r w:rsidRPr="008E7A09">
        <w:rPr>
          <w:rFonts w:ascii="Times New Roman" w:eastAsia="Times New Roman" w:hAnsi="Times New Roman" w:cs="Times New Roman"/>
          <w:bCs/>
          <w:noProof/>
          <w:color w:val="000000" w:themeColor="text1"/>
          <w:sz w:val="24"/>
          <w:szCs w:val="20"/>
          <w:lang w:eastAsia="hu-HU"/>
        </w:rPr>
        <w:t>3 432</w:t>
      </w:r>
      <w:r w:rsidRPr="008E7A09">
        <w:rPr>
          <w:rFonts w:ascii="Times New Roman" w:eastAsia="Times New Roman" w:hAnsi="Times New Roman" w:cs="Times New Roman"/>
          <w:bCs/>
          <w:color w:val="000000" w:themeColor="text1"/>
          <w:sz w:val="24"/>
          <w:szCs w:val="20"/>
          <w:lang w:eastAsia="hu-HU"/>
        </w:rPr>
        <w:t xml:space="preserve"> Ft/m</w:t>
      </w:r>
      <w:r w:rsidRPr="008E7A09">
        <w:rPr>
          <w:rFonts w:ascii="Times New Roman" w:eastAsia="Times New Roman" w:hAnsi="Times New Roman" w:cs="Times New Roman"/>
          <w:bCs/>
          <w:color w:val="000000" w:themeColor="text1"/>
          <w:sz w:val="24"/>
          <w:szCs w:val="20"/>
          <w:vertAlign w:val="superscript"/>
          <w:lang w:eastAsia="hu-HU"/>
        </w:rPr>
        <w:t>3</w:t>
      </w:r>
      <w:r w:rsidRPr="008E7A09">
        <w:rPr>
          <w:rFonts w:ascii="Times New Roman" w:eastAsia="Times New Roman" w:hAnsi="Times New Roman" w:cs="Times New Roman"/>
          <w:bCs/>
          <w:color w:val="000000" w:themeColor="text1"/>
          <w:sz w:val="24"/>
          <w:szCs w:val="20"/>
          <w:lang w:eastAsia="hu-HU"/>
        </w:rPr>
        <w:t xml:space="preserve"> + Áfa</w:t>
      </w:r>
    </w:p>
    <w:p w14:paraId="64C6CC98" w14:textId="77777777" w:rsidR="00D213BE" w:rsidRPr="008E7A09" w:rsidRDefault="00D213BE" w:rsidP="00BF4C6A">
      <w:pPr>
        <w:spacing w:after="0" w:line="240" w:lineRule="auto"/>
        <w:ind w:left="567"/>
        <w:jc w:val="both"/>
        <w:rPr>
          <w:rFonts w:ascii="Times New Roman" w:eastAsia="Times New Roman" w:hAnsi="Times New Roman" w:cs="Times New Roman"/>
          <w:color w:val="000000" w:themeColor="text1"/>
          <w:sz w:val="24"/>
          <w:szCs w:val="20"/>
          <w:lang w:eastAsia="hu-HU"/>
        </w:rPr>
      </w:pPr>
    </w:p>
    <w:p w14:paraId="39A3C1DB" w14:textId="77777777" w:rsidR="00D213BE" w:rsidRPr="008E7A09" w:rsidRDefault="00D213BE" w:rsidP="00E5257B">
      <w:pPr>
        <w:pStyle w:val="Listaszerbekezds"/>
        <w:numPr>
          <w:ilvl w:val="0"/>
          <w:numId w:val="9"/>
        </w:numPr>
        <w:spacing w:after="0" w:line="240" w:lineRule="auto"/>
        <w:ind w:left="567" w:hanging="567"/>
        <w:jc w:val="both"/>
        <w:rPr>
          <w:rFonts w:ascii="Times New Roman" w:eastAsia="Times New Roman" w:hAnsi="Times New Roman" w:cs="Times New Roman"/>
          <w:color w:val="000000" w:themeColor="text1"/>
          <w:sz w:val="24"/>
          <w:szCs w:val="20"/>
          <w:lang w:eastAsia="hu-HU"/>
        </w:rPr>
      </w:pPr>
      <w:r w:rsidRPr="008E7A09">
        <w:rPr>
          <w:rFonts w:ascii="Times New Roman" w:eastAsia="Times New Roman" w:hAnsi="Times New Roman" w:cs="Times New Roman"/>
          <w:color w:val="000000" w:themeColor="text1"/>
          <w:sz w:val="24"/>
          <w:szCs w:val="20"/>
          <w:lang w:eastAsia="hu-HU"/>
        </w:rPr>
        <w:t>A közszolgáltatási díj elemeit a közszolgáltatási szerződés mindenkori mellékletét képező díjjavaslat részletezi.</w:t>
      </w:r>
    </w:p>
    <w:p w14:paraId="5A50B1D8" w14:textId="77777777" w:rsidR="00D213BE" w:rsidRPr="008E7A09" w:rsidRDefault="00D213BE" w:rsidP="00E5257B">
      <w:pPr>
        <w:spacing w:after="0" w:line="240" w:lineRule="auto"/>
        <w:ind w:left="567" w:hanging="567"/>
        <w:jc w:val="both"/>
        <w:rPr>
          <w:rFonts w:ascii="Times New Roman" w:eastAsia="Times New Roman" w:hAnsi="Times New Roman" w:cs="Times New Roman"/>
          <w:color w:val="000000" w:themeColor="text1"/>
          <w:sz w:val="24"/>
          <w:szCs w:val="20"/>
          <w:lang w:eastAsia="hu-HU"/>
        </w:rPr>
      </w:pPr>
    </w:p>
    <w:p w14:paraId="64C389A7" w14:textId="2D11F839" w:rsidR="00D213BE" w:rsidRPr="008E7A09" w:rsidRDefault="00E5257B" w:rsidP="00E5257B">
      <w:pPr>
        <w:tabs>
          <w:tab w:val="left" w:leader="dot" w:pos="5040"/>
        </w:tabs>
        <w:spacing w:after="0" w:line="240" w:lineRule="auto"/>
        <w:ind w:left="567" w:hanging="567"/>
        <w:jc w:val="both"/>
        <w:rPr>
          <w:rFonts w:ascii="Times New Roman" w:eastAsia="Times New Roman" w:hAnsi="Times New Roman" w:cs="Times New Roman"/>
          <w:color w:val="000000" w:themeColor="text1"/>
          <w:sz w:val="24"/>
          <w:szCs w:val="24"/>
          <w:lang w:eastAsia="hu-HU"/>
        </w:rPr>
      </w:pPr>
      <w:r w:rsidRPr="008E7A09">
        <w:rPr>
          <w:rFonts w:ascii="Times New Roman" w:eastAsia="Times New Roman" w:hAnsi="Times New Roman" w:cs="Times New Roman"/>
          <w:color w:val="000000" w:themeColor="text1"/>
          <w:sz w:val="24"/>
          <w:szCs w:val="24"/>
          <w:lang w:eastAsia="hu-HU"/>
        </w:rPr>
        <w:tab/>
      </w:r>
      <w:r w:rsidR="00D213BE" w:rsidRPr="008E7A09">
        <w:rPr>
          <w:rFonts w:ascii="Times New Roman" w:eastAsia="Times New Roman" w:hAnsi="Times New Roman" w:cs="Times New Roman"/>
          <w:color w:val="000000" w:themeColor="text1"/>
          <w:sz w:val="24"/>
          <w:szCs w:val="24"/>
          <w:lang w:eastAsia="hu-HU"/>
        </w:rPr>
        <w:t xml:space="preserve">A közszolgáltatási díjat terheli még a környezetterhelési díjról szóló 2003. évi LXXXIX. törvény alapján meghatározott, a Közszolgáltató </w:t>
      </w:r>
      <w:proofErr w:type="spellStart"/>
      <w:r w:rsidR="00D213BE" w:rsidRPr="008E7A09">
        <w:rPr>
          <w:rFonts w:ascii="Times New Roman" w:eastAsia="Times New Roman" w:hAnsi="Times New Roman" w:cs="Times New Roman"/>
          <w:color w:val="000000" w:themeColor="text1"/>
          <w:sz w:val="24"/>
          <w:szCs w:val="24"/>
          <w:lang w:eastAsia="hu-HU"/>
        </w:rPr>
        <w:t>Ártervében</w:t>
      </w:r>
      <w:proofErr w:type="spellEnd"/>
      <w:r w:rsidR="00D213BE" w:rsidRPr="008E7A09">
        <w:rPr>
          <w:rFonts w:ascii="Times New Roman" w:eastAsia="Times New Roman" w:hAnsi="Times New Roman" w:cs="Times New Roman"/>
          <w:color w:val="000000" w:themeColor="text1"/>
          <w:sz w:val="24"/>
          <w:szCs w:val="24"/>
          <w:lang w:eastAsia="hu-HU"/>
        </w:rPr>
        <w:t xml:space="preserve"> meghatározott, mindenkor érvényes vízterhelési díj (továbbiakban: VTD).</w:t>
      </w:r>
    </w:p>
    <w:p w14:paraId="3C84B1DF" w14:textId="77777777" w:rsidR="00D213BE" w:rsidRPr="008E7A09" w:rsidRDefault="00D213BE" w:rsidP="00BF4C6A">
      <w:pPr>
        <w:tabs>
          <w:tab w:val="left" w:leader="dot" w:pos="5040"/>
        </w:tabs>
        <w:spacing w:after="0" w:line="240" w:lineRule="auto"/>
        <w:ind w:left="567"/>
        <w:jc w:val="both"/>
        <w:rPr>
          <w:rFonts w:ascii="Times New Roman" w:eastAsia="Times New Roman" w:hAnsi="Times New Roman" w:cs="Times New Roman"/>
          <w:color w:val="000000" w:themeColor="text1"/>
          <w:sz w:val="24"/>
          <w:szCs w:val="24"/>
          <w:lang w:eastAsia="hu-HU"/>
        </w:rPr>
      </w:pPr>
    </w:p>
    <w:p w14:paraId="49A8888F" w14:textId="77777777" w:rsidR="00D213BE" w:rsidRPr="008E7A09" w:rsidRDefault="00D213BE" w:rsidP="00D84C6E">
      <w:pPr>
        <w:pStyle w:val="Listaszerbekezds"/>
        <w:numPr>
          <w:ilvl w:val="0"/>
          <w:numId w:val="9"/>
        </w:numPr>
        <w:spacing w:after="0" w:line="240" w:lineRule="auto"/>
        <w:ind w:left="567" w:hanging="567"/>
        <w:jc w:val="both"/>
        <w:rPr>
          <w:rFonts w:ascii="Times New Roman" w:eastAsia="Times New Roman" w:hAnsi="Times New Roman" w:cs="Times New Roman"/>
          <w:color w:val="000000" w:themeColor="text1"/>
          <w:sz w:val="24"/>
          <w:szCs w:val="24"/>
          <w:lang w:eastAsia="hu-HU"/>
        </w:rPr>
      </w:pPr>
      <w:r w:rsidRPr="008E7A09">
        <w:rPr>
          <w:rFonts w:ascii="Times New Roman" w:eastAsia="Times New Roman" w:hAnsi="Times New Roman" w:cs="Times New Roman"/>
          <w:color w:val="000000" w:themeColor="text1"/>
          <w:sz w:val="24"/>
          <w:szCs w:val="20"/>
          <w:lang w:eastAsia="hu-HU"/>
        </w:rPr>
        <w:t>A Közszolgáltató a szerződéskötést követő években – az Önkormányzathoz, mint árhatósághoz – a tárgyévi díjjavaslatot</w:t>
      </w:r>
      <w:r w:rsidRPr="008E7A09">
        <w:rPr>
          <w:rFonts w:ascii="Times New Roman" w:eastAsia="Times New Roman" w:hAnsi="Times New Roman" w:cs="Times New Roman"/>
          <w:color w:val="000000" w:themeColor="text1"/>
          <w:sz w:val="24"/>
          <w:szCs w:val="24"/>
          <w:lang w:eastAsia="hu-HU"/>
        </w:rPr>
        <w:t xml:space="preserve"> a tárgyévet megelőző év november 10. napjáig terjeszti elő, egyben kezdeményezi a vonatkozó önkormányzati</w:t>
      </w:r>
      <w:r w:rsidRPr="008E7A09">
        <w:rPr>
          <w:rFonts w:ascii="Times New Roman" w:hAnsi="Times New Roman" w:cs="Times New Roman"/>
          <w:bCs/>
          <w:color w:val="000000" w:themeColor="text1"/>
          <w:sz w:val="24"/>
          <w:szCs w:val="24"/>
        </w:rPr>
        <w:t xml:space="preserve"> rendeletben megállapított közszolgáltatási díjtételek felülvizsgálatát a közszolgáltatással kapcsolatos költségeinek </w:t>
      </w:r>
      <w:r w:rsidRPr="008E7A09">
        <w:rPr>
          <w:rFonts w:ascii="Times New Roman" w:hAnsi="Times New Roman" w:cs="Times New Roman"/>
          <w:bCs/>
          <w:color w:val="000000" w:themeColor="text1"/>
          <w:sz w:val="24"/>
          <w:szCs w:val="24"/>
        </w:rPr>
        <w:lastRenderedPageBreak/>
        <w:t>– műszakilag indokolt fejlesztéseket is tartalmazó – költségelemzéssel alátámasztott változása függvényében.</w:t>
      </w:r>
      <w:r w:rsidRPr="008E7A09">
        <w:rPr>
          <w:rFonts w:ascii="Times New Roman" w:eastAsia="Times New Roman" w:hAnsi="Times New Roman" w:cs="Times New Roman"/>
          <w:color w:val="000000" w:themeColor="text1"/>
          <w:sz w:val="24"/>
          <w:szCs w:val="20"/>
          <w:lang w:eastAsia="hu-HU"/>
        </w:rPr>
        <w:t xml:space="preserve"> </w:t>
      </w:r>
    </w:p>
    <w:p w14:paraId="618BB9E7" w14:textId="77777777" w:rsidR="00D213BE" w:rsidRPr="008E7A09" w:rsidRDefault="00D213BE" w:rsidP="00D84C6E">
      <w:pPr>
        <w:pStyle w:val="Listaszerbekezds"/>
        <w:spacing w:after="0" w:line="240" w:lineRule="auto"/>
        <w:ind w:left="567"/>
        <w:jc w:val="both"/>
        <w:rPr>
          <w:rFonts w:ascii="Times New Roman" w:eastAsia="Times New Roman" w:hAnsi="Times New Roman" w:cs="Times New Roman"/>
          <w:color w:val="000000" w:themeColor="text1"/>
          <w:sz w:val="24"/>
          <w:szCs w:val="24"/>
          <w:lang w:eastAsia="hu-HU"/>
        </w:rPr>
      </w:pPr>
    </w:p>
    <w:p w14:paraId="4867B898" w14:textId="77777777" w:rsidR="00D213BE" w:rsidRPr="008E7A09" w:rsidRDefault="00D213BE" w:rsidP="00D84C6E">
      <w:pPr>
        <w:pStyle w:val="Listaszerbekezds"/>
        <w:numPr>
          <w:ilvl w:val="0"/>
          <w:numId w:val="9"/>
        </w:numPr>
        <w:spacing w:after="0" w:line="240" w:lineRule="auto"/>
        <w:ind w:left="567" w:hanging="567"/>
        <w:jc w:val="both"/>
        <w:rPr>
          <w:rFonts w:ascii="Times New Roman" w:eastAsia="Times New Roman" w:hAnsi="Times New Roman" w:cs="Times New Roman"/>
          <w:color w:val="000000" w:themeColor="text1"/>
          <w:sz w:val="24"/>
          <w:szCs w:val="24"/>
          <w:lang w:eastAsia="hu-HU"/>
        </w:rPr>
      </w:pPr>
      <w:r w:rsidRPr="008E7A09">
        <w:rPr>
          <w:rFonts w:ascii="Times New Roman" w:eastAsia="Times New Roman" w:hAnsi="Times New Roman" w:cs="Times New Roman"/>
          <w:color w:val="000000" w:themeColor="text1"/>
          <w:sz w:val="24"/>
          <w:szCs w:val="20"/>
          <w:lang w:eastAsia="hu-HU"/>
        </w:rPr>
        <w:t xml:space="preserve">A Képviselő-testület a közszolgáltatás </w:t>
      </w:r>
      <w:r w:rsidRPr="008E7A09">
        <w:rPr>
          <w:rFonts w:ascii="Times New Roman" w:eastAsia="Times New Roman" w:hAnsi="Times New Roman" w:cs="Times New Roman"/>
          <w:b/>
          <w:bCs/>
          <w:color w:val="000000" w:themeColor="text1"/>
          <w:sz w:val="24"/>
          <w:szCs w:val="20"/>
          <w:lang w:eastAsia="hu-HU"/>
        </w:rPr>
        <w:t>alkalmazható díj</w:t>
      </w:r>
      <w:r w:rsidRPr="008E7A09">
        <w:rPr>
          <w:rFonts w:ascii="Times New Roman" w:eastAsia="Times New Roman" w:hAnsi="Times New Roman" w:cs="Times New Roman"/>
          <w:color w:val="000000" w:themeColor="text1"/>
          <w:sz w:val="24"/>
          <w:szCs w:val="20"/>
          <w:lang w:eastAsia="hu-HU"/>
        </w:rPr>
        <w:t xml:space="preserve"> legmagasabb mértékét a </w:t>
      </w:r>
      <w:proofErr w:type="spellStart"/>
      <w:r w:rsidRPr="008E7A09">
        <w:rPr>
          <w:rFonts w:ascii="Times New Roman" w:eastAsia="Times New Roman" w:hAnsi="Times New Roman" w:cs="Times New Roman"/>
          <w:color w:val="000000" w:themeColor="text1"/>
          <w:sz w:val="24"/>
          <w:szCs w:val="20"/>
          <w:lang w:eastAsia="hu-HU"/>
        </w:rPr>
        <w:t>Vgtv</w:t>
      </w:r>
      <w:proofErr w:type="spellEnd"/>
      <w:r w:rsidRPr="008E7A09">
        <w:rPr>
          <w:rFonts w:ascii="Times New Roman" w:eastAsia="Times New Roman" w:hAnsi="Times New Roman" w:cs="Times New Roman"/>
          <w:color w:val="000000" w:themeColor="text1"/>
          <w:sz w:val="24"/>
          <w:szCs w:val="20"/>
          <w:lang w:eastAsia="hu-HU"/>
        </w:rPr>
        <w:t>. 44/C. § (2) bekezdés e) pontjában foglaltak szerint a tárgyév január 1. napjával kezdődő hatályba lépéssel rendeletben állapítja meg a Közszolgáltató díjjavaslata alapján.</w:t>
      </w:r>
    </w:p>
    <w:p w14:paraId="4E218BB7" w14:textId="77777777" w:rsidR="00D213BE" w:rsidRPr="008E7A09" w:rsidRDefault="00D213BE" w:rsidP="00D84C6E">
      <w:pPr>
        <w:pStyle w:val="Listaszerbekezds"/>
        <w:rPr>
          <w:rFonts w:ascii="Times New Roman" w:eastAsia="Times New Roman" w:hAnsi="Times New Roman" w:cs="Times New Roman"/>
          <w:color w:val="000000" w:themeColor="text1"/>
          <w:sz w:val="24"/>
          <w:szCs w:val="24"/>
          <w:lang w:eastAsia="hu-HU"/>
        </w:rPr>
      </w:pPr>
    </w:p>
    <w:p w14:paraId="77F9C5EA" w14:textId="77777777" w:rsidR="00D213BE" w:rsidRPr="008E7A09" w:rsidRDefault="00D213BE" w:rsidP="00BB53E8">
      <w:pPr>
        <w:pStyle w:val="Listaszerbekezds"/>
        <w:spacing w:after="0" w:line="240" w:lineRule="auto"/>
        <w:ind w:left="567"/>
        <w:jc w:val="both"/>
        <w:rPr>
          <w:rFonts w:ascii="Times New Roman" w:eastAsia="Times New Roman" w:hAnsi="Times New Roman" w:cs="Times New Roman"/>
          <w:color w:val="000000" w:themeColor="text1"/>
          <w:sz w:val="24"/>
          <w:szCs w:val="24"/>
          <w:lang w:eastAsia="hu-HU"/>
        </w:rPr>
      </w:pPr>
      <w:r w:rsidRPr="008E7A09">
        <w:rPr>
          <w:rFonts w:ascii="Times New Roman" w:eastAsia="Times New Roman" w:hAnsi="Times New Roman" w:cs="Times New Roman"/>
          <w:i/>
          <w:iCs/>
          <w:color w:val="000000" w:themeColor="text1"/>
          <w:sz w:val="24"/>
          <w:szCs w:val="20"/>
          <w:lang w:eastAsia="hu-HU"/>
        </w:rPr>
        <w:t xml:space="preserve">Természetes személyek (lakossági felhasználók) </w:t>
      </w:r>
      <w:r w:rsidRPr="008E7A09">
        <w:rPr>
          <w:rFonts w:ascii="Times New Roman" w:eastAsia="Times New Roman" w:hAnsi="Times New Roman" w:cs="Times New Roman"/>
          <w:color w:val="000000" w:themeColor="text1"/>
          <w:sz w:val="24"/>
          <w:szCs w:val="20"/>
          <w:lang w:eastAsia="hu-HU"/>
        </w:rPr>
        <w:t>esetén a szippantott szennyvíz rezsicsökkentéséről szóló 2013. évi CXIV. törvény vonatkozó rendelkezéseit kell alkalmazni.</w:t>
      </w:r>
    </w:p>
    <w:p w14:paraId="442AAB6D" w14:textId="77777777" w:rsidR="00D213BE" w:rsidRPr="008E7A09" w:rsidRDefault="00D213BE" w:rsidP="00BD0006">
      <w:pPr>
        <w:pStyle w:val="Listaszerbekezds"/>
        <w:spacing w:after="0" w:line="240" w:lineRule="auto"/>
        <w:ind w:left="567"/>
        <w:jc w:val="both"/>
        <w:rPr>
          <w:rFonts w:ascii="Times New Roman" w:eastAsia="Times New Roman" w:hAnsi="Times New Roman" w:cs="Times New Roman"/>
          <w:color w:val="000000" w:themeColor="text1"/>
          <w:sz w:val="24"/>
          <w:szCs w:val="20"/>
          <w:lang w:eastAsia="hu-HU"/>
        </w:rPr>
      </w:pPr>
    </w:p>
    <w:p w14:paraId="33FF5388" w14:textId="77777777" w:rsidR="00D213BE" w:rsidRPr="008E7A09" w:rsidRDefault="00D213BE" w:rsidP="008E74FC">
      <w:pPr>
        <w:pStyle w:val="Listaszerbekezds"/>
        <w:numPr>
          <w:ilvl w:val="0"/>
          <w:numId w:val="9"/>
        </w:numPr>
        <w:spacing w:after="0" w:line="240" w:lineRule="auto"/>
        <w:ind w:left="567" w:hanging="567"/>
        <w:jc w:val="both"/>
        <w:rPr>
          <w:rFonts w:ascii="Times New Roman" w:eastAsia="Times New Roman" w:hAnsi="Times New Roman" w:cs="Times New Roman"/>
          <w:color w:val="000000" w:themeColor="text1"/>
          <w:sz w:val="24"/>
          <w:szCs w:val="20"/>
          <w:lang w:eastAsia="hu-HU"/>
        </w:rPr>
      </w:pPr>
      <w:r w:rsidRPr="008E7A09">
        <w:rPr>
          <w:rFonts w:ascii="Times New Roman" w:eastAsia="Times New Roman" w:hAnsi="Times New Roman" w:cs="Times New Roman"/>
          <w:color w:val="000000" w:themeColor="text1"/>
          <w:sz w:val="24"/>
          <w:szCs w:val="20"/>
          <w:lang w:eastAsia="hu-HU"/>
        </w:rPr>
        <w:t xml:space="preserve">Az Önkormányzat az alkalmazásra kerülő hatósági árról az ármegállapító rendelet megküldésével – a szerződéskötés évében a rendelet kihirdetését követő 3 munkanapon belül, a szerződéskötést követő években legkésőbb a tárgyévet megelőző év december 20-ig – tájékoztatja a Közszolgáltatót. </w:t>
      </w:r>
    </w:p>
    <w:p w14:paraId="65346790" w14:textId="77777777" w:rsidR="00D213BE" w:rsidRPr="008E7A09" w:rsidRDefault="00D213BE" w:rsidP="00BD0006">
      <w:pPr>
        <w:pStyle w:val="Listaszerbekezds"/>
        <w:spacing w:after="0" w:line="240" w:lineRule="auto"/>
        <w:ind w:left="567"/>
        <w:jc w:val="both"/>
        <w:rPr>
          <w:rFonts w:ascii="Times New Roman" w:eastAsia="Times New Roman" w:hAnsi="Times New Roman" w:cs="Times New Roman"/>
          <w:color w:val="000000" w:themeColor="text1"/>
          <w:sz w:val="24"/>
          <w:szCs w:val="24"/>
          <w:lang w:eastAsia="hu-HU"/>
        </w:rPr>
      </w:pPr>
    </w:p>
    <w:p w14:paraId="2675F361" w14:textId="77777777" w:rsidR="00D213BE" w:rsidRPr="008E7A09" w:rsidRDefault="00D213BE" w:rsidP="00DE24FE">
      <w:pPr>
        <w:pStyle w:val="Listaszerbekezds"/>
        <w:numPr>
          <w:ilvl w:val="0"/>
          <w:numId w:val="9"/>
        </w:numPr>
        <w:spacing w:after="0" w:line="240" w:lineRule="auto"/>
        <w:ind w:left="567" w:hanging="567"/>
        <w:jc w:val="both"/>
        <w:rPr>
          <w:rFonts w:ascii="Times New Roman" w:eastAsia="Times New Roman" w:hAnsi="Times New Roman" w:cs="Times New Roman"/>
          <w:color w:val="000000" w:themeColor="text1"/>
          <w:sz w:val="24"/>
          <w:szCs w:val="20"/>
          <w:lang w:eastAsia="hu-HU"/>
        </w:rPr>
      </w:pPr>
      <w:r w:rsidRPr="008E7A09">
        <w:rPr>
          <w:rFonts w:ascii="Times New Roman" w:eastAsia="Times New Roman" w:hAnsi="Times New Roman" w:cs="Times New Roman"/>
          <w:color w:val="000000" w:themeColor="text1"/>
          <w:sz w:val="24"/>
          <w:szCs w:val="20"/>
          <w:lang w:eastAsia="hu-HU"/>
        </w:rPr>
        <w:t>A nem közművel összegyűjtött háztartási szennyvíz mennyisége a jármű névleges térfogatával és az Önkormányzat által meghatározott alkalmazható közszolgáltatási díjjal kerül elszámolásra.</w:t>
      </w:r>
    </w:p>
    <w:p w14:paraId="16069194" w14:textId="77777777" w:rsidR="00D213BE" w:rsidRPr="008E7A09" w:rsidRDefault="00D213BE" w:rsidP="00BD0006">
      <w:pPr>
        <w:pStyle w:val="Listaszerbekezds"/>
        <w:spacing w:after="0" w:line="240" w:lineRule="auto"/>
        <w:ind w:left="567"/>
        <w:jc w:val="both"/>
        <w:rPr>
          <w:rFonts w:ascii="Times New Roman" w:eastAsia="Times New Roman" w:hAnsi="Times New Roman" w:cs="Times New Roman"/>
          <w:color w:val="000000" w:themeColor="text1"/>
          <w:sz w:val="24"/>
          <w:szCs w:val="24"/>
          <w:lang w:eastAsia="hu-HU"/>
        </w:rPr>
      </w:pPr>
    </w:p>
    <w:p w14:paraId="150B9D3B" w14:textId="77777777" w:rsidR="00D213BE" w:rsidRPr="008E7A09" w:rsidRDefault="00D213BE" w:rsidP="00DE24FE">
      <w:pPr>
        <w:pStyle w:val="Listaszerbekezds"/>
        <w:numPr>
          <w:ilvl w:val="0"/>
          <w:numId w:val="9"/>
        </w:numPr>
        <w:spacing w:after="0" w:line="240" w:lineRule="auto"/>
        <w:ind w:left="567" w:hanging="567"/>
        <w:jc w:val="both"/>
        <w:rPr>
          <w:rFonts w:ascii="Times New Roman" w:eastAsia="Times New Roman" w:hAnsi="Times New Roman" w:cs="Times New Roman"/>
          <w:color w:val="000000" w:themeColor="text1"/>
          <w:sz w:val="24"/>
          <w:szCs w:val="20"/>
          <w:lang w:eastAsia="hu-HU"/>
        </w:rPr>
      </w:pPr>
      <w:r w:rsidRPr="008E7A09">
        <w:rPr>
          <w:rFonts w:ascii="Times New Roman" w:eastAsia="Times New Roman" w:hAnsi="Times New Roman" w:cs="Times New Roman"/>
          <w:color w:val="000000" w:themeColor="text1"/>
          <w:sz w:val="24"/>
          <w:szCs w:val="20"/>
          <w:lang w:eastAsia="hu-HU"/>
        </w:rPr>
        <w:t xml:space="preserve">A Közszolgáltató a tevékenység elvégzéséről számlát küld a fogyasztónak, melynek fizetési formája a fogyasztó választása alapján készpénz-átutalási megbízás vagy átutalásos számla. A szolgáltatási díj kiegyenlítésének határidejét és módját a megküldött számla tartalmazza. A közszolgáltatási díjról szóló számla számlaképe megfelel az egységes számlaképről szóló 2013. évi CLXXXVIII. törvény előírásainak. </w:t>
      </w:r>
    </w:p>
    <w:p w14:paraId="799B9854" w14:textId="77777777" w:rsidR="00D213BE" w:rsidRPr="008E7A09" w:rsidRDefault="00D213BE" w:rsidP="00BD0006">
      <w:pPr>
        <w:pStyle w:val="Listaszerbekezds"/>
        <w:spacing w:after="0" w:line="240" w:lineRule="auto"/>
        <w:ind w:left="567"/>
        <w:jc w:val="both"/>
        <w:rPr>
          <w:rFonts w:ascii="Times New Roman" w:eastAsia="Times New Roman" w:hAnsi="Times New Roman" w:cs="Times New Roman"/>
          <w:color w:val="000000" w:themeColor="text1"/>
          <w:sz w:val="24"/>
          <w:szCs w:val="24"/>
          <w:lang w:eastAsia="hu-HU"/>
        </w:rPr>
      </w:pPr>
    </w:p>
    <w:p w14:paraId="612FBBAF" w14:textId="77777777" w:rsidR="00D213BE" w:rsidRPr="008E7A09" w:rsidRDefault="00D213BE" w:rsidP="00DE24FE">
      <w:pPr>
        <w:pStyle w:val="Listaszerbekezds"/>
        <w:numPr>
          <w:ilvl w:val="0"/>
          <w:numId w:val="9"/>
        </w:numPr>
        <w:spacing w:after="0" w:line="240" w:lineRule="auto"/>
        <w:ind w:left="567" w:hanging="567"/>
        <w:jc w:val="both"/>
        <w:rPr>
          <w:rFonts w:ascii="Times New Roman" w:eastAsia="Times New Roman" w:hAnsi="Times New Roman" w:cs="Times New Roman"/>
          <w:color w:val="000000" w:themeColor="text1"/>
          <w:sz w:val="24"/>
          <w:szCs w:val="20"/>
          <w:lang w:eastAsia="hu-HU"/>
        </w:rPr>
      </w:pPr>
      <w:r w:rsidRPr="008E7A09">
        <w:rPr>
          <w:rFonts w:ascii="Times New Roman" w:eastAsia="Times New Roman" w:hAnsi="Times New Roman" w:cs="Times New Roman"/>
          <w:color w:val="000000" w:themeColor="text1"/>
          <w:sz w:val="24"/>
          <w:szCs w:val="20"/>
          <w:lang w:eastAsia="hu-HU"/>
        </w:rPr>
        <w:t xml:space="preserve">Az igazolt díjhátralék kiegyenlítése a </w:t>
      </w:r>
      <w:proofErr w:type="spellStart"/>
      <w:r w:rsidRPr="008E7A09">
        <w:rPr>
          <w:rFonts w:ascii="Times New Roman" w:eastAsia="Times New Roman" w:hAnsi="Times New Roman" w:cs="Times New Roman"/>
          <w:color w:val="000000" w:themeColor="text1"/>
          <w:sz w:val="24"/>
          <w:szCs w:val="20"/>
          <w:lang w:eastAsia="hu-HU"/>
        </w:rPr>
        <w:t>Vgtv</w:t>
      </w:r>
      <w:proofErr w:type="spellEnd"/>
      <w:r w:rsidRPr="008E7A09">
        <w:rPr>
          <w:rFonts w:ascii="Times New Roman" w:eastAsia="Times New Roman" w:hAnsi="Times New Roman" w:cs="Times New Roman"/>
          <w:color w:val="000000" w:themeColor="text1"/>
          <w:sz w:val="24"/>
          <w:szCs w:val="20"/>
          <w:lang w:eastAsia="hu-HU"/>
        </w:rPr>
        <w:t>. 44/E §-</w:t>
      </w:r>
      <w:proofErr w:type="spellStart"/>
      <w:r w:rsidRPr="008E7A09">
        <w:rPr>
          <w:rFonts w:ascii="Times New Roman" w:eastAsia="Times New Roman" w:hAnsi="Times New Roman" w:cs="Times New Roman"/>
          <w:color w:val="000000" w:themeColor="text1"/>
          <w:sz w:val="24"/>
          <w:szCs w:val="20"/>
          <w:lang w:eastAsia="hu-HU"/>
        </w:rPr>
        <w:t>ában</w:t>
      </w:r>
      <w:proofErr w:type="spellEnd"/>
      <w:r w:rsidRPr="008E7A09">
        <w:rPr>
          <w:rFonts w:ascii="Times New Roman" w:eastAsia="Times New Roman" w:hAnsi="Times New Roman" w:cs="Times New Roman"/>
          <w:color w:val="000000" w:themeColor="text1"/>
          <w:sz w:val="24"/>
          <w:szCs w:val="20"/>
          <w:lang w:eastAsia="hu-HU"/>
        </w:rPr>
        <w:t xml:space="preserve"> foglaltak szerint történik</w:t>
      </w:r>
    </w:p>
    <w:p w14:paraId="7F401B70" w14:textId="77777777" w:rsidR="00D213BE" w:rsidRPr="008E7A09" w:rsidRDefault="00D213BE" w:rsidP="00D51FB5">
      <w:pPr>
        <w:tabs>
          <w:tab w:val="left" w:leader="dot" w:pos="5040"/>
        </w:tabs>
        <w:spacing w:after="0" w:line="240" w:lineRule="auto"/>
        <w:ind w:left="567"/>
        <w:jc w:val="both"/>
        <w:rPr>
          <w:rFonts w:ascii="Times New Roman" w:eastAsia="Times New Roman" w:hAnsi="Times New Roman" w:cs="Times New Roman"/>
          <w:color w:val="000000" w:themeColor="text1"/>
          <w:sz w:val="24"/>
          <w:szCs w:val="24"/>
          <w:lang w:eastAsia="hu-HU"/>
        </w:rPr>
      </w:pPr>
    </w:p>
    <w:p w14:paraId="596982FC" w14:textId="77777777" w:rsidR="00D213BE" w:rsidRPr="008E7A09" w:rsidRDefault="00D213BE" w:rsidP="0013794D">
      <w:pPr>
        <w:spacing w:after="0" w:line="240" w:lineRule="auto"/>
        <w:ind w:left="567"/>
        <w:jc w:val="both"/>
        <w:rPr>
          <w:rFonts w:ascii="Times New Roman" w:eastAsia="Times New Roman" w:hAnsi="Times New Roman" w:cs="Times New Roman"/>
          <w:color w:val="000000" w:themeColor="text1"/>
          <w:sz w:val="24"/>
          <w:szCs w:val="20"/>
          <w:lang w:eastAsia="hu-HU"/>
        </w:rPr>
      </w:pPr>
    </w:p>
    <w:p w14:paraId="3FD2DB95" w14:textId="77777777" w:rsidR="00D213BE" w:rsidRPr="008E7A09" w:rsidRDefault="00D213BE" w:rsidP="0013794D">
      <w:pPr>
        <w:pStyle w:val="Listaszerbekezds"/>
        <w:numPr>
          <w:ilvl w:val="0"/>
          <w:numId w:val="5"/>
        </w:numPr>
        <w:spacing w:after="0" w:line="240" w:lineRule="auto"/>
        <w:ind w:left="567" w:hanging="567"/>
        <w:rPr>
          <w:rFonts w:ascii="Times New Roman" w:hAnsi="Times New Roman" w:cs="Times New Roman"/>
          <w:color w:val="000000" w:themeColor="text1"/>
          <w:sz w:val="24"/>
          <w:szCs w:val="24"/>
        </w:rPr>
      </w:pPr>
      <w:r w:rsidRPr="008E7A09">
        <w:rPr>
          <w:rFonts w:ascii="Times New Roman" w:hAnsi="Times New Roman" w:cs="Times New Roman"/>
          <w:b/>
          <w:color w:val="000000" w:themeColor="text1"/>
          <w:sz w:val="24"/>
          <w:szCs w:val="24"/>
        </w:rPr>
        <w:t>Az Ellentételezés</w:t>
      </w:r>
    </w:p>
    <w:p w14:paraId="173EBB66" w14:textId="77777777" w:rsidR="00D213BE" w:rsidRPr="008E7A09" w:rsidRDefault="00D213BE" w:rsidP="0013794D">
      <w:pPr>
        <w:spacing w:after="0" w:line="240" w:lineRule="auto"/>
        <w:jc w:val="both"/>
        <w:rPr>
          <w:rFonts w:ascii="Times New Roman" w:hAnsi="Times New Roman" w:cs="Times New Roman"/>
          <w:color w:val="000000" w:themeColor="text1"/>
          <w:sz w:val="24"/>
          <w:szCs w:val="24"/>
        </w:rPr>
      </w:pPr>
    </w:p>
    <w:p w14:paraId="5CA7EA7B" w14:textId="77777777" w:rsidR="00D213BE" w:rsidRPr="008E7A09" w:rsidRDefault="00D213BE" w:rsidP="00160540">
      <w:pPr>
        <w:pStyle w:val="Listaszerbekezds"/>
        <w:numPr>
          <w:ilvl w:val="0"/>
          <w:numId w:val="18"/>
        </w:numPr>
        <w:spacing w:after="0" w:line="240" w:lineRule="auto"/>
        <w:ind w:left="567" w:hanging="567"/>
        <w:jc w:val="both"/>
        <w:rPr>
          <w:rFonts w:ascii="Times New Roman" w:hAnsi="Times New Roman" w:cs="Times New Roman"/>
          <w:color w:val="000000" w:themeColor="text1"/>
          <w:sz w:val="24"/>
          <w:szCs w:val="24"/>
        </w:rPr>
      </w:pPr>
      <w:r w:rsidRPr="008E7A09">
        <w:rPr>
          <w:rFonts w:ascii="Times New Roman" w:hAnsi="Times New Roman" w:cs="Times New Roman"/>
          <w:color w:val="000000" w:themeColor="text1"/>
          <w:sz w:val="24"/>
          <w:szCs w:val="24"/>
        </w:rPr>
        <w:t xml:space="preserve">A </w:t>
      </w:r>
      <w:proofErr w:type="spellStart"/>
      <w:r w:rsidRPr="008E7A09">
        <w:rPr>
          <w:rFonts w:ascii="Times New Roman" w:hAnsi="Times New Roman" w:cs="Times New Roman"/>
          <w:color w:val="000000" w:themeColor="text1"/>
          <w:sz w:val="24"/>
          <w:szCs w:val="24"/>
        </w:rPr>
        <w:t>Vgtv</w:t>
      </w:r>
      <w:proofErr w:type="spellEnd"/>
      <w:r w:rsidRPr="008E7A09">
        <w:rPr>
          <w:rFonts w:ascii="Times New Roman" w:hAnsi="Times New Roman" w:cs="Times New Roman"/>
          <w:color w:val="000000" w:themeColor="text1"/>
          <w:sz w:val="24"/>
          <w:szCs w:val="24"/>
        </w:rPr>
        <w:t>. 44/D §-</w:t>
      </w:r>
      <w:proofErr w:type="spellStart"/>
      <w:r w:rsidRPr="008E7A09">
        <w:rPr>
          <w:rFonts w:ascii="Times New Roman" w:hAnsi="Times New Roman" w:cs="Times New Roman"/>
          <w:color w:val="000000" w:themeColor="text1"/>
          <w:sz w:val="24"/>
          <w:szCs w:val="24"/>
        </w:rPr>
        <w:t>ának</w:t>
      </w:r>
      <w:proofErr w:type="spellEnd"/>
      <w:r w:rsidRPr="008E7A09">
        <w:rPr>
          <w:rFonts w:ascii="Times New Roman" w:hAnsi="Times New Roman" w:cs="Times New Roman"/>
          <w:color w:val="000000" w:themeColor="text1"/>
          <w:sz w:val="24"/>
          <w:szCs w:val="24"/>
        </w:rPr>
        <w:t xml:space="preserve"> (8) bekezdése alapján a Közszolgáltató által előterjesztett díjjavaslat és az Önkormányzat által rendeletben az előterjesztett javaslathoz képest alacsonyabb összegben (díjkedvezmény vagy mentesség biztosításával) megállapított díj közötti különbözet a Közszolgáltatónál kieső díjbevételként jelentkezik, amelyet az Önkormányzat a </w:t>
      </w:r>
      <w:proofErr w:type="spellStart"/>
      <w:r w:rsidRPr="008E7A09">
        <w:rPr>
          <w:rFonts w:ascii="Times New Roman" w:hAnsi="Times New Roman" w:cs="Times New Roman"/>
          <w:color w:val="000000" w:themeColor="text1"/>
          <w:sz w:val="24"/>
          <w:szCs w:val="24"/>
        </w:rPr>
        <w:t>Vgtv</w:t>
      </w:r>
      <w:proofErr w:type="spellEnd"/>
      <w:r w:rsidRPr="008E7A09">
        <w:rPr>
          <w:rFonts w:ascii="Times New Roman" w:hAnsi="Times New Roman" w:cs="Times New Roman"/>
          <w:color w:val="000000" w:themeColor="text1"/>
          <w:sz w:val="24"/>
          <w:szCs w:val="24"/>
        </w:rPr>
        <w:t xml:space="preserve">. korábban hivatkozott 44/D § (8) bekezdése alapján támogatás formájában-amely a díjkülönbözetre jutó áfát is tartalmazza- köteles megtéríteni (továbbiakban: Ellentételezés). </w:t>
      </w:r>
    </w:p>
    <w:p w14:paraId="30DB53E4" w14:textId="77777777" w:rsidR="00D213BE" w:rsidRPr="008E7A09" w:rsidRDefault="00D213BE" w:rsidP="00160540">
      <w:pPr>
        <w:pStyle w:val="Listaszerbekezds"/>
        <w:spacing w:after="0" w:line="240" w:lineRule="auto"/>
        <w:ind w:left="567" w:hanging="567"/>
        <w:jc w:val="both"/>
        <w:rPr>
          <w:rFonts w:ascii="Times New Roman" w:hAnsi="Times New Roman" w:cs="Times New Roman"/>
          <w:color w:val="000000" w:themeColor="text1"/>
          <w:sz w:val="24"/>
          <w:szCs w:val="24"/>
        </w:rPr>
      </w:pPr>
    </w:p>
    <w:p w14:paraId="692E182F" w14:textId="77777777" w:rsidR="00D213BE" w:rsidRPr="008E7A09" w:rsidRDefault="00D213BE" w:rsidP="00160540">
      <w:pPr>
        <w:pStyle w:val="Listaszerbekezds"/>
        <w:numPr>
          <w:ilvl w:val="0"/>
          <w:numId w:val="18"/>
        </w:numPr>
        <w:spacing w:after="0" w:line="240" w:lineRule="auto"/>
        <w:ind w:left="567" w:hanging="567"/>
        <w:jc w:val="both"/>
        <w:rPr>
          <w:rFonts w:ascii="Times New Roman" w:hAnsi="Times New Roman" w:cs="Times New Roman"/>
          <w:color w:val="000000" w:themeColor="text1"/>
          <w:sz w:val="24"/>
          <w:szCs w:val="24"/>
        </w:rPr>
      </w:pPr>
      <w:r w:rsidRPr="008E7A09">
        <w:rPr>
          <w:rFonts w:ascii="Times New Roman" w:hAnsi="Times New Roman" w:cs="Times New Roman"/>
          <w:color w:val="000000" w:themeColor="text1"/>
          <w:sz w:val="24"/>
          <w:szCs w:val="24"/>
        </w:rPr>
        <w:t xml:space="preserve">Felek megállapodnak abban, hogy mindaddig, amíg a lakossági díjak vonatkozásában a </w:t>
      </w:r>
      <w:r w:rsidRPr="008E7A09">
        <w:rPr>
          <w:rFonts w:ascii="Times New Roman" w:eastAsia="Times New Roman" w:hAnsi="Times New Roman" w:cs="Times New Roman"/>
          <w:color w:val="000000" w:themeColor="text1"/>
          <w:sz w:val="24"/>
          <w:szCs w:val="24"/>
          <w:lang w:eastAsia="hu-HU"/>
        </w:rPr>
        <w:t xml:space="preserve">szippantott szennyvíz rezsicsökkentéséről szóló 2013. évi CXIV. törvény vonatkozó rendelkezései </w:t>
      </w:r>
      <w:r w:rsidRPr="008E7A09">
        <w:rPr>
          <w:rFonts w:ascii="Times New Roman" w:hAnsi="Times New Roman" w:cs="Times New Roman"/>
          <w:color w:val="000000" w:themeColor="text1"/>
          <w:sz w:val="24"/>
          <w:szCs w:val="24"/>
        </w:rPr>
        <w:t>alapján befagyasztás érvényesül, addig a Közszolgáltató a lakossági díjra vonatkozó javaslatában díjjavaslatként a jogszabály alapján meghatározott (befagyasztott) díjat adja meg.</w:t>
      </w:r>
    </w:p>
    <w:p w14:paraId="2862B26B" w14:textId="77777777" w:rsidR="00D213BE" w:rsidRPr="008E7A09" w:rsidRDefault="00D213BE" w:rsidP="00160540">
      <w:pPr>
        <w:pStyle w:val="Listaszerbekezds"/>
        <w:spacing w:after="0" w:line="240" w:lineRule="auto"/>
        <w:ind w:left="567" w:hanging="567"/>
        <w:jc w:val="both"/>
        <w:rPr>
          <w:rFonts w:ascii="Times New Roman" w:hAnsi="Times New Roman" w:cs="Times New Roman"/>
          <w:color w:val="000000" w:themeColor="text1"/>
          <w:sz w:val="24"/>
          <w:szCs w:val="24"/>
        </w:rPr>
      </w:pPr>
    </w:p>
    <w:p w14:paraId="6D638990" w14:textId="77777777" w:rsidR="00D213BE" w:rsidRPr="008E7A09" w:rsidRDefault="00D213BE" w:rsidP="00160540">
      <w:pPr>
        <w:pStyle w:val="Szvegtrzsbehzssal"/>
        <w:numPr>
          <w:ilvl w:val="0"/>
          <w:numId w:val="18"/>
        </w:numPr>
        <w:ind w:left="567" w:hanging="567"/>
        <w:rPr>
          <w:color w:val="000000" w:themeColor="text1"/>
          <w:szCs w:val="24"/>
        </w:rPr>
      </w:pPr>
      <w:r w:rsidRPr="008E7A09">
        <w:rPr>
          <w:color w:val="000000" w:themeColor="text1"/>
          <w:szCs w:val="24"/>
        </w:rPr>
        <w:t xml:space="preserve">Az Ellentételezést a Közszolgáltató kizárólag a közszolgáltatási feladatainak ellátásával kapcsolatos költségek, ráfordítások fedezésére, ezzel összefüggő beruházások finanszírozására használhatja fel, egyéb tevékenységének finanszírozására nem fordíthatja.  </w:t>
      </w:r>
    </w:p>
    <w:p w14:paraId="1EA13939" w14:textId="77777777" w:rsidR="00D213BE" w:rsidRPr="008E7A09" w:rsidRDefault="00D213BE" w:rsidP="00160540">
      <w:pPr>
        <w:pStyle w:val="Szvegtrzsbehzssal"/>
        <w:ind w:left="567" w:hanging="567"/>
        <w:rPr>
          <w:color w:val="000000" w:themeColor="text1"/>
          <w:szCs w:val="24"/>
        </w:rPr>
      </w:pPr>
    </w:p>
    <w:p w14:paraId="2A1D065E" w14:textId="77777777" w:rsidR="00D213BE" w:rsidRPr="008E7A09" w:rsidRDefault="00D213BE" w:rsidP="00160540">
      <w:pPr>
        <w:pStyle w:val="Szvegtrzsbehzssal"/>
        <w:numPr>
          <w:ilvl w:val="0"/>
          <w:numId w:val="18"/>
        </w:numPr>
        <w:ind w:left="567" w:hanging="567"/>
        <w:rPr>
          <w:color w:val="000000" w:themeColor="text1"/>
          <w:szCs w:val="24"/>
        </w:rPr>
      </w:pPr>
      <w:r w:rsidRPr="008E7A09">
        <w:rPr>
          <w:bCs/>
          <w:color w:val="000000" w:themeColor="text1"/>
          <w:szCs w:val="24"/>
        </w:rPr>
        <w:lastRenderedPageBreak/>
        <w:t xml:space="preserve">Az Önkormányzat jelen Közszolgáltatási szerződés V./5-6. pontja szerinti </w:t>
      </w:r>
      <w:r w:rsidRPr="008E7A09">
        <w:rPr>
          <w:color w:val="000000" w:themeColor="text1"/>
        </w:rPr>
        <w:t xml:space="preserve">ármegállapító rendelethez kapcsolódó Képviselő-testületi határozatban </w:t>
      </w:r>
      <w:r w:rsidRPr="008E7A09">
        <w:rPr>
          <w:bCs/>
          <w:color w:val="000000" w:themeColor="text1"/>
          <w:szCs w:val="24"/>
        </w:rPr>
        <w:t>meghatározza a</w:t>
      </w:r>
      <w:r w:rsidRPr="008E7A09">
        <w:rPr>
          <w:color w:val="000000" w:themeColor="text1"/>
        </w:rPr>
        <w:t xml:space="preserve"> </w:t>
      </w:r>
      <w:r w:rsidRPr="008E7A09">
        <w:rPr>
          <w:color w:val="000000" w:themeColor="text1"/>
          <w:szCs w:val="24"/>
        </w:rPr>
        <w:t xml:space="preserve">fajlagos </w:t>
      </w:r>
      <w:r w:rsidRPr="008E7A09">
        <w:rPr>
          <w:rFonts w:eastAsiaTheme="minorEastAsia"/>
          <w:bCs/>
          <w:color w:val="000000" w:themeColor="text1"/>
          <w:szCs w:val="24"/>
          <w:lang w:eastAsia="zh-CN"/>
        </w:rPr>
        <w:t>Ellentételezés mértékét</w:t>
      </w:r>
      <w:r w:rsidRPr="008E7A09">
        <w:rPr>
          <w:color w:val="000000" w:themeColor="text1"/>
        </w:rPr>
        <w:t>. A döntésről legkésőbb a tárgyévet megelőző év december 20-ig tájékoztatja a Közszolgáltatót.</w:t>
      </w:r>
    </w:p>
    <w:p w14:paraId="368A02A4" w14:textId="77777777" w:rsidR="00D213BE" w:rsidRPr="008E7A09" w:rsidRDefault="00D213BE" w:rsidP="00160540">
      <w:pPr>
        <w:pStyle w:val="Listaszerbekezds"/>
        <w:spacing w:after="0" w:line="240" w:lineRule="auto"/>
        <w:ind w:left="567" w:hanging="567"/>
        <w:rPr>
          <w:color w:val="000000" w:themeColor="text1"/>
          <w:szCs w:val="24"/>
        </w:rPr>
      </w:pPr>
    </w:p>
    <w:p w14:paraId="679413C9" w14:textId="77777777" w:rsidR="00D213BE" w:rsidRPr="008E7A09" w:rsidRDefault="00D213BE" w:rsidP="00160540">
      <w:pPr>
        <w:pStyle w:val="Szvegtrzsbehzssal"/>
        <w:numPr>
          <w:ilvl w:val="0"/>
          <w:numId w:val="18"/>
        </w:numPr>
        <w:ind w:left="567" w:hanging="567"/>
        <w:rPr>
          <w:color w:val="000000" w:themeColor="text1"/>
          <w:szCs w:val="24"/>
        </w:rPr>
      </w:pPr>
      <w:r w:rsidRPr="008E7A09">
        <w:rPr>
          <w:bCs/>
          <w:color w:val="000000" w:themeColor="text1"/>
          <w:szCs w:val="24"/>
        </w:rPr>
        <w:t xml:space="preserve">Amennyiben a közszolgáltató a közszolgáltatás díjára vonatkozóan tárgy évre díjjavaslatot nem terjeszt elő, vagy az Önkormányzat részéről Képviselő-testületi határozattal nem kerül megállapításra a tárgy évi </w:t>
      </w:r>
      <w:r w:rsidRPr="008E7A09">
        <w:rPr>
          <w:b/>
          <w:color w:val="000000" w:themeColor="text1"/>
          <w:szCs w:val="24"/>
        </w:rPr>
        <w:t>Ellentételezés fajlagos mértéke</w:t>
      </w:r>
      <w:r w:rsidRPr="008E7A09">
        <w:rPr>
          <w:bCs/>
          <w:color w:val="000000" w:themeColor="text1"/>
          <w:szCs w:val="24"/>
        </w:rPr>
        <w:t>, úgy a Felek a legutolsó naptári évre megállapított fajlagos Ellentételezést alkalmazzák.</w:t>
      </w:r>
    </w:p>
    <w:p w14:paraId="36C7E76D" w14:textId="77777777" w:rsidR="00D213BE" w:rsidRPr="008E7A09" w:rsidRDefault="00D213BE" w:rsidP="00160540">
      <w:pPr>
        <w:pStyle w:val="Listaszerbekezds"/>
        <w:spacing w:after="0" w:line="240" w:lineRule="auto"/>
        <w:ind w:left="567" w:hanging="567"/>
        <w:rPr>
          <w:color w:val="000000" w:themeColor="text1"/>
          <w:szCs w:val="24"/>
        </w:rPr>
      </w:pPr>
    </w:p>
    <w:p w14:paraId="2E061F89" w14:textId="77777777" w:rsidR="00D213BE" w:rsidRPr="008E7A09" w:rsidRDefault="00D213BE" w:rsidP="00160540">
      <w:pPr>
        <w:pStyle w:val="Szvegtrzsbehzssal"/>
        <w:numPr>
          <w:ilvl w:val="0"/>
          <w:numId w:val="18"/>
        </w:numPr>
        <w:ind w:left="567" w:hanging="567"/>
        <w:rPr>
          <w:color w:val="000000" w:themeColor="text1"/>
          <w:szCs w:val="24"/>
        </w:rPr>
      </w:pPr>
      <w:r w:rsidRPr="008E7A09">
        <w:rPr>
          <w:b/>
          <w:color w:val="000000" w:themeColor="text1"/>
          <w:szCs w:val="24"/>
        </w:rPr>
        <w:t xml:space="preserve">Az Önkormányzat 2025. évre vonatkozóan a </w:t>
      </w:r>
      <w:r w:rsidRPr="008E7A09">
        <w:rPr>
          <w:b/>
          <w:noProof/>
          <w:color w:val="000000" w:themeColor="text1"/>
          <w:szCs w:val="24"/>
        </w:rPr>
        <w:t xml:space="preserve">Balatonberény Község </w:t>
      </w:r>
      <w:r w:rsidRPr="008E7A09">
        <w:rPr>
          <w:b/>
          <w:color w:val="000000" w:themeColor="text1"/>
          <w:szCs w:val="24"/>
        </w:rPr>
        <w:t xml:space="preserve">Képviselő-testületének </w:t>
      </w:r>
      <w:r w:rsidRPr="008E7A09">
        <w:rPr>
          <w:b/>
          <w:noProof/>
          <w:color w:val="000000" w:themeColor="text1"/>
          <w:szCs w:val="24"/>
        </w:rPr>
        <w:t>18/2022. (X. 26.)</w:t>
      </w:r>
      <w:r w:rsidRPr="008E7A09">
        <w:rPr>
          <w:b/>
          <w:color w:val="000000" w:themeColor="text1"/>
          <w:szCs w:val="24"/>
        </w:rPr>
        <w:t xml:space="preserve"> számú Önkormányzati rendeletében</w:t>
      </w:r>
      <w:r w:rsidRPr="008E7A09">
        <w:rPr>
          <w:color w:val="000000" w:themeColor="text1"/>
          <w:szCs w:val="24"/>
        </w:rPr>
        <w:t xml:space="preserve"> (a továbbiakban: Rendelet) a Közszolgáltató által a jogszabályban és a jelen szerződésben foglaltaknak megfelelően számított közszolgáltatási díjra vonatkozó javaslatát elfogadta, ezért 2025. évben ellentételezésként hozzájárulás-fizetési kötelezettsége nem keletkezett.</w:t>
      </w:r>
    </w:p>
    <w:p w14:paraId="3BF48391" w14:textId="77777777" w:rsidR="00D213BE" w:rsidRPr="008E7A09" w:rsidRDefault="00D213BE" w:rsidP="00160540">
      <w:pPr>
        <w:pStyle w:val="Listaszerbekezds"/>
        <w:spacing w:after="0" w:line="240" w:lineRule="auto"/>
        <w:ind w:left="567" w:hanging="567"/>
        <w:rPr>
          <w:color w:val="000000" w:themeColor="text1"/>
          <w:szCs w:val="24"/>
        </w:rPr>
      </w:pPr>
    </w:p>
    <w:p w14:paraId="2E681F61" w14:textId="77777777" w:rsidR="00D213BE" w:rsidRPr="008E7A09" w:rsidRDefault="00D213BE" w:rsidP="00160540">
      <w:pPr>
        <w:pStyle w:val="Szvegtrzsbehzssal"/>
        <w:numPr>
          <w:ilvl w:val="0"/>
          <w:numId w:val="18"/>
        </w:numPr>
        <w:ind w:left="567" w:hanging="567"/>
        <w:rPr>
          <w:color w:val="000000" w:themeColor="text1"/>
          <w:szCs w:val="24"/>
        </w:rPr>
      </w:pPr>
      <w:r w:rsidRPr="008E7A09">
        <w:rPr>
          <w:color w:val="000000" w:themeColor="text1"/>
          <w:szCs w:val="24"/>
        </w:rPr>
        <w:t>A szerződéskötést követő években a Közszolgáltató köteles az Önkormányzatot a tárgy év március 1. napjáig a tárgyévet megelőző év mennyiségi adatai alapján számolt, tárgyévre vonatkozó Ellentételezés becsült összegéről a jelen szerződés 1. számú mellékletével azonos tartalmú nyilatkozattal tájékoztatni.</w:t>
      </w:r>
    </w:p>
    <w:p w14:paraId="6B888D93" w14:textId="77777777" w:rsidR="00D213BE" w:rsidRPr="008E7A09" w:rsidRDefault="00D213BE" w:rsidP="00160540">
      <w:pPr>
        <w:spacing w:after="0" w:line="240" w:lineRule="auto"/>
        <w:ind w:left="567" w:hanging="567"/>
        <w:jc w:val="both"/>
        <w:rPr>
          <w:rFonts w:ascii="Times New Roman" w:hAnsi="Times New Roman" w:cs="Times New Roman"/>
          <w:color w:val="000000" w:themeColor="text1"/>
          <w:sz w:val="24"/>
          <w:szCs w:val="24"/>
        </w:rPr>
      </w:pPr>
    </w:p>
    <w:p w14:paraId="70AC2939" w14:textId="77777777" w:rsidR="00D213BE" w:rsidRPr="008E7A09" w:rsidRDefault="00D213BE" w:rsidP="0013794D">
      <w:pPr>
        <w:spacing w:after="0" w:line="240" w:lineRule="auto"/>
        <w:ind w:left="567"/>
        <w:jc w:val="both"/>
        <w:rPr>
          <w:rFonts w:ascii="Times New Roman" w:hAnsi="Times New Roman" w:cs="Times New Roman"/>
          <w:color w:val="000000" w:themeColor="text1"/>
          <w:sz w:val="24"/>
          <w:szCs w:val="24"/>
        </w:rPr>
      </w:pPr>
      <w:r w:rsidRPr="008E7A09">
        <w:rPr>
          <w:rFonts w:ascii="Times New Roman" w:hAnsi="Times New Roman"/>
          <w:color w:val="000000" w:themeColor="text1"/>
          <w:sz w:val="24"/>
          <w:szCs w:val="24"/>
        </w:rPr>
        <w:t>A Felek megállapodnak abban, hogy kifejezetten elfogadják a jelen szerződés 1. számú mellékletében foglalt, az Ellentételezés becsült összegének kiszámolására vonatkozó képletet.</w:t>
      </w:r>
    </w:p>
    <w:p w14:paraId="17B67468" w14:textId="77777777" w:rsidR="00D213BE" w:rsidRPr="008E7A09" w:rsidRDefault="00D213BE" w:rsidP="0013794D">
      <w:pPr>
        <w:spacing w:after="0" w:line="240" w:lineRule="auto"/>
        <w:ind w:left="567"/>
        <w:jc w:val="both"/>
        <w:rPr>
          <w:color w:val="000000" w:themeColor="text1"/>
          <w:sz w:val="24"/>
          <w:szCs w:val="24"/>
        </w:rPr>
      </w:pPr>
    </w:p>
    <w:p w14:paraId="4D9C87A2" w14:textId="77777777" w:rsidR="00D213BE" w:rsidRPr="008E7A09" w:rsidRDefault="00D213BE" w:rsidP="0013794D">
      <w:pPr>
        <w:spacing w:after="0" w:line="240" w:lineRule="auto"/>
        <w:ind w:left="567"/>
        <w:jc w:val="both"/>
        <w:rPr>
          <w:color w:val="000000" w:themeColor="text1"/>
          <w:sz w:val="24"/>
          <w:szCs w:val="24"/>
        </w:rPr>
      </w:pPr>
      <w:r w:rsidRPr="008E7A09">
        <w:rPr>
          <w:rFonts w:ascii="Times New Roman" w:hAnsi="Times New Roman" w:cs="Times New Roman"/>
          <w:color w:val="000000" w:themeColor="text1"/>
          <w:sz w:val="24"/>
          <w:szCs w:val="24"/>
        </w:rPr>
        <w:t>Az Önkormányzat köteles az Ellentételezés tárgyévre vonatkozó becsült összegét a nyilatkozat kézhezvételétől számított 15 napon belül a Közszolgáltató részére megfizetni.</w:t>
      </w:r>
    </w:p>
    <w:p w14:paraId="090C2121" w14:textId="77777777" w:rsidR="00D213BE" w:rsidRPr="008E7A09" w:rsidRDefault="00D213BE" w:rsidP="0013794D">
      <w:pPr>
        <w:spacing w:after="0" w:line="240" w:lineRule="auto"/>
        <w:ind w:left="567"/>
        <w:jc w:val="both"/>
        <w:rPr>
          <w:color w:val="000000" w:themeColor="text1"/>
          <w:sz w:val="24"/>
          <w:szCs w:val="24"/>
        </w:rPr>
      </w:pPr>
      <w:r w:rsidRPr="008E7A09">
        <w:rPr>
          <w:rFonts w:ascii="Times New Roman" w:hAnsi="Times New Roman" w:cs="Times New Roman"/>
          <w:color w:val="000000" w:themeColor="text1"/>
          <w:sz w:val="24"/>
          <w:szCs w:val="24"/>
        </w:rPr>
        <w:t>Amennyiben az Önkormányzat a fenti határidőt elmulasztja - a késedelem idejére - a 368/2011. (XII.31.) Korm. rendeletet 98. §-</w:t>
      </w:r>
      <w:proofErr w:type="spellStart"/>
      <w:r w:rsidRPr="008E7A09">
        <w:rPr>
          <w:rFonts w:ascii="Times New Roman" w:hAnsi="Times New Roman" w:cs="Times New Roman"/>
          <w:color w:val="000000" w:themeColor="text1"/>
          <w:sz w:val="24"/>
          <w:szCs w:val="24"/>
        </w:rPr>
        <w:t>ában</w:t>
      </w:r>
      <w:proofErr w:type="spellEnd"/>
      <w:r w:rsidRPr="008E7A09">
        <w:rPr>
          <w:rFonts w:ascii="Times New Roman" w:hAnsi="Times New Roman" w:cs="Times New Roman"/>
          <w:color w:val="000000" w:themeColor="text1"/>
          <w:sz w:val="24"/>
          <w:szCs w:val="24"/>
        </w:rPr>
        <w:t xml:space="preserve"> foglaltak szerinti késedelmi kamatot köteles fizetni.</w:t>
      </w:r>
    </w:p>
    <w:p w14:paraId="315FA935" w14:textId="77777777" w:rsidR="00D213BE" w:rsidRPr="008E7A09" w:rsidRDefault="00D213BE" w:rsidP="0013794D">
      <w:pPr>
        <w:spacing w:after="0" w:line="240" w:lineRule="auto"/>
        <w:ind w:firstLine="284"/>
        <w:jc w:val="both"/>
        <w:rPr>
          <w:rFonts w:ascii="Times New Roman" w:hAnsi="Times New Roman" w:cs="Times New Roman"/>
          <w:color w:val="000000" w:themeColor="text1"/>
          <w:sz w:val="24"/>
          <w:szCs w:val="24"/>
        </w:rPr>
      </w:pPr>
    </w:p>
    <w:p w14:paraId="3DEB3543" w14:textId="77777777" w:rsidR="00D213BE" w:rsidRPr="008E7A09" w:rsidRDefault="00D213BE" w:rsidP="0013794D">
      <w:pPr>
        <w:spacing w:after="0" w:line="240" w:lineRule="auto"/>
        <w:jc w:val="both"/>
        <w:rPr>
          <w:rFonts w:ascii="Times New Roman" w:hAnsi="Times New Roman" w:cs="Times New Roman"/>
          <w:color w:val="000000" w:themeColor="text1"/>
          <w:sz w:val="24"/>
          <w:szCs w:val="24"/>
        </w:rPr>
      </w:pPr>
    </w:p>
    <w:p w14:paraId="03673179" w14:textId="77777777" w:rsidR="00D213BE" w:rsidRPr="008E7A09" w:rsidRDefault="00D213BE" w:rsidP="0013794D">
      <w:pPr>
        <w:pStyle w:val="Listaszerbekezds"/>
        <w:numPr>
          <w:ilvl w:val="0"/>
          <w:numId w:val="5"/>
        </w:numPr>
        <w:spacing w:after="0" w:line="240" w:lineRule="auto"/>
        <w:jc w:val="both"/>
        <w:rPr>
          <w:rFonts w:ascii="Times New Roman" w:hAnsi="Times New Roman" w:cs="Times New Roman"/>
          <w:b/>
          <w:color w:val="000000" w:themeColor="text1"/>
          <w:sz w:val="24"/>
          <w:szCs w:val="24"/>
        </w:rPr>
      </w:pPr>
      <w:r w:rsidRPr="008E7A09">
        <w:rPr>
          <w:rFonts w:ascii="Times New Roman" w:hAnsi="Times New Roman" w:cs="Times New Roman"/>
          <w:b/>
          <w:color w:val="000000" w:themeColor="text1"/>
          <w:sz w:val="24"/>
          <w:szCs w:val="24"/>
        </w:rPr>
        <w:t xml:space="preserve">Az Ellentételezés elszámolása (túlkompenzáció, </w:t>
      </w:r>
      <w:proofErr w:type="spellStart"/>
      <w:r w:rsidRPr="008E7A09">
        <w:rPr>
          <w:rFonts w:ascii="Times New Roman" w:hAnsi="Times New Roman" w:cs="Times New Roman"/>
          <w:b/>
          <w:color w:val="000000" w:themeColor="text1"/>
          <w:sz w:val="24"/>
          <w:szCs w:val="24"/>
        </w:rPr>
        <w:t>alulkompenzáció</w:t>
      </w:r>
      <w:proofErr w:type="spellEnd"/>
      <w:r w:rsidRPr="008E7A09">
        <w:rPr>
          <w:rFonts w:ascii="Times New Roman" w:hAnsi="Times New Roman" w:cs="Times New Roman"/>
          <w:b/>
          <w:color w:val="000000" w:themeColor="text1"/>
          <w:sz w:val="24"/>
          <w:szCs w:val="24"/>
        </w:rPr>
        <w:t>)</w:t>
      </w:r>
    </w:p>
    <w:p w14:paraId="28E1922D" w14:textId="77777777" w:rsidR="00D213BE" w:rsidRPr="008E7A09" w:rsidRDefault="00D213BE" w:rsidP="0013794D">
      <w:pPr>
        <w:spacing w:after="0" w:line="240" w:lineRule="auto"/>
        <w:jc w:val="both"/>
        <w:rPr>
          <w:rFonts w:ascii="Times New Roman" w:hAnsi="Times New Roman" w:cs="Times New Roman"/>
          <w:b/>
          <w:color w:val="000000" w:themeColor="text1"/>
          <w:sz w:val="24"/>
          <w:szCs w:val="24"/>
        </w:rPr>
      </w:pPr>
    </w:p>
    <w:p w14:paraId="70B18A0F" w14:textId="77777777" w:rsidR="00D213BE" w:rsidRPr="008E7A09" w:rsidRDefault="00D213BE" w:rsidP="0013794D">
      <w:pPr>
        <w:pStyle w:val="Szvegtrzsbehzssal2"/>
        <w:numPr>
          <w:ilvl w:val="0"/>
          <w:numId w:val="8"/>
        </w:numPr>
        <w:spacing w:after="0" w:line="240" w:lineRule="auto"/>
        <w:ind w:left="567" w:hanging="567"/>
        <w:jc w:val="both"/>
        <w:rPr>
          <w:bCs/>
          <w:color w:val="000000" w:themeColor="text1"/>
          <w:sz w:val="24"/>
          <w:szCs w:val="24"/>
        </w:rPr>
      </w:pPr>
      <w:r w:rsidRPr="008E7A09">
        <w:rPr>
          <w:rFonts w:eastAsiaTheme="minorEastAsia"/>
          <w:color w:val="000000" w:themeColor="text1"/>
          <w:sz w:val="24"/>
          <w:szCs w:val="24"/>
          <w:lang w:eastAsia="zh-CN"/>
        </w:rPr>
        <w:t xml:space="preserve">A </w:t>
      </w:r>
      <w:r w:rsidRPr="008E7A09">
        <w:rPr>
          <w:bCs/>
          <w:color w:val="000000" w:themeColor="text1"/>
          <w:kern w:val="36"/>
          <w:sz w:val="24"/>
          <w:szCs w:val="24"/>
        </w:rPr>
        <w:t>nem közművel összegyűjtött háztartási szennyvíz begyűjtésére vonatkozó közszolgáltatási tevékenység részletes szabályairól</w:t>
      </w:r>
      <w:r w:rsidRPr="008E7A09" w:rsidDel="000D3F68">
        <w:rPr>
          <w:rFonts w:eastAsiaTheme="minorEastAsia"/>
          <w:color w:val="000000" w:themeColor="text1"/>
          <w:sz w:val="24"/>
          <w:szCs w:val="24"/>
          <w:lang w:eastAsia="zh-CN"/>
        </w:rPr>
        <w:t xml:space="preserve"> </w:t>
      </w:r>
      <w:r w:rsidRPr="008E7A09">
        <w:rPr>
          <w:rFonts w:eastAsiaTheme="minorEastAsia"/>
          <w:color w:val="000000" w:themeColor="text1"/>
          <w:sz w:val="24"/>
          <w:szCs w:val="24"/>
          <w:lang w:eastAsia="zh-CN"/>
        </w:rPr>
        <w:t xml:space="preserve">szóló 455/2013. (XI.29). Kormányrendelet 19. §. (1) bekezdésében foglaltak szerint a Közszolgáltató köteles az Önkormányzat részére a tárgyévet követő év március 1. napjáig a </w:t>
      </w:r>
      <w:r w:rsidRPr="008E7A09">
        <w:rPr>
          <w:rFonts w:eastAsiaTheme="minorEastAsia"/>
          <w:i/>
          <w:color w:val="000000" w:themeColor="text1"/>
          <w:sz w:val="24"/>
          <w:szCs w:val="24"/>
          <w:lang w:eastAsia="zh-CN"/>
        </w:rPr>
        <w:t>mennyiségi elszámolást</w:t>
      </w:r>
      <w:r w:rsidRPr="008E7A09">
        <w:rPr>
          <w:rFonts w:eastAsiaTheme="minorEastAsia"/>
          <w:color w:val="000000" w:themeColor="text1"/>
          <w:sz w:val="24"/>
          <w:szCs w:val="24"/>
          <w:lang w:eastAsia="zh-CN"/>
        </w:rPr>
        <w:t xml:space="preserve">, (a továbbiakban: Éves elszámolás) megküldeni. </w:t>
      </w:r>
      <w:r w:rsidRPr="008E7A09">
        <w:rPr>
          <w:rFonts w:eastAsiaTheme="minorEastAsia"/>
          <w:bCs/>
          <w:color w:val="000000" w:themeColor="text1"/>
          <w:sz w:val="24"/>
          <w:szCs w:val="24"/>
          <w:lang w:eastAsia="zh-CN"/>
        </w:rPr>
        <w:t xml:space="preserve">Ennek elfogadásával az Önkormányzat igazolja a Közszolgáltatási tevékenység elvégzését. Az éves elszámolás egyúttal a túlkompenzáció vagy az </w:t>
      </w:r>
      <w:proofErr w:type="spellStart"/>
      <w:r w:rsidRPr="008E7A09">
        <w:rPr>
          <w:rFonts w:eastAsiaTheme="minorEastAsia"/>
          <w:bCs/>
          <w:color w:val="000000" w:themeColor="text1"/>
          <w:sz w:val="24"/>
          <w:szCs w:val="24"/>
          <w:lang w:eastAsia="zh-CN"/>
        </w:rPr>
        <w:t>alulkompenzáció</w:t>
      </w:r>
      <w:proofErr w:type="spellEnd"/>
      <w:r w:rsidRPr="008E7A09">
        <w:rPr>
          <w:rFonts w:eastAsiaTheme="minorEastAsia"/>
          <w:bCs/>
          <w:color w:val="000000" w:themeColor="text1"/>
          <w:sz w:val="24"/>
          <w:szCs w:val="24"/>
          <w:lang w:eastAsia="zh-CN"/>
        </w:rPr>
        <w:t xml:space="preserve"> meghatározásának alapja</w:t>
      </w:r>
      <w:r w:rsidRPr="008E7A09">
        <w:rPr>
          <w:bCs/>
          <w:color w:val="000000" w:themeColor="text1"/>
          <w:sz w:val="24"/>
          <w:szCs w:val="24"/>
        </w:rPr>
        <w:t>.</w:t>
      </w:r>
    </w:p>
    <w:p w14:paraId="660A46C0" w14:textId="77777777" w:rsidR="00D213BE" w:rsidRPr="008E7A09" w:rsidRDefault="00D213BE" w:rsidP="0013794D">
      <w:pPr>
        <w:pStyle w:val="Szvegtrzsbehzssal2"/>
        <w:spacing w:after="0" w:line="240" w:lineRule="auto"/>
        <w:ind w:left="567" w:hanging="567"/>
        <w:jc w:val="both"/>
        <w:rPr>
          <w:bCs/>
          <w:color w:val="000000" w:themeColor="text1"/>
          <w:sz w:val="24"/>
          <w:szCs w:val="24"/>
        </w:rPr>
      </w:pPr>
    </w:p>
    <w:p w14:paraId="334923C5" w14:textId="77777777" w:rsidR="00D213BE" w:rsidRPr="008E7A09" w:rsidRDefault="00D213BE" w:rsidP="00160540">
      <w:pPr>
        <w:pStyle w:val="Szvegtrzsbehzssal2"/>
        <w:numPr>
          <w:ilvl w:val="0"/>
          <w:numId w:val="8"/>
        </w:numPr>
        <w:spacing w:after="0" w:line="240" w:lineRule="auto"/>
        <w:ind w:left="567" w:hanging="567"/>
        <w:jc w:val="both"/>
        <w:rPr>
          <w:color w:val="000000" w:themeColor="text1"/>
          <w:sz w:val="24"/>
          <w:szCs w:val="24"/>
        </w:rPr>
      </w:pPr>
      <w:r w:rsidRPr="008E7A09">
        <w:rPr>
          <w:rFonts w:eastAsiaTheme="minorEastAsia"/>
          <w:color w:val="000000" w:themeColor="text1"/>
          <w:sz w:val="24"/>
          <w:szCs w:val="24"/>
          <w:u w:val="single"/>
          <w:lang w:eastAsia="zh-CN"/>
        </w:rPr>
        <w:t>Túlkompenzáció:</w:t>
      </w:r>
      <w:r w:rsidRPr="008E7A09">
        <w:rPr>
          <w:rFonts w:eastAsiaTheme="minorEastAsia"/>
          <w:color w:val="000000" w:themeColor="text1"/>
          <w:sz w:val="24"/>
          <w:szCs w:val="24"/>
          <w:lang w:eastAsia="zh-CN"/>
        </w:rPr>
        <w:t xml:space="preserve"> Ha az Éves elszámolás alapján megállapítható, hogy a tárgyévben ténylegesen kifizetett Ellentételezés nagyobb, mint az elszámolás alapján járó Ellentételezés, akkor a többletet a Közszolgáltató az </w:t>
      </w:r>
      <w:r w:rsidRPr="008E7A09">
        <w:rPr>
          <w:rFonts w:eastAsiaTheme="minorEastAsia"/>
          <w:b/>
          <w:color w:val="000000" w:themeColor="text1"/>
          <w:sz w:val="24"/>
          <w:szCs w:val="24"/>
          <w:lang w:eastAsia="zh-CN"/>
        </w:rPr>
        <w:t xml:space="preserve">Önkormányzat </w:t>
      </w:r>
      <w:r w:rsidRPr="008E7A09">
        <w:rPr>
          <w:b/>
          <w:noProof/>
          <w:color w:val="000000" w:themeColor="text1"/>
          <w:sz w:val="24"/>
          <w:szCs w:val="24"/>
        </w:rPr>
        <w:t>11743095-15396860</w:t>
      </w:r>
      <w:r w:rsidRPr="008E7A09">
        <w:rPr>
          <w:rFonts w:eastAsiaTheme="minorEastAsia"/>
          <w:b/>
          <w:color w:val="000000" w:themeColor="text1"/>
          <w:sz w:val="24"/>
          <w:szCs w:val="24"/>
          <w:lang w:eastAsia="zh-CN"/>
        </w:rPr>
        <w:t xml:space="preserve"> számú bankszámlaszámára</w:t>
      </w:r>
      <w:r w:rsidRPr="008E7A09">
        <w:rPr>
          <w:rFonts w:eastAsiaTheme="minorEastAsia"/>
          <w:color w:val="000000" w:themeColor="text1"/>
          <w:sz w:val="24"/>
          <w:szCs w:val="24"/>
          <w:lang w:eastAsia="zh-CN"/>
        </w:rPr>
        <w:t xml:space="preserve"> az Éves elszámolás kézhezvételét követő 15 napon belül visszautalja. Amennyiben a Közszolgáltató a fenti határidőt elmulasztja – a késedelem idejére –- a 368/2011. (XII.31.) Korm. rendeletet 98. §-</w:t>
      </w:r>
      <w:proofErr w:type="spellStart"/>
      <w:r w:rsidRPr="008E7A09">
        <w:rPr>
          <w:rFonts w:eastAsiaTheme="minorEastAsia"/>
          <w:color w:val="000000" w:themeColor="text1"/>
          <w:sz w:val="24"/>
          <w:szCs w:val="24"/>
          <w:lang w:eastAsia="zh-CN"/>
        </w:rPr>
        <w:t>ában</w:t>
      </w:r>
      <w:proofErr w:type="spellEnd"/>
      <w:r w:rsidRPr="008E7A09">
        <w:rPr>
          <w:rFonts w:eastAsiaTheme="minorEastAsia"/>
          <w:color w:val="000000" w:themeColor="text1"/>
          <w:sz w:val="24"/>
          <w:szCs w:val="24"/>
          <w:lang w:eastAsia="zh-CN"/>
        </w:rPr>
        <w:t xml:space="preserve"> foglaltak szerinti késedelmi kamatot köteles fizetni.</w:t>
      </w:r>
    </w:p>
    <w:p w14:paraId="17EE0540" w14:textId="77777777" w:rsidR="00D213BE" w:rsidRPr="008E7A09" w:rsidRDefault="00D213BE" w:rsidP="0013794D">
      <w:pPr>
        <w:pStyle w:val="Szvegtrzsbehzssal2"/>
        <w:spacing w:after="0" w:line="240" w:lineRule="auto"/>
        <w:ind w:left="567" w:hanging="567"/>
        <w:jc w:val="both"/>
        <w:rPr>
          <w:color w:val="000000" w:themeColor="text1"/>
          <w:sz w:val="24"/>
          <w:szCs w:val="24"/>
        </w:rPr>
      </w:pPr>
    </w:p>
    <w:p w14:paraId="214C2312" w14:textId="77777777" w:rsidR="00D213BE" w:rsidRPr="008E7A09" w:rsidRDefault="00D213BE" w:rsidP="00160540">
      <w:pPr>
        <w:pStyle w:val="Szvegtrzsbehzssal2"/>
        <w:numPr>
          <w:ilvl w:val="0"/>
          <w:numId w:val="8"/>
        </w:numPr>
        <w:spacing w:after="0" w:line="240" w:lineRule="auto"/>
        <w:ind w:left="567" w:hanging="567"/>
        <w:jc w:val="both"/>
        <w:rPr>
          <w:color w:val="000000" w:themeColor="text1"/>
          <w:sz w:val="24"/>
          <w:szCs w:val="24"/>
        </w:rPr>
      </w:pPr>
      <w:proofErr w:type="spellStart"/>
      <w:r w:rsidRPr="008E7A09">
        <w:rPr>
          <w:color w:val="000000" w:themeColor="text1"/>
          <w:sz w:val="24"/>
          <w:szCs w:val="24"/>
          <w:u w:val="single"/>
        </w:rPr>
        <w:lastRenderedPageBreak/>
        <w:t>Alulkompenzáció</w:t>
      </w:r>
      <w:proofErr w:type="spellEnd"/>
      <w:r w:rsidRPr="008E7A09">
        <w:rPr>
          <w:color w:val="000000" w:themeColor="text1"/>
          <w:sz w:val="24"/>
          <w:szCs w:val="24"/>
          <w:u w:val="single"/>
        </w:rPr>
        <w:t>:</w:t>
      </w:r>
      <w:r w:rsidRPr="008E7A09">
        <w:rPr>
          <w:color w:val="000000" w:themeColor="text1"/>
          <w:sz w:val="24"/>
          <w:szCs w:val="24"/>
        </w:rPr>
        <w:t xml:space="preserve"> Ha az Éves elszámolás alapján megállapítható, hogy a tárgyévre vonatkozó, az elszámolás alapján járó Ellentételezés nagyobb, mint a ténylegesen kifizetett Ellentételezés, akkor a különbözetet az Önkormányzat a Közszolgáltató részére az Éves elszámolás kézhezvételét követő 15 napon belül átutalja. Amennyiben az Önkormányzat a fenti határidőt elmulasztja – a késedelem idejére – a 368/2011. (XII.31.) Korm. rendeletet 98. §-</w:t>
      </w:r>
      <w:proofErr w:type="spellStart"/>
      <w:r w:rsidRPr="008E7A09">
        <w:rPr>
          <w:color w:val="000000" w:themeColor="text1"/>
          <w:sz w:val="24"/>
          <w:szCs w:val="24"/>
        </w:rPr>
        <w:t>ában</w:t>
      </w:r>
      <w:proofErr w:type="spellEnd"/>
      <w:r w:rsidRPr="008E7A09">
        <w:rPr>
          <w:color w:val="000000" w:themeColor="text1"/>
          <w:sz w:val="24"/>
          <w:szCs w:val="24"/>
        </w:rPr>
        <w:t xml:space="preserve"> foglaltak szerinti késedelmi kamatot köteles fizetni.</w:t>
      </w:r>
    </w:p>
    <w:p w14:paraId="00EA3393" w14:textId="77777777" w:rsidR="00D213BE" w:rsidRPr="008E7A09" w:rsidRDefault="00D213BE" w:rsidP="0013794D">
      <w:pPr>
        <w:pStyle w:val="Listaszerbekezds"/>
        <w:spacing w:after="0" w:line="240" w:lineRule="auto"/>
        <w:ind w:left="567" w:hanging="567"/>
        <w:rPr>
          <w:color w:val="000000" w:themeColor="text1"/>
          <w:sz w:val="24"/>
          <w:szCs w:val="24"/>
        </w:rPr>
      </w:pPr>
    </w:p>
    <w:p w14:paraId="33C92D33" w14:textId="77777777" w:rsidR="00D213BE" w:rsidRPr="008E7A09" w:rsidRDefault="00D213BE" w:rsidP="0013794D">
      <w:pPr>
        <w:pStyle w:val="Szvegtrzsbehzssal2"/>
        <w:numPr>
          <w:ilvl w:val="0"/>
          <w:numId w:val="8"/>
        </w:numPr>
        <w:spacing w:after="0" w:line="240" w:lineRule="auto"/>
        <w:ind w:left="567" w:hanging="567"/>
        <w:jc w:val="both"/>
        <w:rPr>
          <w:color w:val="000000" w:themeColor="text1"/>
          <w:sz w:val="24"/>
          <w:szCs w:val="24"/>
        </w:rPr>
      </w:pPr>
      <w:r w:rsidRPr="008E7A09">
        <w:rPr>
          <w:color w:val="000000" w:themeColor="text1"/>
          <w:sz w:val="24"/>
          <w:szCs w:val="24"/>
        </w:rPr>
        <w:t>Amennyiben a túlkompenzáció összege nem haladja meg az átlagos éves Ellentételezés összegének 10 %-át, a túlkompenzáció átvihető a következő időszakra, és levonható az arra az időszakra fizetendő Ellentételezés összegéből. A Közszolgáltató az Ellentételezésről olyan elkülönített elszámolást köteles vezetni, amelyből a 2012/21/EU bizottsági határozat 5. cikkének (2)-(4) bekezdésben meghatározott követelmények ellenőrizhetőek.</w:t>
      </w:r>
    </w:p>
    <w:p w14:paraId="47D7CA1B" w14:textId="77777777" w:rsidR="00D213BE" w:rsidRPr="008E7A09" w:rsidRDefault="00D213BE" w:rsidP="0013794D">
      <w:pPr>
        <w:pStyle w:val="Listaszerbekezds"/>
        <w:spacing w:after="0" w:line="240" w:lineRule="auto"/>
        <w:ind w:left="567" w:hanging="567"/>
        <w:rPr>
          <w:color w:val="000000" w:themeColor="text1"/>
          <w:sz w:val="24"/>
          <w:szCs w:val="24"/>
        </w:rPr>
      </w:pPr>
    </w:p>
    <w:p w14:paraId="3C714537" w14:textId="77777777" w:rsidR="00D213BE" w:rsidRPr="008E7A09" w:rsidRDefault="00D213BE" w:rsidP="0013794D">
      <w:pPr>
        <w:pStyle w:val="Szvegtrzsbehzssal2"/>
        <w:numPr>
          <w:ilvl w:val="0"/>
          <w:numId w:val="8"/>
        </w:numPr>
        <w:spacing w:after="0" w:line="240" w:lineRule="auto"/>
        <w:ind w:left="567" w:hanging="567"/>
        <w:jc w:val="both"/>
        <w:rPr>
          <w:color w:val="000000" w:themeColor="text1"/>
          <w:sz w:val="24"/>
          <w:szCs w:val="24"/>
        </w:rPr>
      </w:pPr>
      <w:r w:rsidRPr="008E7A09">
        <w:rPr>
          <w:color w:val="000000" w:themeColor="text1"/>
          <w:sz w:val="24"/>
          <w:szCs w:val="24"/>
        </w:rPr>
        <w:t>Tekintettel arra, hogy a Közszolgáltató a jelen szerződés szerinti közszolgáltatás körén belül és kívül is végez tevékenységeket, ezért a 2012/21/EU bizottsági határozat 5. cikkének (9) bekezdése értelmében a közszolgáltatás költségeit és bevételeit a többi szolgáltatásétól elkülönítve mutatja ki belső elszámolásaiban, a költségek és bevételek elkülönítésének paramétereivel együtt (számviteli szétválasztás). A közszolgáltatáson kívül eső tevékenységek költségei magukban foglalják az összes közvetlen költséget, a közös költségek arányos részét és a megfelelő tőkemegtérülést. E költségekre nem adható ellentételezés.</w:t>
      </w:r>
    </w:p>
    <w:p w14:paraId="60791137" w14:textId="77777777" w:rsidR="00D213BE" w:rsidRPr="008E7A09" w:rsidRDefault="00D213BE" w:rsidP="0013794D">
      <w:pPr>
        <w:spacing w:after="0" w:line="240" w:lineRule="auto"/>
        <w:ind w:left="567" w:hanging="567"/>
        <w:jc w:val="both"/>
        <w:rPr>
          <w:rFonts w:cs="Times New Roman"/>
          <w:color w:val="000000" w:themeColor="text1"/>
          <w:sz w:val="24"/>
          <w:szCs w:val="24"/>
        </w:rPr>
      </w:pPr>
    </w:p>
    <w:p w14:paraId="1F965AB3" w14:textId="77777777" w:rsidR="00D213BE" w:rsidRPr="008E7A09" w:rsidRDefault="00D213BE" w:rsidP="0013794D">
      <w:pPr>
        <w:spacing w:after="0" w:line="240" w:lineRule="auto"/>
        <w:ind w:left="567"/>
        <w:jc w:val="both"/>
        <w:rPr>
          <w:rFonts w:ascii="Times New Roman" w:hAnsi="Times New Roman" w:cs="Times New Roman"/>
          <w:color w:val="000000" w:themeColor="text1"/>
          <w:sz w:val="24"/>
          <w:szCs w:val="24"/>
        </w:rPr>
      </w:pPr>
      <w:r w:rsidRPr="008E7A09">
        <w:rPr>
          <w:rFonts w:ascii="Times New Roman" w:hAnsi="Times New Roman" w:cs="Times New Roman"/>
          <w:color w:val="000000" w:themeColor="text1"/>
          <w:sz w:val="24"/>
          <w:szCs w:val="24"/>
        </w:rPr>
        <w:t xml:space="preserve">A Szerződő Felek e tekintetben rögzítik, hogy a </w:t>
      </w:r>
      <w:proofErr w:type="spellStart"/>
      <w:r w:rsidRPr="008E7A09">
        <w:rPr>
          <w:rFonts w:ascii="Times New Roman" w:hAnsi="Times New Roman" w:cs="Times New Roman"/>
          <w:color w:val="000000" w:themeColor="text1"/>
          <w:sz w:val="24"/>
          <w:szCs w:val="24"/>
        </w:rPr>
        <w:t>Vksztv</w:t>
      </w:r>
      <w:proofErr w:type="spellEnd"/>
      <w:r w:rsidRPr="008E7A09">
        <w:rPr>
          <w:rFonts w:ascii="Times New Roman" w:hAnsi="Times New Roman" w:cs="Times New Roman"/>
          <w:color w:val="000000" w:themeColor="text1"/>
          <w:sz w:val="24"/>
          <w:szCs w:val="24"/>
        </w:rPr>
        <w:t xml:space="preserve">. 43.§ (1) bekezdése szerint a víziközmű-szolgáltató az üzemeltetési szerződésben meghatározott feltételek szerint jogosult a víziközművel a víziközmű-szolgáltatáson kívüli vállalkozási tevékenységet is folytatni, feltéve, hogy ez nem veszélyezteti a víziközmű-szolgáltatás folyamatos és biztonságos ellátását, továbbá nem okoz a víziközműben állagromlást. </w:t>
      </w:r>
    </w:p>
    <w:p w14:paraId="66225832" w14:textId="77777777" w:rsidR="00D213BE" w:rsidRPr="008E7A09" w:rsidRDefault="00D213BE" w:rsidP="0013794D">
      <w:pPr>
        <w:spacing w:after="0" w:line="240" w:lineRule="auto"/>
        <w:ind w:left="567" w:hanging="567"/>
        <w:jc w:val="both"/>
        <w:rPr>
          <w:rFonts w:cs="Times New Roman"/>
          <w:color w:val="000000" w:themeColor="text1"/>
          <w:sz w:val="24"/>
          <w:szCs w:val="24"/>
        </w:rPr>
      </w:pPr>
    </w:p>
    <w:p w14:paraId="4E9E67D4" w14:textId="77777777" w:rsidR="00D213BE" w:rsidRPr="008E7A09" w:rsidRDefault="00D213BE" w:rsidP="0013794D">
      <w:pPr>
        <w:spacing w:after="0" w:line="240" w:lineRule="auto"/>
        <w:ind w:left="567"/>
        <w:jc w:val="both"/>
        <w:rPr>
          <w:rFonts w:ascii="Times New Roman" w:hAnsi="Times New Roman" w:cs="Times New Roman"/>
          <w:color w:val="000000" w:themeColor="text1"/>
          <w:sz w:val="24"/>
          <w:szCs w:val="24"/>
        </w:rPr>
      </w:pPr>
      <w:r w:rsidRPr="008E7A09">
        <w:rPr>
          <w:rFonts w:ascii="Times New Roman" w:hAnsi="Times New Roman" w:cs="Times New Roman"/>
          <w:color w:val="000000" w:themeColor="text1"/>
          <w:sz w:val="24"/>
          <w:szCs w:val="24"/>
        </w:rPr>
        <w:t xml:space="preserve">A Szerződő felek rögzítik továbbá, hogy a </w:t>
      </w:r>
      <w:proofErr w:type="spellStart"/>
      <w:r w:rsidRPr="008E7A09">
        <w:rPr>
          <w:rFonts w:ascii="Times New Roman" w:hAnsi="Times New Roman" w:cs="Times New Roman"/>
          <w:color w:val="000000" w:themeColor="text1"/>
          <w:sz w:val="24"/>
          <w:szCs w:val="24"/>
        </w:rPr>
        <w:t>Vksztv</w:t>
      </w:r>
      <w:proofErr w:type="spellEnd"/>
      <w:r w:rsidRPr="008E7A09">
        <w:rPr>
          <w:rFonts w:ascii="Times New Roman" w:hAnsi="Times New Roman" w:cs="Times New Roman"/>
          <w:color w:val="000000" w:themeColor="text1"/>
          <w:sz w:val="24"/>
          <w:szCs w:val="24"/>
        </w:rPr>
        <w:t>. 49.§-50.§-</w:t>
      </w:r>
      <w:proofErr w:type="spellStart"/>
      <w:r w:rsidRPr="008E7A09">
        <w:rPr>
          <w:rFonts w:ascii="Times New Roman" w:hAnsi="Times New Roman" w:cs="Times New Roman"/>
          <w:color w:val="000000" w:themeColor="text1"/>
          <w:sz w:val="24"/>
          <w:szCs w:val="24"/>
        </w:rPr>
        <w:t>ai</w:t>
      </w:r>
      <w:proofErr w:type="spellEnd"/>
      <w:r w:rsidRPr="008E7A09">
        <w:rPr>
          <w:rFonts w:ascii="Times New Roman" w:hAnsi="Times New Roman" w:cs="Times New Roman"/>
          <w:color w:val="000000" w:themeColor="text1"/>
          <w:sz w:val="24"/>
          <w:szCs w:val="24"/>
        </w:rPr>
        <w:t xml:space="preserve"> rendelkeznek a víziközmű-szolgáltatók könyvvezetési és beszámolási kötelezettségei kapcsán a számviteli szétválasztás követelményeiről, melyet a Közszolgáltató köteles betartani, ezáltal megfelel a 2012/21/EU Bizottsági Határozat 5. cikk 9. bekezdésének. A számviteli szétválasztás </w:t>
      </w:r>
      <w:proofErr w:type="spellStart"/>
      <w:r w:rsidRPr="008E7A09">
        <w:rPr>
          <w:rFonts w:ascii="Times New Roman" w:hAnsi="Times New Roman" w:cs="Times New Roman"/>
          <w:color w:val="000000" w:themeColor="text1"/>
          <w:sz w:val="24"/>
          <w:szCs w:val="24"/>
        </w:rPr>
        <w:t>Vksztv</w:t>
      </w:r>
      <w:proofErr w:type="spellEnd"/>
      <w:r w:rsidRPr="008E7A09">
        <w:rPr>
          <w:rFonts w:ascii="Times New Roman" w:hAnsi="Times New Roman" w:cs="Times New Roman"/>
          <w:color w:val="000000" w:themeColor="text1"/>
          <w:sz w:val="24"/>
          <w:szCs w:val="24"/>
        </w:rPr>
        <w:t xml:space="preserve">-ben foglalt követelményének betartását a Magyar Energetika és Közmű-szabályozási Hivatal felügyeleti tevékenységének ellátása során ellenőrzi. </w:t>
      </w:r>
    </w:p>
    <w:p w14:paraId="2E021EE9" w14:textId="77777777" w:rsidR="00D213BE" w:rsidRPr="008E7A09" w:rsidRDefault="00D213BE" w:rsidP="0013794D">
      <w:pPr>
        <w:spacing w:after="0" w:line="240" w:lineRule="auto"/>
        <w:ind w:left="567"/>
        <w:jc w:val="both"/>
        <w:rPr>
          <w:rFonts w:ascii="Times New Roman" w:hAnsi="Times New Roman" w:cs="Times New Roman"/>
          <w:color w:val="000000" w:themeColor="text1"/>
          <w:sz w:val="24"/>
          <w:szCs w:val="24"/>
        </w:rPr>
      </w:pPr>
    </w:p>
    <w:p w14:paraId="2268A3E4" w14:textId="77777777" w:rsidR="00D213BE" w:rsidRPr="008E7A09" w:rsidRDefault="00D213BE" w:rsidP="0013794D">
      <w:pPr>
        <w:pStyle w:val="Listaszerbekezds"/>
        <w:numPr>
          <w:ilvl w:val="0"/>
          <w:numId w:val="5"/>
        </w:numPr>
        <w:spacing w:after="0" w:line="240" w:lineRule="auto"/>
        <w:jc w:val="both"/>
        <w:rPr>
          <w:rFonts w:ascii="Times New Roman" w:hAnsi="Times New Roman" w:cs="Times New Roman"/>
          <w:b/>
          <w:color w:val="000000" w:themeColor="text1"/>
          <w:sz w:val="24"/>
          <w:szCs w:val="24"/>
        </w:rPr>
      </w:pPr>
      <w:r w:rsidRPr="008E7A09">
        <w:rPr>
          <w:rFonts w:ascii="Times New Roman" w:hAnsi="Times New Roman" w:cs="Times New Roman"/>
          <w:b/>
          <w:color w:val="000000" w:themeColor="text1"/>
          <w:sz w:val="24"/>
          <w:szCs w:val="24"/>
        </w:rPr>
        <w:t>A működési támogatás</w:t>
      </w:r>
    </w:p>
    <w:p w14:paraId="2364341A" w14:textId="77777777" w:rsidR="00D213BE" w:rsidRPr="008E7A09" w:rsidRDefault="00D213BE" w:rsidP="0013794D">
      <w:pPr>
        <w:pStyle w:val="Listaszerbekezds"/>
        <w:spacing w:after="0" w:line="240" w:lineRule="auto"/>
        <w:ind w:left="1080"/>
        <w:jc w:val="both"/>
        <w:rPr>
          <w:rFonts w:ascii="Times New Roman" w:hAnsi="Times New Roman" w:cs="Times New Roman"/>
          <w:b/>
          <w:color w:val="000000" w:themeColor="text1"/>
          <w:sz w:val="24"/>
          <w:szCs w:val="24"/>
        </w:rPr>
      </w:pPr>
    </w:p>
    <w:p w14:paraId="562F8DDB" w14:textId="77777777" w:rsidR="00D213BE" w:rsidRPr="008E7A09" w:rsidRDefault="00D213BE" w:rsidP="00160540">
      <w:pPr>
        <w:pStyle w:val="Listaszerbekezds"/>
        <w:numPr>
          <w:ilvl w:val="0"/>
          <w:numId w:val="17"/>
        </w:numPr>
        <w:spacing w:after="0" w:line="240" w:lineRule="auto"/>
        <w:ind w:left="567" w:hanging="567"/>
        <w:jc w:val="both"/>
        <w:outlineLvl w:val="0"/>
        <w:rPr>
          <w:rFonts w:ascii="Times" w:eastAsia="Times New Roman" w:hAnsi="Times" w:cs="Tahoma"/>
          <w:color w:val="000000" w:themeColor="text1"/>
          <w:sz w:val="24"/>
          <w:szCs w:val="24"/>
        </w:rPr>
      </w:pPr>
      <w:r w:rsidRPr="008E7A09">
        <w:rPr>
          <w:rFonts w:ascii="11" w:hAnsi="11" w:cs="Times New Roman"/>
          <w:color w:val="000000" w:themeColor="text1"/>
          <w:sz w:val="24"/>
          <w:szCs w:val="24"/>
        </w:rPr>
        <w:t>A</w:t>
      </w:r>
      <w:r w:rsidRPr="008E7A09">
        <w:rPr>
          <w:rFonts w:ascii="Times" w:eastAsia="Times New Roman" w:hAnsi="Times" w:cs="Tahoma"/>
          <w:bCs/>
          <w:color w:val="000000" w:themeColor="text1"/>
          <w:kern w:val="36"/>
          <w:sz w:val="24"/>
          <w:szCs w:val="24"/>
        </w:rPr>
        <w:t xml:space="preserve"> víziközmű-szolgáltatásról</w:t>
      </w:r>
      <w:r w:rsidRPr="008E7A09">
        <w:rPr>
          <w:rFonts w:ascii="Times" w:eastAsia="Times New Roman" w:hAnsi="Times" w:cs="Tahoma"/>
          <w:bCs/>
          <w:color w:val="000000" w:themeColor="text1"/>
          <w:kern w:val="36"/>
          <w:sz w:val="24"/>
          <w:szCs w:val="24"/>
          <w:u w:val="single"/>
          <w:vertAlign w:val="superscript"/>
        </w:rPr>
        <w:t xml:space="preserve"> </w:t>
      </w:r>
      <w:r w:rsidRPr="008E7A09">
        <w:rPr>
          <w:rFonts w:ascii="Times" w:eastAsia="Times New Roman" w:hAnsi="Times" w:cs="Tahoma"/>
          <w:bCs/>
          <w:color w:val="000000" w:themeColor="text1"/>
          <w:kern w:val="36"/>
          <w:sz w:val="24"/>
          <w:szCs w:val="24"/>
        </w:rPr>
        <w:t xml:space="preserve">szóló 2011. évi CCIX. törvény </w:t>
      </w:r>
      <w:r w:rsidRPr="008E7A09">
        <w:rPr>
          <w:rFonts w:ascii="Times" w:eastAsia="Times New Roman" w:hAnsi="Times" w:cs="Tahoma"/>
          <w:bCs/>
          <w:color w:val="000000" w:themeColor="text1"/>
          <w:sz w:val="24"/>
          <w:szCs w:val="24"/>
        </w:rPr>
        <w:t xml:space="preserve">45. § </w:t>
      </w:r>
      <w:r w:rsidRPr="008E7A09">
        <w:rPr>
          <w:rFonts w:ascii="Times" w:eastAsia="Times New Roman" w:hAnsi="Times" w:cs="Tahoma"/>
          <w:color w:val="000000" w:themeColor="text1"/>
          <w:sz w:val="24"/>
          <w:szCs w:val="24"/>
        </w:rPr>
        <w:t>(6)</w:t>
      </w:r>
      <w:r w:rsidRPr="008E7A09">
        <w:rPr>
          <w:rFonts w:ascii="Times" w:eastAsia="Times New Roman" w:hAnsi="Times" w:cs="Tahoma"/>
          <w:color w:val="000000" w:themeColor="text1"/>
          <w:sz w:val="24"/>
          <w:szCs w:val="24"/>
          <w:u w:val="single"/>
          <w:vertAlign w:val="superscript"/>
        </w:rPr>
        <w:t xml:space="preserve"> </w:t>
      </w:r>
      <w:r w:rsidRPr="008E7A09">
        <w:rPr>
          <w:rFonts w:ascii="Times" w:eastAsia="Times New Roman" w:hAnsi="Times" w:cs="Tahoma"/>
          <w:color w:val="000000" w:themeColor="text1"/>
          <w:sz w:val="24"/>
          <w:szCs w:val="24"/>
        </w:rPr>
        <w:t>bekezdése kimondja, hogy a víziközmű-szolgáltató víziközmű-működtetés körébe nem tartozó tevékenysége (a továbbiakban: másodlagos tevékenység) nem veszélyeztetheti a víziközmű működtetését, a folyamatos, biztonságos és előírt színvonalú ellátást. Másodlagos tevékenységnek minősül különösen az elkülönített rendszerű csapadékvíz elvezető rendszerek üzemeltetése, a fürdőüzemeltetés, vízvisszanyerő létesítmény üzemeltetés, a nem közműves szennyvízszállítási közszolgáltatás, a biogáz üzem üzemeltetése, valamint az árvízvédelemmel kapcsolatos tevékenység.</w:t>
      </w:r>
    </w:p>
    <w:p w14:paraId="7961DE2D" w14:textId="77777777" w:rsidR="00D213BE" w:rsidRPr="008E7A09" w:rsidRDefault="00D213BE" w:rsidP="00160540">
      <w:pPr>
        <w:spacing w:after="0" w:line="240" w:lineRule="auto"/>
        <w:ind w:left="567" w:hanging="567"/>
        <w:jc w:val="both"/>
        <w:rPr>
          <w:rFonts w:ascii="Times New Roman" w:hAnsi="Times New Roman" w:cs="Times New Roman"/>
          <w:b/>
          <w:color w:val="000000" w:themeColor="text1"/>
          <w:sz w:val="24"/>
          <w:szCs w:val="24"/>
        </w:rPr>
      </w:pPr>
    </w:p>
    <w:p w14:paraId="3A955976" w14:textId="77777777" w:rsidR="00D213BE" w:rsidRPr="008E7A09" w:rsidRDefault="00D213BE" w:rsidP="00160540">
      <w:pPr>
        <w:pStyle w:val="Szvegtrzsbehzssal"/>
        <w:numPr>
          <w:ilvl w:val="0"/>
          <w:numId w:val="17"/>
        </w:numPr>
        <w:tabs>
          <w:tab w:val="left" w:pos="142"/>
        </w:tabs>
        <w:ind w:left="567" w:hanging="567"/>
        <w:rPr>
          <w:color w:val="000000" w:themeColor="text1"/>
        </w:rPr>
      </w:pPr>
      <w:r w:rsidRPr="008E7A09">
        <w:rPr>
          <w:color w:val="000000" w:themeColor="text1"/>
        </w:rPr>
        <w:t xml:space="preserve">A Felek kijelentik, hogy a Közszolgáltató a </w:t>
      </w:r>
      <w:proofErr w:type="spellStart"/>
      <w:r w:rsidRPr="008E7A09">
        <w:rPr>
          <w:color w:val="000000" w:themeColor="text1"/>
        </w:rPr>
        <w:t>Vksztv</w:t>
      </w:r>
      <w:proofErr w:type="spellEnd"/>
      <w:r w:rsidRPr="008E7A09">
        <w:rPr>
          <w:color w:val="000000" w:themeColor="text1"/>
        </w:rPr>
        <w:t xml:space="preserve">. 45. § (6) bekezdésében foglaltakra való hivatkozással, amennyiben </w:t>
      </w:r>
      <w:r w:rsidRPr="008E7A09">
        <w:rPr>
          <w:rFonts w:ascii="Times" w:hAnsi="Times" w:cs="Tahoma"/>
          <w:color w:val="000000" w:themeColor="text1"/>
          <w:szCs w:val="24"/>
        </w:rPr>
        <w:t xml:space="preserve">a nem közműves szennyvízszállítási közszolgáltatási tevékenység ellátása során felmerült költségeket és ráfordításokat a közszolgáltatásból </w:t>
      </w:r>
      <w:r w:rsidRPr="008E7A09">
        <w:rPr>
          <w:rFonts w:ascii="Times" w:hAnsi="Times" w:cs="Tahoma"/>
          <w:color w:val="000000" w:themeColor="text1"/>
          <w:szCs w:val="24"/>
        </w:rPr>
        <w:lastRenderedPageBreak/>
        <w:t>származó bevételek,- mely bevételek már tartalmazzák a kompenzációval korrigált Ellentételezés összegét - nem fedezik (nettó költség), úgy nem fedezett indokolt költségek vonatkozásában veszteségtérítésre jogosult. A keletkezett veszteséget</w:t>
      </w:r>
      <w:r w:rsidRPr="008E7A09">
        <w:rPr>
          <w:color w:val="000000" w:themeColor="text1"/>
        </w:rPr>
        <w:t xml:space="preserve"> </w:t>
      </w:r>
      <w:r w:rsidRPr="008E7A09">
        <w:rPr>
          <w:i/>
          <w:color w:val="000000" w:themeColor="text1"/>
        </w:rPr>
        <w:t>működési támogatásként</w:t>
      </w:r>
      <w:r w:rsidRPr="008E7A09">
        <w:rPr>
          <w:color w:val="000000" w:themeColor="text1"/>
        </w:rPr>
        <w:t xml:space="preserve"> az Önkormányzat megtéríti.</w:t>
      </w:r>
    </w:p>
    <w:p w14:paraId="0E95DA1D" w14:textId="77777777" w:rsidR="00D213BE" w:rsidRPr="008E7A09" w:rsidRDefault="00D213BE" w:rsidP="00160540">
      <w:pPr>
        <w:pStyle w:val="Szvegtrzsbehzssal"/>
        <w:tabs>
          <w:tab w:val="left" w:pos="1134"/>
        </w:tabs>
        <w:ind w:left="567" w:hanging="567"/>
        <w:rPr>
          <w:color w:val="000000" w:themeColor="text1"/>
        </w:rPr>
      </w:pPr>
    </w:p>
    <w:p w14:paraId="25DD40A3" w14:textId="77777777" w:rsidR="00D213BE" w:rsidRPr="008E7A09" w:rsidRDefault="00D213BE" w:rsidP="00725ABE">
      <w:pPr>
        <w:pStyle w:val="Szvegtrzsbehzssal"/>
        <w:ind w:left="567"/>
        <w:rPr>
          <w:color w:val="000000" w:themeColor="text1"/>
        </w:rPr>
      </w:pPr>
      <w:r w:rsidRPr="008E7A09">
        <w:rPr>
          <w:color w:val="000000" w:themeColor="text1"/>
        </w:rPr>
        <w:t>A Működési támogatás mértékét a 2012/21/EU bizottsági határozat 5. cikke szerint kell megállapítani. A támogatás mértéke nem haladhatja meg a közszolgáltatás ellátásának nettó költségét, azaz a közszolgáltatás működtetésével kapcsolatban felmerült költségek és az ezzel összefüggésben keletkezett bevételek különbségét.</w:t>
      </w:r>
    </w:p>
    <w:p w14:paraId="3405663D" w14:textId="77777777" w:rsidR="00D213BE" w:rsidRPr="008E7A09" w:rsidRDefault="00D213BE" w:rsidP="00160540">
      <w:pPr>
        <w:spacing w:after="0" w:line="240" w:lineRule="auto"/>
        <w:ind w:left="567" w:hanging="567"/>
        <w:rPr>
          <w:rFonts w:ascii="Times New Roman" w:eastAsia="Times New Roman" w:hAnsi="Times New Roman" w:cs="Times New Roman"/>
          <w:color w:val="000000" w:themeColor="text1"/>
          <w:sz w:val="24"/>
          <w:szCs w:val="20"/>
          <w:lang w:eastAsia="hu-HU"/>
        </w:rPr>
      </w:pPr>
    </w:p>
    <w:p w14:paraId="4E2FEE67" w14:textId="77777777" w:rsidR="00D213BE" w:rsidRPr="008E7A09" w:rsidRDefault="00D213BE" w:rsidP="00725ABE">
      <w:pPr>
        <w:spacing w:after="0" w:line="240" w:lineRule="auto"/>
        <w:ind w:left="567"/>
        <w:jc w:val="both"/>
        <w:rPr>
          <w:rFonts w:ascii="Times New Roman" w:eastAsia="Times New Roman" w:hAnsi="Times New Roman" w:cs="Times New Roman"/>
          <w:color w:val="000000" w:themeColor="text1"/>
          <w:sz w:val="24"/>
          <w:szCs w:val="20"/>
          <w:lang w:eastAsia="hu-HU"/>
        </w:rPr>
      </w:pPr>
      <w:r w:rsidRPr="008E7A09">
        <w:rPr>
          <w:rFonts w:ascii="Times New Roman" w:eastAsia="Times New Roman" w:hAnsi="Times New Roman" w:cs="Times New Roman"/>
          <w:color w:val="000000" w:themeColor="text1"/>
          <w:sz w:val="24"/>
          <w:szCs w:val="20"/>
          <w:lang w:eastAsia="hu-HU"/>
        </w:rPr>
        <w:t>2012/21/EU bizottsági határozat 2. cikk (1) bekezdés a) pontja értelmében az ellentételezés mértéke feladatonként nem haladhatja meg évenként a 15 millió eurót.</w:t>
      </w:r>
    </w:p>
    <w:p w14:paraId="1FD9C0C2" w14:textId="77777777" w:rsidR="00D213BE" w:rsidRPr="008E7A09" w:rsidRDefault="00D213BE" w:rsidP="00160540">
      <w:pPr>
        <w:spacing w:after="0" w:line="240" w:lineRule="auto"/>
        <w:ind w:left="567" w:hanging="567"/>
        <w:rPr>
          <w:color w:val="000000" w:themeColor="text1"/>
          <w:szCs w:val="24"/>
        </w:rPr>
      </w:pPr>
    </w:p>
    <w:p w14:paraId="7FC4960F" w14:textId="77777777" w:rsidR="00D213BE" w:rsidRPr="008E7A09" w:rsidRDefault="00D213BE" w:rsidP="00160540">
      <w:pPr>
        <w:pStyle w:val="Szvegtrzsbehzssal"/>
        <w:numPr>
          <w:ilvl w:val="0"/>
          <w:numId w:val="17"/>
        </w:numPr>
        <w:ind w:left="567" w:hanging="567"/>
        <w:rPr>
          <w:color w:val="000000" w:themeColor="text1"/>
          <w:szCs w:val="24"/>
        </w:rPr>
      </w:pPr>
      <w:r w:rsidRPr="008E7A09">
        <w:rPr>
          <w:color w:val="000000" w:themeColor="text1"/>
          <w:szCs w:val="24"/>
        </w:rPr>
        <w:t xml:space="preserve">  A támogatás megfizetése a Közszolgáltató által tárgyévet követő </w:t>
      </w:r>
      <w:r w:rsidRPr="008E7A09">
        <w:rPr>
          <w:color w:val="000000" w:themeColor="text1"/>
        </w:rPr>
        <w:t>év március 31-ig</w:t>
      </w:r>
      <w:r w:rsidRPr="008E7A09">
        <w:rPr>
          <w:color w:val="000000" w:themeColor="text1"/>
          <w:szCs w:val="24"/>
        </w:rPr>
        <w:t xml:space="preserve"> készített elszámolás szerint történik, melynek alapja a tárgyévben elszámolt bevételek és költségek különbözete.</w:t>
      </w:r>
    </w:p>
    <w:p w14:paraId="33BDB782" w14:textId="77777777" w:rsidR="00D213BE" w:rsidRPr="008E7A09" w:rsidRDefault="00D213BE" w:rsidP="00160540">
      <w:pPr>
        <w:pStyle w:val="Szvegtrzsbehzssal"/>
        <w:ind w:left="567" w:hanging="567"/>
        <w:rPr>
          <w:color w:val="000000" w:themeColor="text1"/>
          <w:szCs w:val="24"/>
        </w:rPr>
      </w:pPr>
    </w:p>
    <w:p w14:paraId="1035CC06" w14:textId="77777777" w:rsidR="00D213BE" w:rsidRPr="008E7A09" w:rsidRDefault="00D213BE" w:rsidP="00160540">
      <w:pPr>
        <w:pStyle w:val="Szvegtrzsbehzssal"/>
        <w:numPr>
          <w:ilvl w:val="0"/>
          <w:numId w:val="17"/>
        </w:numPr>
        <w:ind w:left="567" w:hanging="567"/>
        <w:rPr>
          <w:color w:val="000000" w:themeColor="text1"/>
        </w:rPr>
      </w:pPr>
      <w:r w:rsidRPr="008E7A09">
        <w:rPr>
          <w:color w:val="000000" w:themeColor="text1"/>
          <w:szCs w:val="24"/>
        </w:rPr>
        <w:t xml:space="preserve">Az </w:t>
      </w:r>
      <w:r w:rsidRPr="008E7A09">
        <w:rPr>
          <w:i/>
          <w:color w:val="000000" w:themeColor="text1"/>
          <w:szCs w:val="24"/>
        </w:rPr>
        <w:t>elszámolást</w:t>
      </w:r>
      <w:r w:rsidRPr="008E7A09">
        <w:rPr>
          <w:color w:val="000000" w:themeColor="text1"/>
          <w:szCs w:val="24"/>
        </w:rPr>
        <w:t xml:space="preserve"> valamint a fizetendő </w:t>
      </w:r>
      <w:r w:rsidRPr="008E7A09">
        <w:rPr>
          <w:i/>
          <w:color w:val="000000" w:themeColor="text1"/>
          <w:szCs w:val="24"/>
        </w:rPr>
        <w:t xml:space="preserve">működési támogatás </w:t>
      </w:r>
      <w:r w:rsidRPr="008E7A09">
        <w:rPr>
          <w:color w:val="000000" w:themeColor="text1"/>
          <w:szCs w:val="24"/>
        </w:rPr>
        <w:t>összegéről szóló nyilatkozatot, tárgyévet követő év március 31-ig</w:t>
      </w:r>
      <w:r w:rsidRPr="008E7A09" w:rsidDel="00035E2C">
        <w:rPr>
          <w:color w:val="000000" w:themeColor="text1"/>
          <w:szCs w:val="24"/>
        </w:rPr>
        <w:t xml:space="preserve"> </w:t>
      </w:r>
      <w:r w:rsidRPr="008E7A09">
        <w:rPr>
          <w:color w:val="000000" w:themeColor="text1"/>
          <w:szCs w:val="24"/>
        </w:rPr>
        <w:t>a Közszolgáltató megküldi az Önkormányzat részére.</w:t>
      </w:r>
    </w:p>
    <w:p w14:paraId="7AE0B4D4" w14:textId="77777777" w:rsidR="00D213BE" w:rsidRPr="008E7A09" w:rsidRDefault="00D213BE" w:rsidP="00160540">
      <w:pPr>
        <w:pStyle w:val="Szvegtrzsbehzssal2"/>
        <w:spacing w:after="0" w:line="240" w:lineRule="auto"/>
        <w:ind w:left="567" w:hanging="567"/>
        <w:jc w:val="both"/>
        <w:rPr>
          <w:color w:val="000000" w:themeColor="text1"/>
          <w:sz w:val="24"/>
        </w:rPr>
      </w:pPr>
    </w:p>
    <w:p w14:paraId="19862121" w14:textId="77777777" w:rsidR="00D213BE" w:rsidRPr="008E7A09" w:rsidRDefault="00D213BE" w:rsidP="00160540">
      <w:pPr>
        <w:pStyle w:val="Szvegtrzsbehzssal2"/>
        <w:numPr>
          <w:ilvl w:val="0"/>
          <w:numId w:val="20"/>
        </w:numPr>
        <w:spacing w:after="0" w:line="240" w:lineRule="auto"/>
        <w:ind w:left="567" w:hanging="567"/>
        <w:jc w:val="both"/>
        <w:rPr>
          <w:color w:val="000000" w:themeColor="text1"/>
          <w:sz w:val="24"/>
          <w:szCs w:val="24"/>
        </w:rPr>
      </w:pPr>
      <w:r w:rsidRPr="008E7A09">
        <w:rPr>
          <w:color w:val="000000" w:themeColor="text1"/>
          <w:sz w:val="24"/>
        </w:rPr>
        <w:t xml:space="preserve">Az Önkormányzat a </w:t>
      </w:r>
      <w:r w:rsidRPr="008E7A09">
        <w:rPr>
          <w:i/>
          <w:color w:val="000000" w:themeColor="text1"/>
          <w:sz w:val="24"/>
        </w:rPr>
        <w:t>működési támogatást</w:t>
      </w:r>
      <w:r w:rsidRPr="008E7A09">
        <w:rPr>
          <w:color w:val="000000" w:themeColor="text1"/>
          <w:sz w:val="24"/>
        </w:rPr>
        <w:t xml:space="preserve"> a Közszolgáltató által megküldött nyilatkozat, elszámolás kézhezvételét követő 15 napon belül köteles megfizetni a Közszolgáltatónak.</w:t>
      </w:r>
      <w:r w:rsidRPr="008E7A09">
        <w:rPr>
          <w:color w:val="000000" w:themeColor="text1"/>
          <w:sz w:val="24"/>
          <w:szCs w:val="24"/>
        </w:rPr>
        <w:t xml:space="preserve"> Amennyiben az Önkormányzat a fenti határidőt elmulasztja - a késedelem idejére - a 368/2011. (XII.31.) Korm. rendeletet 98. §-</w:t>
      </w:r>
      <w:proofErr w:type="spellStart"/>
      <w:r w:rsidRPr="008E7A09">
        <w:rPr>
          <w:color w:val="000000" w:themeColor="text1"/>
          <w:sz w:val="24"/>
          <w:szCs w:val="24"/>
        </w:rPr>
        <w:t>ában</w:t>
      </w:r>
      <w:proofErr w:type="spellEnd"/>
      <w:r w:rsidRPr="008E7A09">
        <w:rPr>
          <w:color w:val="000000" w:themeColor="text1"/>
          <w:sz w:val="24"/>
          <w:szCs w:val="24"/>
        </w:rPr>
        <w:t xml:space="preserve"> foglaltak szerinti késedelmi kamatot köteles fizetni.</w:t>
      </w:r>
    </w:p>
    <w:p w14:paraId="49B1A90F" w14:textId="77777777" w:rsidR="00D213BE" w:rsidRPr="008E7A09" w:rsidRDefault="00D213BE" w:rsidP="00160540">
      <w:pPr>
        <w:pStyle w:val="Szvegtrzsbehzssal2"/>
        <w:spacing w:after="0" w:line="240" w:lineRule="auto"/>
        <w:ind w:left="567" w:hanging="567"/>
        <w:jc w:val="both"/>
        <w:rPr>
          <w:color w:val="000000" w:themeColor="text1"/>
          <w:sz w:val="24"/>
        </w:rPr>
      </w:pPr>
    </w:p>
    <w:p w14:paraId="3FAF7586" w14:textId="77777777" w:rsidR="00D213BE" w:rsidRPr="008E7A09" w:rsidRDefault="00D213BE" w:rsidP="00160540">
      <w:pPr>
        <w:pStyle w:val="Szvegtrzsbehzssal2"/>
        <w:spacing w:after="0" w:line="240" w:lineRule="auto"/>
        <w:ind w:left="567" w:hanging="567"/>
        <w:jc w:val="both"/>
        <w:rPr>
          <w:color w:val="000000" w:themeColor="text1"/>
          <w:sz w:val="24"/>
        </w:rPr>
      </w:pPr>
    </w:p>
    <w:p w14:paraId="493C5DAF" w14:textId="77777777" w:rsidR="00D213BE" w:rsidRPr="008E7A09" w:rsidRDefault="00D213BE" w:rsidP="0013794D">
      <w:pPr>
        <w:pStyle w:val="Listaszerbekezds"/>
        <w:widowControl w:val="0"/>
        <w:autoSpaceDE w:val="0"/>
        <w:autoSpaceDN w:val="0"/>
        <w:rPr>
          <w:rFonts w:ascii="Times New Roman" w:hAnsi="Times New Roman" w:cs="Times New Roman"/>
          <w:color w:val="000000" w:themeColor="text1"/>
          <w:sz w:val="24"/>
          <w:szCs w:val="24"/>
        </w:rPr>
      </w:pPr>
      <w:r w:rsidRPr="008E7A09">
        <w:rPr>
          <w:rFonts w:ascii="Times New Roman" w:hAnsi="Times New Roman" w:cs="Times New Roman"/>
          <w:b/>
          <w:color w:val="000000" w:themeColor="text1"/>
          <w:sz w:val="24"/>
          <w:szCs w:val="24"/>
        </w:rPr>
        <w:t>Önkormányzat</w:t>
      </w:r>
      <w:r w:rsidRPr="008E7A09">
        <w:rPr>
          <w:rFonts w:ascii="Times New Roman" w:hAnsi="Times New Roman" w:cs="Times New Roman"/>
          <w:color w:val="000000" w:themeColor="text1"/>
          <w:sz w:val="24"/>
          <w:szCs w:val="24"/>
        </w:rPr>
        <w:t xml:space="preserve"> a támogatás összegét a </w:t>
      </w:r>
      <w:r w:rsidRPr="008E7A09">
        <w:rPr>
          <w:rFonts w:ascii="Times New Roman" w:hAnsi="Times New Roman" w:cs="Times New Roman"/>
          <w:b/>
          <w:bCs/>
          <w:color w:val="000000" w:themeColor="text1"/>
          <w:sz w:val="24"/>
          <w:szCs w:val="24"/>
        </w:rPr>
        <w:t>Közszolgáltató</w:t>
      </w:r>
      <w:r w:rsidRPr="008E7A09">
        <w:rPr>
          <w:rFonts w:ascii="Times New Roman" w:hAnsi="Times New Roman" w:cs="Times New Roman"/>
          <w:color w:val="000000" w:themeColor="text1"/>
          <w:sz w:val="24"/>
          <w:szCs w:val="24"/>
        </w:rPr>
        <w:t xml:space="preserve"> alábbi bankszámlájára utalja át:</w:t>
      </w:r>
    </w:p>
    <w:p w14:paraId="2BE2F1C5" w14:textId="77777777" w:rsidR="00D213BE" w:rsidRPr="008E7A09" w:rsidRDefault="00D213BE">
      <w:pPr>
        <w:pStyle w:val="Listaszerbekezds"/>
        <w:widowControl w:val="0"/>
        <w:numPr>
          <w:ilvl w:val="1"/>
          <w:numId w:val="6"/>
        </w:numPr>
        <w:spacing w:after="0" w:line="240" w:lineRule="auto"/>
        <w:rPr>
          <w:rFonts w:ascii="Times New Roman" w:hAnsi="Times New Roman" w:cs="Times New Roman"/>
          <w:color w:val="000000" w:themeColor="text1"/>
          <w:sz w:val="24"/>
          <w:szCs w:val="24"/>
        </w:rPr>
      </w:pPr>
      <w:r w:rsidRPr="008E7A09">
        <w:rPr>
          <w:rFonts w:ascii="Times New Roman" w:hAnsi="Times New Roman" w:cs="Times New Roman"/>
          <w:color w:val="000000" w:themeColor="text1"/>
          <w:sz w:val="24"/>
          <w:szCs w:val="24"/>
        </w:rPr>
        <w:t>Számlavezető bank neve: MBH Bank Nyrt.</w:t>
      </w:r>
    </w:p>
    <w:p w14:paraId="3C61DB53" w14:textId="77777777" w:rsidR="00D213BE" w:rsidRPr="008E7A09" w:rsidRDefault="00D213BE" w:rsidP="0013794D">
      <w:pPr>
        <w:pStyle w:val="Listaszerbekezds"/>
        <w:widowControl w:val="0"/>
        <w:numPr>
          <w:ilvl w:val="0"/>
          <w:numId w:val="7"/>
        </w:numPr>
        <w:autoSpaceDE w:val="0"/>
        <w:autoSpaceDN w:val="0"/>
        <w:spacing w:after="0" w:line="240" w:lineRule="auto"/>
        <w:rPr>
          <w:rFonts w:ascii="Times New Roman" w:hAnsi="Times New Roman" w:cs="Times New Roman"/>
          <w:color w:val="000000" w:themeColor="text1"/>
          <w:sz w:val="24"/>
          <w:szCs w:val="24"/>
        </w:rPr>
      </w:pPr>
      <w:r w:rsidRPr="008E7A09">
        <w:rPr>
          <w:rFonts w:ascii="Times New Roman" w:hAnsi="Times New Roman" w:cs="Times New Roman"/>
          <w:color w:val="000000" w:themeColor="text1"/>
          <w:sz w:val="24"/>
          <w:szCs w:val="24"/>
        </w:rPr>
        <w:t>Számlaszám: 10102952-03524700-01005005</w:t>
      </w:r>
    </w:p>
    <w:p w14:paraId="1127C0F1" w14:textId="77777777" w:rsidR="00D213BE" w:rsidRPr="008E7A09" w:rsidRDefault="00D213BE" w:rsidP="0013794D">
      <w:pPr>
        <w:pStyle w:val="Listaszerbekezds"/>
        <w:widowControl w:val="0"/>
        <w:numPr>
          <w:ilvl w:val="0"/>
          <w:numId w:val="7"/>
        </w:numPr>
        <w:autoSpaceDE w:val="0"/>
        <w:autoSpaceDN w:val="0"/>
        <w:spacing w:after="0" w:line="240" w:lineRule="auto"/>
        <w:rPr>
          <w:rFonts w:ascii="Times New Roman" w:hAnsi="Times New Roman" w:cs="Times New Roman"/>
          <w:color w:val="000000" w:themeColor="text1"/>
          <w:sz w:val="24"/>
          <w:szCs w:val="24"/>
        </w:rPr>
      </w:pPr>
      <w:r w:rsidRPr="008E7A09">
        <w:rPr>
          <w:rFonts w:ascii="Times New Roman" w:hAnsi="Times New Roman" w:cs="Times New Roman"/>
          <w:color w:val="000000" w:themeColor="text1"/>
          <w:sz w:val="24"/>
          <w:szCs w:val="24"/>
        </w:rPr>
        <w:t xml:space="preserve">Megjegyzés rovatban kötelezően feltüntetendő: „ …… évi szippantott </w:t>
      </w:r>
      <w:proofErr w:type="spellStart"/>
      <w:r w:rsidRPr="008E7A09">
        <w:rPr>
          <w:rFonts w:ascii="Times New Roman" w:hAnsi="Times New Roman" w:cs="Times New Roman"/>
          <w:color w:val="000000" w:themeColor="text1"/>
          <w:sz w:val="24"/>
          <w:szCs w:val="24"/>
        </w:rPr>
        <w:t>szv</w:t>
      </w:r>
      <w:proofErr w:type="spellEnd"/>
      <w:r w:rsidRPr="008E7A09">
        <w:rPr>
          <w:rFonts w:ascii="Times New Roman" w:hAnsi="Times New Roman" w:cs="Times New Roman"/>
          <w:color w:val="000000" w:themeColor="text1"/>
          <w:sz w:val="24"/>
          <w:szCs w:val="24"/>
        </w:rPr>
        <w:t>. működési támogatás”</w:t>
      </w:r>
    </w:p>
    <w:p w14:paraId="3D21A376" w14:textId="77777777" w:rsidR="00D213BE" w:rsidRPr="008E7A09" w:rsidRDefault="00D213BE" w:rsidP="0013794D">
      <w:pPr>
        <w:widowControl w:val="0"/>
        <w:autoSpaceDE w:val="0"/>
        <w:autoSpaceDN w:val="0"/>
        <w:spacing w:after="0" w:line="240" w:lineRule="auto"/>
        <w:ind w:left="1080"/>
        <w:rPr>
          <w:rFonts w:ascii="Times New Roman" w:hAnsi="Times New Roman" w:cs="Times New Roman"/>
          <w:color w:val="000000" w:themeColor="text1"/>
          <w:sz w:val="24"/>
          <w:szCs w:val="24"/>
        </w:rPr>
      </w:pPr>
    </w:p>
    <w:p w14:paraId="4E88AB66" w14:textId="77777777" w:rsidR="00D213BE" w:rsidRPr="008E7A09" w:rsidRDefault="00D213BE" w:rsidP="0013794D">
      <w:pPr>
        <w:pStyle w:val="Szvegtrzsbehzssal2"/>
        <w:spacing w:after="0" w:line="240" w:lineRule="auto"/>
        <w:ind w:left="284" w:hanging="284"/>
        <w:jc w:val="both"/>
        <w:rPr>
          <w:color w:val="000000" w:themeColor="text1"/>
          <w:sz w:val="24"/>
          <w:szCs w:val="24"/>
        </w:rPr>
      </w:pPr>
      <w:r w:rsidRPr="008E7A09">
        <w:rPr>
          <w:color w:val="000000" w:themeColor="text1"/>
          <w:sz w:val="24"/>
          <w:szCs w:val="24"/>
        </w:rPr>
        <w:t xml:space="preserve">7. A Szerződő Felek e tekintetben rögzítik, hogy a </w:t>
      </w:r>
      <w:proofErr w:type="spellStart"/>
      <w:r w:rsidRPr="008E7A09">
        <w:rPr>
          <w:color w:val="000000" w:themeColor="text1"/>
          <w:sz w:val="24"/>
          <w:szCs w:val="24"/>
        </w:rPr>
        <w:t>Vksztv</w:t>
      </w:r>
      <w:proofErr w:type="spellEnd"/>
      <w:r w:rsidRPr="008E7A09">
        <w:rPr>
          <w:color w:val="000000" w:themeColor="text1"/>
          <w:sz w:val="24"/>
          <w:szCs w:val="24"/>
        </w:rPr>
        <w:t>. 43.§ (1) bekezdése szerint a víziközmű-szolgáltató az üzemeltetési szerződésben meghatározott feltételek szerint jogosult a víziközművel a víziközmű-szolgáltatáson kívüli vállalkozási tevékenységet is folytatni, feltéve, hogy ez nem veszélyezteti a víziközmű-szolgáltatás folyamatos és biztonságos ellátását, továbbá nem okoz a víziközműben állagromlást.</w:t>
      </w:r>
    </w:p>
    <w:p w14:paraId="6C245778" w14:textId="77777777" w:rsidR="00D213BE" w:rsidRPr="008E7A09" w:rsidRDefault="00D213BE" w:rsidP="0013794D">
      <w:pPr>
        <w:pStyle w:val="Szvegtrzsbehzssal2"/>
        <w:spacing w:after="0" w:line="240" w:lineRule="auto"/>
        <w:ind w:left="284" w:hanging="284"/>
        <w:jc w:val="both"/>
        <w:rPr>
          <w:bCs/>
          <w:color w:val="000000" w:themeColor="text1"/>
          <w:sz w:val="24"/>
          <w:szCs w:val="24"/>
        </w:rPr>
      </w:pPr>
    </w:p>
    <w:p w14:paraId="493C9A9E" w14:textId="77777777" w:rsidR="00D213BE" w:rsidRPr="008E7A09" w:rsidRDefault="00D213BE" w:rsidP="0013794D">
      <w:pPr>
        <w:pStyle w:val="Listaszerbekezds"/>
        <w:numPr>
          <w:ilvl w:val="0"/>
          <w:numId w:val="5"/>
        </w:numPr>
        <w:spacing w:after="0" w:line="240" w:lineRule="auto"/>
        <w:jc w:val="both"/>
        <w:rPr>
          <w:rFonts w:ascii="Times New Roman" w:eastAsia="Times New Roman" w:hAnsi="Times New Roman" w:cs="Times New Roman"/>
          <w:color w:val="000000" w:themeColor="text1"/>
          <w:sz w:val="24"/>
          <w:szCs w:val="20"/>
          <w:lang w:eastAsia="hu-HU"/>
        </w:rPr>
      </w:pPr>
      <w:r w:rsidRPr="008E7A09">
        <w:rPr>
          <w:rFonts w:ascii="Times New Roman" w:eastAsia="Times New Roman" w:hAnsi="Times New Roman" w:cs="Times New Roman"/>
          <w:b/>
          <w:bCs/>
          <w:color w:val="000000" w:themeColor="text1"/>
          <w:sz w:val="24"/>
          <w:szCs w:val="20"/>
          <w:lang w:eastAsia="hu-HU"/>
        </w:rPr>
        <w:t>Közszolgáltatási szerződés hatálya</w:t>
      </w:r>
    </w:p>
    <w:p w14:paraId="35047B56" w14:textId="77777777" w:rsidR="00D213BE" w:rsidRPr="008E7A09" w:rsidRDefault="00D213BE" w:rsidP="0013794D">
      <w:pPr>
        <w:pStyle w:val="Listaszerbekezds"/>
        <w:spacing w:after="0" w:line="240" w:lineRule="auto"/>
        <w:ind w:left="1080"/>
        <w:jc w:val="both"/>
        <w:rPr>
          <w:rFonts w:ascii="Times New Roman" w:eastAsia="Times New Roman" w:hAnsi="Times New Roman" w:cs="Times New Roman"/>
          <w:color w:val="000000" w:themeColor="text1"/>
          <w:sz w:val="24"/>
          <w:szCs w:val="20"/>
          <w:lang w:eastAsia="hu-HU"/>
        </w:rPr>
      </w:pPr>
    </w:p>
    <w:p w14:paraId="07FC6737" w14:textId="77777777" w:rsidR="00D213BE" w:rsidRPr="008E7A09" w:rsidRDefault="00D213BE" w:rsidP="0013794D">
      <w:pPr>
        <w:pStyle w:val="Listaszerbekezds"/>
        <w:numPr>
          <w:ilvl w:val="0"/>
          <w:numId w:val="11"/>
        </w:numPr>
        <w:spacing w:after="0" w:line="240" w:lineRule="auto"/>
        <w:ind w:left="567" w:hanging="567"/>
        <w:jc w:val="both"/>
        <w:rPr>
          <w:rFonts w:ascii="Times New Roman" w:eastAsia="Times New Roman" w:hAnsi="Times New Roman" w:cs="Times New Roman"/>
          <w:color w:val="000000" w:themeColor="text1"/>
          <w:sz w:val="24"/>
          <w:szCs w:val="20"/>
          <w:lang w:eastAsia="hu-HU"/>
        </w:rPr>
      </w:pPr>
      <w:r w:rsidRPr="008E7A09">
        <w:rPr>
          <w:rFonts w:ascii="Times New Roman" w:eastAsia="Times New Roman" w:hAnsi="Times New Roman" w:cs="Times New Roman"/>
          <w:color w:val="000000" w:themeColor="text1"/>
          <w:sz w:val="24"/>
          <w:szCs w:val="20"/>
          <w:lang w:eastAsia="hu-HU"/>
        </w:rPr>
        <w:t xml:space="preserve">A közszolgáltatási szerződés területi hatálya kötelezően kiterjed </w:t>
      </w:r>
      <w:r w:rsidRPr="008E7A09">
        <w:rPr>
          <w:rFonts w:ascii="Times New Roman" w:eastAsia="Times New Roman" w:hAnsi="Times New Roman" w:cs="Times New Roman"/>
          <w:b/>
          <w:bCs/>
          <w:noProof/>
          <w:color w:val="000000" w:themeColor="text1"/>
          <w:sz w:val="24"/>
          <w:szCs w:val="20"/>
          <w:lang w:eastAsia="hu-HU"/>
        </w:rPr>
        <w:t xml:space="preserve">Balatonberény Község </w:t>
      </w:r>
      <w:r w:rsidRPr="008E7A09">
        <w:rPr>
          <w:rFonts w:ascii="Times New Roman" w:eastAsia="Times New Roman" w:hAnsi="Times New Roman" w:cs="Times New Roman"/>
          <w:color w:val="000000" w:themeColor="text1"/>
          <w:sz w:val="24"/>
          <w:szCs w:val="20"/>
          <w:lang w:eastAsia="hu-HU"/>
        </w:rPr>
        <w:t xml:space="preserve">közigazgatási területére. </w:t>
      </w:r>
    </w:p>
    <w:p w14:paraId="79105BB4" w14:textId="77777777" w:rsidR="00D213BE" w:rsidRPr="008E7A09" w:rsidRDefault="00D213BE" w:rsidP="0013794D">
      <w:pPr>
        <w:pStyle w:val="Listaszerbekezds"/>
        <w:spacing w:after="0" w:line="240" w:lineRule="auto"/>
        <w:ind w:left="567" w:hanging="567"/>
        <w:jc w:val="both"/>
        <w:rPr>
          <w:rFonts w:ascii="Times New Roman" w:eastAsia="Times New Roman" w:hAnsi="Times New Roman" w:cs="Times New Roman"/>
          <w:color w:val="000000" w:themeColor="text1"/>
          <w:sz w:val="24"/>
          <w:szCs w:val="20"/>
          <w:lang w:eastAsia="hu-HU"/>
        </w:rPr>
      </w:pPr>
    </w:p>
    <w:p w14:paraId="039B0779" w14:textId="77777777" w:rsidR="00D213BE" w:rsidRPr="008E7A09" w:rsidRDefault="00D213BE" w:rsidP="0013794D">
      <w:pPr>
        <w:pStyle w:val="Listaszerbekezds"/>
        <w:numPr>
          <w:ilvl w:val="0"/>
          <w:numId w:val="11"/>
        </w:numPr>
        <w:spacing w:after="0" w:line="240" w:lineRule="auto"/>
        <w:ind w:left="567" w:hanging="567"/>
        <w:jc w:val="both"/>
        <w:rPr>
          <w:rFonts w:ascii="Times New Roman" w:eastAsia="Times New Roman" w:hAnsi="Times New Roman" w:cs="Times New Roman"/>
          <w:b/>
          <w:color w:val="000000" w:themeColor="text1"/>
          <w:sz w:val="24"/>
          <w:szCs w:val="20"/>
          <w:lang w:eastAsia="hu-HU"/>
        </w:rPr>
      </w:pPr>
      <w:r w:rsidRPr="008E7A09">
        <w:rPr>
          <w:rFonts w:ascii="Times New Roman" w:eastAsia="Times New Roman" w:hAnsi="Times New Roman" w:cs="Times New Roman"/>
          <w:b/>
          <w:color w:val="000000" w:themeColor="text1"/>
          <w:sz w:val="24"/>
          <w:szCs w:val="20"/>
          <w:lang w:eastAsia="hu-HU"/>
        </w:rPr>
        <w:t xml:space="preserve">A közszolgáltatási szerződés a </w:t>
      </w:r>
      <w:r w:rsidRPr="008E7A09">
        <w:rPr>
          <w:rFonts w:ascii="Times New Roman" w:hAnsi="Times New Roman" w:cs="Times New Roman"/>
          <w:b/>
          <w:color w:val="000000" w:themeColor="text1"/>
          <w:sz w:val="24"/>
          <w:szCs w:val="24"/>
        </w:rPr>
        <w:t>Felek általi aláírásának napján lép hatályba</w:t>
      </w:r>
      <w:r w:rsidRPr="008E7A09">
        <w:rPr>
          <w:rFonts w:ascii="Times New Roman" w:eastAsia="Times New Roman" w:hAnsi="Times New Roman" w:cs="Times New Roman"/>
          <w:b/>
          <w:color w:val="000000" w:themeColor="text1"/>
          <w:sz w:val="24"/>
          <w:szCs w:val="20"/>
          <w:lang w:eastAsia="hu-HU"/>
        </w:rPr>
        <w:t xml:space="preserve"> </w:t>
      </w:r>
      <w:r w:rsidRPr="008E7A09">
        <w:rPr>
          <w:rFonts w:ascii="Times New Roman" w:hAnsi="Times New Roman" w:cs="Times New Roman"/>
          <w:b/>
          <w:color w:val="000000" w:themeColor="text1"/>
          <w:sz w:val="24"/>
          <w:szCs w:val="24"/>
        </w:rPr>
        <w:t>és 2028. december 31-ig, határozott időre szól</w:t>
      </w:r>
      <w:r w:rsidRPr="008E7A09">
        <w:rPr>
          <w:rFonts w:ascii="Times New Roman" w:eastAsia="Times New Roman" w:hAnsi="Times New Roman" w:cs="Times New Roman"/>
          <w:b/>
          <w:color w:val="000000" w:themeColor="text1"/>
          <w:sz w:val="24"/>
          <w:szCs w:val="20"/>
          <w:lang w:eastAsia="hu-HU"/>
        </w:rPr>
        <w:t>.</w:t>
      </w:r>
    </w:p>
    <w:p w14:paraId="6D7A62D4" w14:textId="77777777" w:rsidR="00D213BE" w:rsidRPr="008E7A09" w:rsidRDefault="00D213BE" w:rsidP="0013794D">
      <w:pPr>
        <w:pStyle w:val="Listaszerbekezds"/>
        <w:spacing w:after="0" w:line="240" w:lineRule="auto"/>
        <w:ind w:left="567" w:hanging="567"/>
        <w:rPr>
          <w:rFonts w:ascii="Times New Roman" w:eastAsia="Times New Roman" w:hAnsi="Times New Roman" w:cs="Times New Roman"/>
          <w:color w:val="000000" w:themeColor="text1"/>
          <w:sz w:val="24"/>
          <w:szCs w:val="20"/>
          <w:lang w:eastAsia="hu-HU"/>
        </w:rPr>
      </w:pPr>
    </w:p>
    <w:p w14:paraId="0B2E4FDC" w14:textId="77777777" w:rsidR="00D213BE" w:rsidRPr="008E7A09" w:rsidRDefault="00D213BE" w:rsidP="0013794D">
      <w:pPr>
        <w:pStyle w:val="Listaszerbekezds"/>
        <w:numPr>
          <w:ilvl w:val="0"/>
          <w:numId w:val="11"/>
        </w:numPr>
        <w:spacing w:after="0" w:line="240" w:lineRule="auto"/>
        <w:ind w:left="567" w:hanging="567"/>
        <w:jc w:val="both"/>
        <w:rPr>
          <w:rFonts w:ascii="Times New Roman" w:eastAsia="Times New Roman" w:hAnsi="Times New Roman" w:cs="Times New Roman"/>
          <w:color w:val="000000" w:themeColor="text1"/>
          <w:sz w:val="24"/>
          <w:szCs w:val="20"/>
          <w:lang w:eastAsia="hu-HU"/>
        </w:rPr>
      </w:pPr>
      <w:r w:rsidRPr="008E7A09">
        <w:rPr>
          <w:rFonts w:ascii="Times New Roman" w:eastAsia="Times New Roman" w:hAnsi="Times New Roman" w:cs="Times New Roman"/>
          <w:color w:val="000000" w:themeColor="text1"/>
          <w:sz w:val="24"/>
          <w:szCs w:val="20"/>
          <w:lang w:eastAsia="hu-HU"/>
        </w:rPr>
        <w:t>A Felek a közszolgáltatási szerződést közös megegyezéssel, írásban bármikor módosíthatják. A szóban közölt módosítás érvénytelen.</w:t>
      </w:r>
    </w:p>
    <w:p w14:paraId="0ABA73AE" w14:textId="77777777" w:rsidR="00D213BE" w:rsidRPr="008E7A09" w:rsidRDefault="00D213BE" w:rsidP="0013794D">
      <w:pPr>
        <w:spacing w:after="0" w:line="240" w:lineRule="auto"/>
        <w:jc w:val="both"/>
        <w:rPr>
          <w:rFonts w:ascii="Times New Roman" w:eastAsia="Times New Roman" w:hAnsi="Times New Roman" w:cs="Times New Roman"/>
          <w:b/>
          <w:color w:val="000000" w:themeColor="text1"/>
          <w:sz w:val="24"/>
          <w:szCs w:val="24"/>
          <w:lang w:eastAsia="hu-HU"/>
        </w:rPr>
      </w:pPr>
    </w:p>
    <w:p w14:paraId="2DF49C00" w14:textId="77777777" w:rsidR="00D213BE" w:rsidRPr="008E7A09" w:rsidRDefault="00D213BE" w:rsidP="0013794D">
      <w:pPr>
        <w:pStyle w:val="Listaszerbekezds"/>
        <w:numPr>
          <w:ilvl w:val="0"/>
          <w:numId w:val="5"/>
        </w:numPr>
        <w:spacing w:after="0" w:line="240" w:lineRule="auto"/>
        <w:ind w:left="567" w:hanging="567"/>
        <w:jc w:val="both"/>
        <w:rPr>
          <w:rFonts w:ascii="Times New Roman" w:eastAsia="Times New Roman" w:hAnsi="Times New Roman" w:cs="Times New Roman"/>
          <w:b/>
          <w:bCs/>
          <w:color w:val="000000" w:themeColor="text1"/>
          <w:sz w:val="24"/>
          <w:szCs w:val="20"/>
          <w:lang w:eastAsia="hu-HU"/>
        </w:rPr>
      </w:pPr>
      <w:r w:rsidRPr="008E7A09">
        <w:rPr>
          <w:rFonts w:ascii="Times New Roman" w:eastAsia="Times New Roman" w:hAnsi="Times New Roman" w:cs="Times New Roman"/>
          <w:b/>
          <w:bCs/>
          <w:color w:val="000000" w:themeColor="text1"/>
          <w:sz w:val="24"/>
          <w:szCs w:val="20"/>
          <w:lang w:eastAsia="hu-HU"/>
        </w:rPr>
        <w:t>A közszolgáltatási szerződés megszűnése</w:t>
      </w:r>
    </w:p>
    <w:p w14:paraId="1C1171E9" w14:textId="77777777" w:rsidR="00D213BE" w:rsidRPr="008E7A09" w:rsidRDefault="00D213BE" w:rsidP="0013794D">
      <w:pPr>
        <w:pStyle w:val="Listaszerbekezds"/>
        <w:spacing w:after="0" w:line="240" w:lineRule="auto"/>
        <w:ind w:left="1080"/>
        <w:jc w:val="both"/>
        <w:rPr>
          <w:rFonts w:ascii="Times New Roman" w:eastAsia="Times New Roman" w:hAnsi="Times New Roman" w:cs="Times New Roman"/>
          <w:b/>
          <w:bCs/>
          <w:color w:val="000000" w:themeColor="text1"/>
          <w:sz w:val="24"/>
          <w:szCs w:val="20"/>
          <w:lang w:eastAsia="hu-HU"/>
        </w:rPr>
      </w:pPr>
    </w:p>
    <w:p w14:paraId="644BBD2D" w14:textId="77777777" w:rsidR="00D213BE" w:rsidRPr="008E7A09" w:rsidRDefault="00D213BE" w:rsidP="0013794D">
      <w:pPr>
        <w:pStyle w:val="Listaszerbekezds"/>
        <w:numPr>
          <w:ilvl w:val="0"/>
          <w:numId w:val="12"/>
        </w:numPr>
        <w:spacing w:after="0" w:line="240" w:lineRule="auto"/>
        <w:ind w:left="567" w:hanging="567"/>
        <w:jc w:val="both"/>
        <w:rPr>
          <w:rFonts w:ascii="Times New Roman" w:eastAsia="Times New Roman" w:hAnsi="Times New Roman" w:cs="Times New Roman"/>
          <w:color w:val="000000" w:themeColor="text1"/>
          <w:sz w:val="24"/>
          <w:szCs w:val="20"/>
          <w:lang w:eastAsia="hu-HU"/>
        </w:rPr>
      </w:pPr>
      <w:r w:rsidRPr="008E7A09">
        <w:rPr>
          <w:rFonts w:ascii="Times New Roman" w:eastAsia="Times New Roman" w:hAnsi="Times New Roman" w:cs="Times New Roman"/>
          <w:color w:val="000000" w:themeColor="text1"/>
          <w:sz w:val="24"/>
          <w:szCs w:val="20"/>
          <w:lang w:eastAsia="hu-HU"/>
        </w:rPr>
        <w:t>Megszűnik a közszolgáltatási szerződés:</w:t>
      </w:r>
    </w:p>
    <w:p w14:paraId="48A556C4" w14:textId="77777777" w:rsidR="00D213BE" w:rsidRPr="008E7A09" w:rsidRDefault="00D213BE" w:rsidP="0013794D">
      <w:pPr>
        <w:numPr>
          <w:ilvl w:val="0"/>
          <w:numId w:val="1"/>
        </w:numPr>
        <w:tabs>
          <w:tab w:val="clear" w:pos="2126"/>
        </w:tabs>
        <w:spacing w:after="0" w:line="240" w:lineRule="auto"/>
        <w:ind w:left="1134" w:hanging="567"/>
        <w:jc w:val="both"/>
        <w:rPr>
          <w:rFonts w:ascii="Times New Roman" w:eastAsia="Times New Roman" w:hAnsi="Times New Roman" w:cs="Times New Roman"/>
          <w:color w:val="000000" w:themeColor="text1"/>
          <w:sz w:val="24"/>
          <w:szCs w:val="20"/>
          <w:lang w:eastAsia="hu-HU"/>
        </w:rPr>
      </w:pPr>
      <w:r w:rsidRPr="008E7A09">
        <w:rPr>
          <w:rFonts w:ascii="Times New Roman" w:eastAsia="Times New Roman" w:hAnsi="Times New Roman" w:cs="Times New Roman"/>
          <w:color w:val="000000" w:themeColor="text1"/>
          <w:sz w:val="24"/>
          <w:szCs w:val="20"/>
          <w:lang w:eastAsia="hu-HU"/>
        </w:rPr>
        <w:t>a szerződésben meghatározott határidő lejártával,</w:t>
      </w:r>
    </w:p>
    <w:p w14:paraId="09FE7ADE" w14:textId="77777777" w:rsidR="00D213BE" w:rsidRPr="008E7A09" w:rsidRDefault="00D213BE" w:rsidP="0013794D">
      <w:pPr>
        <w:numPr>
          <w:ilvl w:val="0"/>
          <w:numId w:val="1"/>
        </w:numPr>
        <w:tabs>
          <w:tab w:val="clear" w:pos="2126"/>
        </w:tabs>
        <w:spacing w:after="0" w:line="240" w:lineRule="auto"/>
        <w:ind w:left="1134" w:hanging="567"/>
        <w:jc w:val="both"/>
        <w:rPr>
          <w:rFonts w:ascii="Times New Roman" w:eastAsia="Times New Roman" w:hAnsi="Times New Roman" w:cs="Times New Roman"/>
          <w:color w:val="000000" w:themeColor="text1"/>
          <w:sz w:val="24"/>
          <w:szCs w:val="20"/>
          <w:lang w:eastAsia="hu-HU"/>
        </w:rPr>
      </w:pPr>
      <w:r w:rsidRPr="008E7A09">
        <w:rPr>
          <w:rFonts w:ascii="Times New Roman" w:eastAsia="Times New Roman" w:hAnsi="Times New Roman" w:cs="Times New Roman"/>
          <w:color w:val="000000" w:themeColor="text1"/>
          <w:sz w:val="24"/>
          <w:szCs w:val="20"/>
          <w:lang w:eastAsia="hu-HU"/>
        </w:rPr>
        <w:t>a Közszolgáltató jogutód nélküli megszűnésével,</w:t>
      </w:r>
    </w:p>
    <w:p w14:paraId="02BC4C14" w14:textId="77777777" w:rsidR="00D213BE" w:rsidRPr="008E7A09" w:rsidRDefault="00D213BE" w:rsidP="0013794D">
      <w:pPr>
        <w:numPr>
          <w:ilvl w:val="0"/>
          <w:numId w:val="1"/>
        </w:numPr>
        <w:tabs>
          <w:tab w:val="clear" w:pos="2126"/>
        </w:tabs>
        <w:spacing w:after="0" w:line="240" w:lineRule="auto"/>
        <w:ind w:left="1134" w:hanging="567"/>
        <w:jc w:val="both"/>
        <w:rPr>
          <w:rFonts w:ascii="Times New Roman" w:eastAsia="Times New Roman" w:hAnsi="Times New Roman" w:cs="Times New Roman"/>
          <w:color w:val="000000" w:themeColor="text1"/>
          <w:sz w:val="24"/>
          <w:szCs w:val="20"/>
          <w:lang w:eastAsia="hu-HU"/>
        </w:rPr>
      </w:pPr>
      <w:r w:rsidRPr="008E7A09">
        <w:rPr>
          <w:rFonts w:ascii="Times New Roman" w:eastAsia="Times New Roman" w:hAnsi="Times New Roman" w:cs="Times New Roman"/>
          <w:color w:val="000000" w:themeColor="text1"/>
          <w:sz w:val="24"/>
          <w:szCs w:val="20"/>
          <w:lang w:eastAsia="hu-HU"/>
        </w:rPr>
        <w:t>elállással, ha a teljesítés még nem kezdődött meg,</w:t>
      </w:r>
    </w:p>
    <w:p w14:paraId="0CBF3BF0" w14:textId="77777777" w:rsidR="00D213BE" w:rsidRPr="008E7A09" w:rsidRDefault="00D213BE" w:rsidP="0013794D">
      <w:pPr>
        <w:numPr>
          <w:ilvl w:val="0"/>
          <w:numId w:val="1"/>
        </w:numPr>
        <w:tabs>
          <w:tab w:val="clear" w:pos="2126"/>
        </w:tabs>
        <w:spacing w:after="0" w:line="240" w:lineRule="auto"/>
        <w:ind w:left="1134" w:hanging="567"/>
        <w:jc w:val="both"/>
        <w:rPr>
          <w:rFonts w:ascii="Times New Roman" w:eastAsia="Times New Roman" w:hAnsi="Times New Roman" w:cs="Times New Roman"/>
          <w:color w:val="000000" w:themeColor="text1"/>
          <w:sz w:val="24"/>
          <w:szCs w:val="20"/>
          <w:lang w:eastAsia="hu-HU"/>
        </w:rPr>
      </w:pPr>
      <w:r w:rsidRPr="008E7A09">
        <w:rPr>
          <w:rFonts w:ascii="Times New Roman" w:eastAsia="Times New Roman" w:hAnsi="Times New Roman" w:cs="Times New Roman"/>
          <w:color w:val="000000" w:themeColor="text1"/>
          <w:sz w:val="24"/>
          <w:szCs w:val="20"/>
          <w:lang w:eastAsia="hu-HU"/>
        </w:rPr>
        <w:t>felmondással.</w:t>
      </w:r>
    </w:p>
    <w:p w14:paraId="1F6B2129" w14:textId="77777777" w:rsidR="00D213BE" w:rsidRPr="008E7A09" w:rsidRDefault="00D213BE" w:rsidP="0013794D">
      <w:pPr>
        <w:spacing w:after="0" w:line="240" w:lineRule="auto"/>
        <w:ind w:left="567" w:hanging="567"/>
        <w:jc w:val="both"/>
        <w:rPr>
          <w:rFonts w:ascii="Times New Roman" w:eastAsia="Times New Roman" w:hAnsi="Times New Roman" w:cs="Times New Roman"/>
          <w:color w:val="000000" w:themeColor="text1"/>
          <w:sz w:val="24"/>
          <w:szCs w:val="20"/>
          <w:lang w:eastAsia="hu-HU"/>
        </w:rPr>
      </w:pPr>
    </w:p>
    <w:p w14:paraId="6BE3EA7D" w14:textId="77777777" w:rsidR="00D213BE" w:rsidRPr="008E7A09" w:rsidRDefault="00D213BE" w:rsidP="0013794D">
      <w:pPr>
        <w:pStyle w:val="Listaszerbekezds"/>
        <w:numPr>
          <w:ilvl w:val="0"/>
          <w:numId w:val="12"/>
        </w:numPr>
        <w:spacing w:after="0" w:line="240" w:lineRule="auto"/>
        <w:ind w:left="567" w:hanging="567"/>
        <w:jc w:val="both"/>
        <w:rPr>
          <w:rFonts w:ascii="Times New Roman" w:eastAsia="Times New Roman" w:hAnsi="Times New Roman" w:cs="Times New Roman"/>
          <w:color w:val="000000" w:themeColor="text1"/>
          <w:sz w:val="24"/>
          <w:szCs w:val="20"/>
          <w:lang w:eastAsia="hu-HU"/>
        </w:rPr>
      </w:pPr>
      <w:r w:rsidRPr="008E7A09">
        <w:rPr>
          <w:rFonts w:ascii="Times New Roman" w:eastAsia="Times New Roman" w:hAnsi="Times New Roman" w:cs="Times New Roman"/>
          <w:color w:val="000000" w:themeColor="text1"/>
          <w:sz w:val="24"/>
          <w:szCs w:val="20"/>
          <w:lang w:eastAsia="hu-HU"/>
        </w:rPr>
        <w:t>A közszolgáltatási szerződés megszűnése esetén a Felek egymással elszámolnak.</w:t>
      </w:r>
    </w:p>
    <w:p w14:paraId="21A7AEBE" w14:textId="77777777" w:rsidR="00D213BE" w:rsidRPr="008E7A09" w:rsidRDefault="00D213BE" w:rsidP="0013794D">
      <w:pPr>
        <w:pStyle w:val="Listaszerbekezds"/>
        <w:spacing w:after="0" w:line="240" w:lineRule="auto"/>
        <w:ind w:left="567" w:hanging="567"/>
        <w:jc w:val="both"/>
        <w:rPr>
          <w:rFonts w:ascii="Times New Roman" w:eastAsia="Times New Roman" w:hAnsi="Times New Roman" w:cs="Times New Roman"/>
          <w:color w:val="000000" w:themeColor="text1"/>
          <w:sz w:val="24"/>
          <w:szCs w:val="20"/>
          <w:lang w:eastAsia="hu-HU"/>
        </w:rPr>
      </w:pPr>
    </w:p>
    <w:p w14:paraId="38E76B7E" w14:textId="77777777" w:rsidR="00D213BE" w:rsidRPr="008E7A09" w:rsidRDefault="00D213BE" w:rsidP="0013794D">
      <w:pPr>
        <w:pStyle w:val="Listaszerbekezds"/>
        <w:numPr>
          <w:ilvl w:val="0"/>
          <w:numId w:val="12"/>
        </w:numPr>
        <w:spacing w:after="0" w:line="240" w:lineRule="auto"/>
        <w:ind w:left="567" w:hanging="567"/>
        <w:jc w:val="both"/>
        <w:rPr>
          <w:rFonts w:ascii="Times New Roman" w:eastAsia="Times New Roman" w:hAnsi="Times New Roman" w:cs="Times New Roman"/>
          <w:color w:val="000000" w:themeColor="text1"/>
          <w:sz w:val="24"/>
          <w:szCs w:val="24"/>
          <w:lang w:eastAsia="hu-HU"/>
        </w:rPr>
      </w:pPr>
      <w:r w:rsidRPr="008E7A09">
        <w:rPr>
          <w:rFonts w:ascii="Times New Roman" w:eastAsia="Times New Roman" w:hAnsi="Times New Roman" w:cs="Times New Roman"/>
          <w:color w:val="000000" w:themeColor="text1"/>
          <w:sz w:val="24"/>
          <w:szCs w:val="20"/>
          <w:lang w:eastAsia="hu-HU"/>
        </w:rPr>
        <w:t xml:space="preserve">A </w:t>
      </w:r>
      <w:proofErr w:type="spellStart"/>
      <w:r w:rsidRPr="008E7A09">
        <w:rPr>
          <w:rFonts w:ascii="Times New Roman" w:eastAsia="Times New Roman" w:hAnsi="Times New Roman" w:cs="Times New Roman"/>
          <w:color w:val="000000" w:themeColor="text1"/>
          <w:sz w:val="24"/>
          <w:szCs w:val="20"/>
          <w:lang w:eastAsia="hu-HU"/>
        </w:rPr>
        <w:t>Vgtv</w:t>
      </w:r>
      <w:proofErr w:type="spellEnd"/>
      <w:r w:rsidRPr="008E7A09">
        <w:rPr>
          <w:rFonts w:ascii="Times New Roman" w:eastAsia="Times New Roman" w:hAnsi="Times New Roman" w:cs="Times New Roman"/>
          <w:color w:val="000000" w:themeColor="text1"/>
          <w:sz w:val="24"/>
          <w:szCs w:val="20"/>
          <w:lang w:eastAsia="hu-HU"/>
        </w:rPr>
        <w:t xml:space="preserve">. 44/G § (3) és (4) bekezdésében foglaltaknak megfelelően </w:t>
      </w:r>
      <w:r w:rsidRPr="008E7A09">
        <w:rPr>
          <w:rFonts w:ascii="Times New Roman" w:eastAsia="Times New Roman" w:hAnsi="Times New Roman" w:cs="Times New Roman"/>
          <w:color w:val="000000" w:themeColor="text1"/>
          <w:sz w:val="24"/>
          <w:szCs w:val="24"/>
          <w:lang w:eastAsia="hu-HU"/>
        </w:rPr>
        <w:t>a közszolgáltatói szerződés csak akkor mondható fel</w:t>
      </w:r>
    </w:p>
    <w:p w14:paraId="21138AA8" w14:textId="77777777" w:rsidR="00D213BE" w:rsidRPr="008E7A09" w:rsidRDefault="00D213BE" w:rsidP="0013794D">
      <w:pPr>
        <w:pStyle w:val="Listaszerbekezds"/>
        <w:spacing w:after="0" w:line="240" w:lineRule="auto"/>
        <w:ind w:left="567" w:hanging="567"/>
        <w:rPr>
          <w:rFonts w:ascii="Times New Roman" w:eastAsia="Times New Roman" w:hAnsi="Times New Roman" w:cs="Times New Roman"/>
          <w:color w:val="000000" w:themeColor="text1"/>
          <w:sz w:val="24"/>
          <w:szCs w:val="24"/>
          <w:lang w:eastAsia="hu-HU"/>
        </w:rPr>
      </w:pPr>
    </w:p>
    <w:p w14:paraId="05BB0642" w14:textId="77777777" w:rsidR="00D213BE" w:rsidRPr="008E7A09" w:rsidRDefault="00D213BE" w:rsidP="0013794D">
      <w:pPr>
        <w:pStyle w:val="Listaszerbekezds"/>
        <w:spacing w:after="0" w:line="240" w:lineRule="auto"/>
        <w:ind w:left="567"/>
        <w:jc w:val="both"/>
        <w:rPr>
          <w:rFonts w:ascii="Times New Roman" w:eastAsia="Times New Roman" w:hAnsi="Times New Roman" w:cs="Times New Roman"/>
          <w:color w:val="000000" w:themeColor="text1"/>
          <w:sz w:val="24"/>
          <w:szCs w:val="24"/>
          <w:lang w:eastAsia="hu-HU"/>
        </w:rPr>
      </w:pPr>
      <w:r w:rsidRPr="008E7A09">
        <w:rPr>
          <w:rFonts w:ascii="Times New Roman" w:eastAsia="Times New Roman" w:hAnsi="Times New Roman" w:cs="Times New Roman"/>
          <w:color w:val="000000" w:themeColor="text1"/>
          <w:sz w:val="24"/>
          <w:szCs w:val="24"/>
          <w:lang w:eastAsia="hu-HU"/>
        </w:rPr>
        <w:t xml:space="preserve">az önkormányzat részéről, ha a közszolgáltató </w:t>
      </w:r>
    </w:p>
    <w:p w14:paraId="72EBC06E" w14:textId="77777777" w:rsidR="00D213BE" w:rsidRPr="008E7A09" w:rsidRDefault="00D213BE" w:rsidP="0013794D">
      <w:pPr>
        <w:pStyle w:val="Listaszerbekezds"/>
        <w:spacing w:after="0" w:line="240" w:lineRule="auto"/>
        <w:ind w:left="567"/>
        <w:jc w:val="both"/>
        <w:rPr>
          <w:rFonts w:ascii="Times New Roman" w:eastAsia="Times New Roman" w:hAnsi="Times New Roman" w:cs="Times New Roman"/>
          <w:color w:val="000000" w:themeColor="text1"/>
          <w:sz w:val="24"/>
          <w:szCs w:val="24"/>
          <w:lang w:eastAsia="hu-HU"/>
        </w:rPr>
      </w:pPr>
    </w:p>
    <w:p w14:paraId="59422D7A" w14:textId="77777777" w:rsidR="00D213BE" w:rsidRPr="008E7A09" w:rsidRDefault="00D213BE" w:rsidP="0013794D">
      <w:pPr>
        <w:numPr>
          <w:ilvl w:val="0"/>
          <w:numId w:val="2"/>
        </w:numPr>
        <w:spacing w:after="0" w:line="240" w:lineRule="auto"/>
        <w:ind w:left="1134" w:right="972" w:hanging="567"/>
        <w:jc w:val="both"/>
        <w:rPr>
          <w:rFonts w:ascii="Times New Roman" w:eastAsia="Times New Roman" w:hAnsi="Times New Roman" w:cs="Times New Roman"/>
          <w:color w:val="000000" w:themeColor="text1"/>
          <w:sz w:val="24"/>
          <w:szCs w:val="24"/>
          <w:lang w:eastAsia="hu-HU"/>
        </w:rPr>
      </w:pPr>
      <w:r w:rsidRPr="008E7A09">
        <w:rPr>
          <w:rFonts w:ascii="Times New Roman" w:eastAsia="Times New Roman" w:hAnsi="Times New Roman" w:cs="Times New Roman"/>
          <w:color w:val="000000" w:themeColor="text1"/>
          <w:sz w:val="24"/>
          <w:szCs w:val="24"/>
          <w:lang w:eastAsia="hu-HU"/>
        </w:rPr>
        <w:t>a közszolgáltatás ellátása során a környezet védelmére és a vízgazdálkodásra vonatkozó jogszabályok, vagy a rá vonatkozó hatósági határozat előírásait súlyosan megsérti, és ennek tényét a bíróság vagy hatóság jogerősen megállapítja;</w:t>
      </w:r>
    </w:p>
    <w:p w14:paraId="5AD7825A" w14:textId="77777777" w:rsidR="00D213BE" w:rsidRPr="008E7A09" w:rsidRDefault="00D213BE" w:rsidP="0013794D">
      <w:pPr>
        <w:numPr>
          <w:ilvl w:val="0"/>
          <w:numId w:val="2"/>
        </w:numPr>
        <w:spacing w:after="0" w:line="240" w:lineRule="auto"/>
        <w:ind w:left="1134" w:right="970" w:hanging="567"/>
        <w:jc w:val="both"/>
        <w:rPr>
          <w:rFonts w:ascii="Times New Roman" w:eastAsia="Times New Roman" w:hAnsi="Times New Roman" w:cs="Times New Roman"/>
          <w:color w:val="000000" w:themeColor="text1"/>
          <w:sz w:val="24"/>
          <w:szCs w:val="24"/>
          <w:lang w:eastAsia="hu-HU"/>
        </w:rPr>
      </w:pPr>
      <w:r w:rsidRPr="008E7A09">
        <w:rPr>
          <w:rFonts w:ascii="Times New Roman" w:eastAsia="Times New Roman" w:hAnsi="Times New Roman" w:cs="Times New Roman"/>
          <w:color w:val="000000" w:themeColor="text1"/>
          <w:sz w:val="24"/>
          <w:szCs w:val="24"/>
          <w:lang w:eastAsia="hu-HU"/>
        </w:rPr>
        <w:t xml:space="preserve">a szerződésben megállapított kötelezettségét neki felróhatóan súlyosan megsérti. </w:t>
      </w:r>
    </w:p>
    <w:p w14:paraId="18B09927" w14:textId="77777777" w:rsidR="00D213BE" w:rsidRPr="008E7A09" w:rsidRDefault="00D213BE" w:rsidP="0013794D">
      <w:pPr>
        <w:spacing w:after="0" w:line="240" w:lineRule="auto"/>
        <w:ind w:left="567"/>
        <w:jc w:val="both"/>
        <w:rPr>
          <w:rFonts w:ascii="Times New Roman" w:eastAsia="Times New Roman" w:hAnsi="Times New Roman" w:cs="Times New Roman"/>
          <w:color w:val="000000" w:themeColor="text1"/>
          <w:sz w:val="24"/>
          <w:szCs w:val="24"/>
          <w:lang w:eastAsia="hu-HU"/>
        </w:rPr>
      </w:pPr>
    </w:p>
    <w:p w14:paraId="49F03A92" w14:textId="77777777" w:rsidR="00D213BE" w:rsidRPr="008E7A09" w:rsidRDefault="00D213BE" w:rsidP="0013794D">
      <w:pPr>
        <w:spacing w:after="0" w:line="240" w:lineRule="auto"/>
        <w:ind w:left="567"/>
        <w:jc w:val="both"/>
        <w:rPr>
          <w:rFonts w:ascii="Times New Roman" w:eastAsia="Times New Roman" w:hAnsi="Times New Roman" w:cs="Times New Roman"/>
          <w:color w:val="000000" w:themeColor="text1"/>
          <w:sz w:val="24"/>
          <w:szCs w:val="24"/>
          <w:lang w:eastAsia="hu-HU"/>
        </w:rPr>
      </w:pPr>
      <w:r w:rsidRPr="008E7A09">
        <w:rPr>
          <w:rFonts w:ascii="Times New Roman" w:eastAsia="Times New Roman" w:hAnsi="Times New Roman" w:cs="Times New Roman"/>
          <w:color w:val="000000" w:themeColor="text1"/>
          <w:sz w:val="24"/>
          <w:szCs w:val="24"/>
          <w:lang w:eastAsia="hu-HU"/>
        </w:rPr>
        <w:t xml:space="preserve">a közszolgáltató részéről a teljesítés megkezdését követően, ha </w:t>
      </w:r>
    </w:p>
    <w:p w14:paraId="2003BEDE" w14:textId="77777777" w:rsidR="00D213BE" w:rsidRPr="008E7A09" w:rsidRDefault="00D213BE" w:rsidP="0013794D">
      <w:pPr>
        <w:spacing w:after="0" w:line="240" w:lineRule="auto"/>
        <w:ind w:left="567"/>
        <w:jc w:val="both"/>
        <w:rPr>
          <w:rFonts w:ascii="Times New Roman" w:eastAsia="Times New Roman" w:hAnsi="Times New Roman" w:cs="Times New Roman"/>
          <w:color w:val="000000" w:themeColor="text1"/>
          <w:sz w:val="24"/>
          <w:szCs w:val="24"/>
          <w:lang w:eastAsia="hu-HU"/>
        </w:rPr>
      </w:pPr>
    </w:p>
    <w:p w14:paraId="4ABE1D98" w14:textId="77777777" w:rsidR="00D213BE" w:rsidRPr="008E7A09" w:rsidRDefault="00D213BE" w:rsidP="0013794D">
      <w:pPr>
        <w:numPr>
          <w:ilvl w:val="0"/>
          <w:numId w:val="3"/>
        </w:numPr>
        <w:spacing w:after="0" w:line="240" w:lineRule="auto"/>
        <w:ind w:left="1134" w:right="972" w:hanging="567"/>
        <w:jc w:val="both"/>
        <w:rPr>
          <w:rFonts w:ascii="Times New Roman" w:eastAsia="Times New Roman" w:hAnsi="Times New Roman" w:cs="Times New Roman"/>
          <w:color w:val="000000" w:themeColor="text1"/>
          <w:sz w:val="24"/>
          <w:szCs w:val="24"/>
          <w:lang w:eastAsia="hu-HU"/>
        </w:rPr>
      </w:pPr>
      <w:r w:rsidRPr="008E7A09">
        <w:rPr>
          <w:rFonts w:ascii="Times New Roman" w:eastAsia="Times New Roman" w:hAnsi="Times New Roman" w:cs="Times New Roman"/>
          <w:color w:val="000000" w:themeColor="text1"/>
          <w:sz w:val="24"/>
          <w:szCs w:val="24"/>
          <w:lang w:eastAsia="hu-HU"/>
        </w:rPr>
        <w:t xml:space="preserve">az önkormányzat a közszolgáltatási szerződésben meghatározott kötelezettségét - a közszolgáltató felszólítása ellenére - súlyosan megsérti, és ezzel a közszolgáltatónak kárt okoz vagy akadályozza a közszolgáltatás teljesítését, vagy </w:t>
      </w:r>
    </w:p>
    <w:p w14:paraId="7A822CFA" w14:textId="77777777" w:rsidR="00D213BE" w:rsidRPr="008E7A09" w:rsidRDefault="00D213BE" w:rsidP="0013794D">
      <w:pPr>
        <w:numPr>
          <w:ilvl w:val="0"/>
          <w:numId w:val="3"/>
        </w:numPr>
        <w:spacing w:after="0" w:line="240" w:lineRule="auto"/>
        <w:ind w:left="1134" w:right="972" w:hanging="567"/>
        <w:jc w:val="both"/>
        <w:rPr>
          <w:rFonts w:ascii="Times New Roman" w:eastAsia="Times New Roman" w:hAnsi="Times New Roman" w:cs="Times New Roman"/>
          <w:color w:val="000000" w:themeColor="text1"/>
          <w:sz w:val="24"/>
          <w:szCs w:val="24"/>
          <w:lang w:eastAsia="hu-HU"/>
        </w:rPr>
      </w:pPr>
      <w:r w:rsidRPr="008E7A09">
        <w:rPr>
          <w:rFonts w:ascii="Times New Roman" w:eastAsia="Times New Roman" w:hAnsi="Times New Roman" w:cs="Times New Roman"/>
          <w:color w:val="000000" w:themeColor="text1"/>
          <w:sz w:val="24"/>
          <w:szCs w:val="24"/>
          <w:lang w:eastAsia="hu-HU"/>
        </w:rPr>
        <w:t xml:space="preserve">a közszolgáltatási szerződés megkötését követően hatályba lépett jogszabály a közszolgáltatási szerződés tartalmi elemeit úgy változtatja meg, hogy az a közszolgáltatónak a közszolgáltatás szerződésszerű teljesítése körébe tartozó lényeges és jogos érdekeit jelentős mértékben sérti. </w:t>
      </w:r>
    </w:p>
    <w:p w14:paraId="6F046E13" w14:textId="77777777" w:rsidR="00D213BE" w:rsidRPr="008E7A09" w:rsidRDefault="00D213BE" w:rsidP="0013794D">
      <w:pPr>
        <w:spacing w:after="0" w:line="240" w:lineRule="auto"/>
        <w:ind w:left="567" w:right="970"/>
        <w:jc w:val="both"/>
        <w:rPr>
          <w:rFonts w:ascii="Times New Roman" w:eastAsia="Times New Roman" w:hAnsi="Times New Roman" w:cs="Times New Roman"/>
          <w:color w:val="000000" w:themeColor="text1"/>
          <w:sz w:val="24"/>
          <w:szCs w:val="24"/>
          <w:lang w:eastAsia="hu-HU"/>
        </w:rPr>
      </w:pPr>
    </w:p>
    <w:p w14:paraId="17FFC777" w14:textId="77777777" w:rsidR="00D213BE" w:rsidRPr="008E7A09" w:rsidRDefault="00D213BE" w:rsidP="0013794D">
      <w:pPr>
        <w:pStyle w:val="Listaszerbekezds"/>
        <w:numPr>
          <w:ilvl w:val="0"/>
          <w:numId w:val="12"/>
        </w:numPr>
        <w:spacing w:after="0" w:line="240" w:lineRule="auto"/>
        <w:ind w:left="567" w:hanging="567"/>
        <w:jc w:val="both"/>
        <w:rPr>
          <w:rFonts w:ascii="Times New Roman" w:eastAsia="Times New Roman" w:hAnsi="Times New Roman" w:cs="Times New Roman"/>
          <w:color w:val="000000" w:themeColor="text1"/>
          <w:sz w:val="24"/>
          <w:szCs w:val="24"/>
          <w:lang w:eastAsia="hu-HU"/>
        </w:rPr>
      </w:pPr>
      <w:r w:rsidRPr="008E7A09">
        <w:rPr>
          <w:rFonts w:ascii="Times New Roman" w:eastAsia="Times New Roman" w:hAnsi="Times New Roman" w:cs="Times New Roman"/>
          <w:color w:val="000000" w:themeColor="text1"/>
          <w:sz w:val="24"/>
          <w:szCs w:val="24"/>
          <w:lang w:eastAsia="hu-HU"/>
        </w:rPr>
        <w:t xml:space="preserve">A felmondási idő hat hónap. </w:t>
      </w:r>
    </w:p>
    <w:p w14:paraId="4A93DDBF" w14:textId="77777777" w:rsidR="00D213BE" w:rsidRPr="008E7A09" w:rsidRDefault="00D213BE" w:rsidP="0013794D">
      <w:pPr>
        <w:pStyle w:val="Listaszerbekezds"/>
        <w:spacing w:after="0" w:line="240" w:lineRule="auto"/>
        <w:ind w:left="567" w:hanging="567"/>
        <w:jc w:val="both"/>
        <w:rPr>
          <w:rFonts w:ascii="Times New Roman" w:eastAsia="Times New Roman" w:hAnsi="Times New Roman" w:cs="Times New Roman"/>
          <w:color w:val="000000" w:themeColor="text1"/>
          <w:sz w:val="24"/>
          <w:szCs w:val="24"/>
          <w:lang w:eastAsia="hu-HU"/>
        </w:rPr>
      </w:pPr>
    </w:p>
    <w:p w14:paraId="25AEC719" w14:textId="77777777" w:rsidR="00D213BE" w:rsidRPr="008E7A09" w:rsidRDefault="00D213BE" w:rsidP="0013794D">
      <w:pPr>
        <w:pStyle w:val="Listaszerbekezds"/>
        <w:numPr>
          <w:ilvl w:val="0"/>
          <w:numId w:val="12"/>
        </w:numPr>
        <w:spacing w:after="0" w:line="240" w:lineRule="auto"/>
        <w:ind w:left="567" w:hanging="567"/>
        <w:jc w:val="both"/>
        <w:rPr>
          <w:rFonts w:ascii="Times New Roman" w:eastAsia="Times New Roman" w:hAnsi="Times New Roman" w:cs="Times New Roman"/>
          <w:color w:val="000000" w:themeColor="text1"/>
          <w:sz w:val="24"/>
          <w:szCs w:val="24"/>
          <w:lang w:eastAsia="hu-HU"/>
        </w:rPr>
      </w:pPr>
      <w:r w:rsidRPr="008E7A09">
        <w:rPr>
          <w:rFonts w:ascii="Times New Roman" w:eastAsia="Times New Roman" w:hAnsi="Times New Roman" w:cs="Times New Roman"/>
          <w:color w:val="000000" w:themeColor="text1"/>
          <w:sz w:val="24"/>
          <w:szCs w:val="24"/>
          <w:lang w:eastAsia="hu-HU"/>
        </w:rPr>
        <w:t>A közszolgáltatási szerződés felmondása esetén az Önkormányzat köteles intézkedni, hogy a felmondási idő lejártát követően a közszolgáltatás biztosított legyen.</w:t>
      </w:r>
    </w:p>
    <w:p w14:paraId="3D18D456" w14:textId="77777777" w:rsidR="00D213BE" w:rsidRPr="008E7A09" w:rsidRDefault="00D213BE" w:rsidP="0013794D">
      <w:pPr>
        <w:spacing w:after="0" w:line="240" w:lineRule="auto"/>
        <w:rPr>
          <w:rFonts w:ascii="Times New Roman" w:eastAsia="Times New Roman" w:hAnsi="Times New Roman" w:cs="Times New Roman"/>
          <w:color w:val="000000" w:themeColor="text1"/>
          <w:sz w:val="24"/>
          <w:szCs w:val="24"/>
          <w:lang w:eastAsia="hu-HU"/>
        </w:rPr>
      </w:pPr>
    </w:p>
    <w:p w14:paraId="7C96C14D" w14:textId="77777777" w:rsidR="00D213BE" w:rsidRPr="008E7A09" w:rsidRDefault="00D213BE" w:rsidP="0013794D">
      <w:pPr>
        <w:pStyle w:val="Listaszerbekezds"/>
        <w:numPr>
          <w:ilvl w:val="0"/>
          <w:numId w:val="5"/>
        </w:numPr>
        <w:spacing w:after="0" w:line="240" w:lineRule="auto"/>
        <w:ind w:left="567" w:hanging="567"/>
        <w:jc w:val="both"/>
        <w:rPr>
          <w:rFonts w:ascii="Times New Roman" w:eastAsia="Times New Roman" w:hAnsi="Times New Roman" w:cs="Times New Roman"/>
          <w:b/>
          <w:color w:val="000000" w:themeColor="text1"/>
          <w:sz w:val="24"/>
          <w:szCs w:val="20"/>
          <w:lang w:eastAsia="hu-HU"/>
        </w:rPr>
      </w:pPr>
      <w:r w:rsidRPr="008E7A09">
        <w:rPr>
          <w:rFonts w:ascii="Times New Roman" w:eastAsia="Times New Roman" w:hAnsi="Times New Roman" w:cs="Times New Roman"/>
          <w:b/>
          <w:color w:val="000000" w:themeColor="text1"/>
          <w:sz w:val="24"/>
          <w:szCs w:val="20"/>
          <w:lang w:eastAsia="hu-HU"/>
        </w:rPr>
        <w:t>Egyéb rendelkezések</w:t>
      </w:r>
    </w:p>
    <w:p w14:paraId="3E82B3EA" w14:textId="77777777" w:rsidR="00D213BE" w:rsidRPr="008E7A09" w:rsidRDefault="00D213BE" w:rsidP="000A35B0">
      <w:pPr>
        <w:pStyle w:val="Listaszerbekezds"/>
        <w:spacing w:after="0" w:line="240" w:lineRule="auto"/>
        <w:ind w:left="567"/>
        <w:jc w:val="both"/>
        <w:rPr>
          <w:rFonts w:ascii="Times New Roman" w:eastAsia="Times New Roman" w:hAnsi="Times New Roman" w:cs="Times New Roman"/>
          <w:b/>
          <w:color w:val="000000" w:themeColor="text1"/>
          <w:sz w:val="24"/>
          <w:szCs w:val="20"/>
          <w:lang w:eastAsia="hu-HU"/>
        </w:rPr>
      </w:pPr>
    </w:p>
    <w:p w14:paraId="373CE51C" w14:textId="77777777" w:rsidR="00D213BE" w:rsidRPr="008E7A09" w:rsidRDefault="00D213BE" w:rsidP="0013794D">
      <w:pPr>
        <w:pStyle w:val="Listaszerbekezds"/>
        <w:numPr>
          <w:ilvl w:val="0"/>
          <w:numId w:val="13"/>
        </w:numPr>
        <w:spacing w:after="0" w:line="240" w:lineRule="auto"/>
        <w:ind w:left="567" w:hanging="567"/>
        <w:jc w:val="both"/>
        <w:rPr>
          <w:rFonts w:ascii="Times New Roman" w:eastAsia="Times New Roman" w:hAnsi="Times New Roman" w:cs="Times New Roman"/>
          <w:b/>
          <w:color w:val="000000" w:themeColor="text1"/>
          <w:sz w:val="24"/>
          <w:szCs w:val="20"/>
          <w:lang w:eastAsia="hu-HU"/>
        </w:rPr>
      </w:pPr>
      <w:r w:rsidRPr="008E7A09">
        <w:rPr>
          <w:rFonts w:ascii="Times New Roman" w:eastAsia="Times New Roman" w:hAnsi="Times New Roman" w:cs="Times New Roman"/>
          <w:color w:val="000000" w:themeColor="text1"/>
          <w:sz w:val="24"/>
          <w:szCs w:val="20"/>
          <w:lang w:eastAsia="hu-HU"/>
        </w:rPr>
        <w:t xml:space="preserve">A Felek tudomásul veszik, hogy ezen szerződés hatálya alatt, vagy arra tekintettel, illetve bármilyen más módon tudomásukra jutott, a másik félre, vagy a másik fél tevékenységére vonatkozó valamennyi információt kötelesek üzleti titokként kezelni, illetve megőrizni, azokat illetéktelen személyek tudomására nem hozhatják, kivéve valamely adat, információ kiadására bármelyik Felet jogszabály kötelezi. </w:t>
      </w:r>
    </w:p>
    <w:p w14:paraId="362E397D" w14:textId="77777777" w:rsidR="00D213BE" w:rsidRPr="008E7A09" w:rsidRDefault="00D213BE" w:rsidP="0013794D">
      <w:pPr>
        <w:pStyle w:val="Listaszerbekezds"/>
        <w:spacing w:after="0" w:line="240" w:lineRule="auto"/>
        <w:ind w:left="567" w:hanging="567"/>
        <w:jc w:val="both"/>
        <w:rPr>
          <w:rFonts w:ascii="Times New Roman" w:eastAsia="Times New Roman" w:hAnsi="Times New Roman" w:cs="Times New Roman"/>
          <w:b/>
          <w:color w:val="000000" w:themeColor="text1"/>
          <w:sz w:val="24"/>
          <w:szCs w:val="20"/>
          <w:lang w:eastAsia="hu-HU"/>
        </w:rPr>
      </w:pPr>
    </w:p>
    <w:p w14:paraId="266053D8" w14:textId="77777777" w:rsidR="00D213BE" w:rsidRPr="008E7A09" w:rsidRDefault="00D213BE" w:rsidP="0013794D">
      <w:pPr>
        <w:pStyle w:val="Listaszerbekezds"/>
        <w:numPr>
          <w:ilvl w:val="0"/>
          <w:numId w:val="13"/>
        </w:numPr>
        <w:spacing w:after="0" w:line="240" w:lineRule="auto"/>
        <w:ind w:left="567" w:hanging="567"/>
        <w:jc w:val="both"/>
        <w:rPr>
          <w:rFonts w:ascii="Times New Roman" w:eastAsia="Times New Roman" w:hAnsi="Times New Roman" w:cs="Times New Roman"/>
          <w:b/>
          <w:color w:val="000000" w:themeColor="text1"/>
          <w:sz w:val="24"/>
          <w:szCs w:val="20"/>
          <w:lang w:eastAsia="hu-HU"/>
        </w:rPr>
      </w:pPr>
      <w:r w:rsidRPr="008E7A09">
        <w:rPr>
          <w:rFonts w:ascii="Times New Roman" w:eastAsia="Times New Roman" w:hAnsi="Times New Roman" w:cs="Times New Roman"/>
          <w:color w:val="000000" w:themeColor="text1"/>
          <w:sz w:val="24"/>
          <w:szCs w:val="20"/>
          <w:lang w:eastAsia="hu-HU"/>
        </w:rPr>
        <w:lastRenderedPageBreak/>
        <w:t>Ezen szerződésben meghatározottak vonatkozásában üzleti titoknak minősül a Felek tevékenységéhez kapcsolódó minden olyan tény, információ, megoldás vagy adat, amelynek titokban maradásához a félnek méltányolható érdeke fűződik.</w:t>
      </w:r>
    </w:p>
    <w:p w14:paraId="587D3A5E" w14:textId="77777777" w:rsidR="00D213BE" w:rsidRPr="008E7A09" w:rsidRDefault="00D213BE" w:rsidP="0013794D">
      <w:pPr>
        <w:pStyle w:val="Listaszerbekezds"/>
        <w:spacing w:after="0" w:line="240" w:lineRule="auto"/>
        <w:ind w:left="567" w:hanging="567"/>
        <w:rPr>
          <w:rFonts w:ascii="Times New Roman" w:eastAsia="Times New Roman" w:hAnsi="Times New Roman" w:cs="Times New Roman"/>
          <w:b/>
          <w:color w:val="000000" w:themeColor="text1"/>
          <w:sz w:val="24"/>
          <w:szCs w:val="20"/>
          <w:lang w:eastAsia="hu-HU"/>
        </w:rPr>
      </w:pPr>
    </w:p>
    <w:p w14:paraId="57350B21" w14:textId="77777777" w:rsidR="00D213BE" w:rsidRPr="008E7A09" w:rsidRDefault="00D213BE" w:rsidP="0013794D">
      <w:pPr>
        <w:pStyle w:val="Listaszerbekezds"/>
        <w:numPr>
          <w:ilvl w:val="0"/>
          <w:numId w:val="13"/>
        </w:numPr>
        <w:spacing w:after="0" w:line="240" w:lineRule="auto"/>
        <w:ind w:left="567" w:hanging="567"/>
        <w:jc w:val="both"/>
        <w:rPr>
          <w:rFonts w:ascii="Times New Roman" w:eastAsia="Times New Roman" w:hAnsi="Times New Roman" w:cs="Times New Roman"/>
          <w:b/>
          <w:color w:val="000000" w:themeColor="text1"/>
          <w:sz w:val="24"/>
          <w:szCs w:val="20"/>
          <w:lang w:eastAsia="hu-HU"/>
        </w:rPr>
      </w:pPr>
      <w:r w:rsidRPr="008E7A09">
        <w:rPr>
          <w:rFonts w:ascii="Times New Roman" w:hAnsi="Times New Roman" w:cs="Times New Roman"/>
          <w:color w:val="000000" w:themeColor="text1"/>
          <w:sz w:val="24"/>
          <w:szCs w:val="24"/>
        </w:rPr>
        <w:t xml:space="preserve">A Feleket a 2012/21/EU Bizottsági határozat 8. cikke értelmében a jelen szerződés hatálya alatt, valamint a jelen szerződés megszűnésétől számított 10 éven át iratmegőrzési kötelezettség terheli. </w:t>
      </w:r>
    </w:p>
    <w:p w14:paraId="28F8C8CE" w14:textId="77777777" w:rsidR="00D213BE" w:rsidRPr="008E7A09" w:rsidRDefault="00D213BE" w:rsidP="0013794D">
      <w:pPr>
        <w:pStyle w:val="Listaszerbekezds"/>
        <w:spacing w:after="0" w:line="240" w:lineRule="auto"/>
        <w:ind w:left="567" w:hanging="567"/>
        <w:rPr>
          <w:rFonts w:ascii="Times New Roman" w:eastAsia="Times New Roman" w:hAnsi="Times New Roman" w:cs="Times New Roman"/>
          <w:b/>
          <w:color w:val="000000" w:themeColor="text1"/>
          <w:sz w:val="24"/>
          <w:szCs w:val="20"/>
          <w:lang w:eastAsia="hu-HU"/>
        </w:rPr>
      </w:pPr>
    </w:p>
    <w:p w14:paraId="6B3C5C2D" w14:textId="77777777" w:rsidR="00D213BE" w:rsidRPr="008E7A09" w:rsidRDefault="00D213BE" w:rsidP="0013794D">
      <w:pPr>
        <w:pStyle w:val="Listaszerbekezds"/>
        <w:numPr>
          <w:ilvl w:val="0"/>
          <w:numId w:val="13"/>
        </w:numPr>
        <w:spacing w:after="0" w:line="240" w:lineRule="auto"/>
        <w:ind w:left="567" w:hanging="567"/>
        <w:jc w:val="both"/>
        <w:rPr>
          <w:rFonts w:ascii="Times New Roman" w:eastAsia="Times New Roman" w:hAnsi="Times New Roman" w:cs="Times New Roman"/>
          <w:b/>
          <w:color w:val="000000" w:themeColor="text1"/>
          <w:sz w:val="24"/>
          <w:szCs w:val="20"/>
          <w:lang w:eastAsia="hu-HU"/>
        </w:rPr>
      </w:pPr>
      <w:r w:rsidRPr="008E7A09">
        <w:rPr>
          <w:rFonts w:ascii="Times New Roman" w:hAnsi="Times New Roman" w:cs="Times New Roman"/>
          <w:color w:val="000000" w:themeColor="text1"/>
          <w:sz w:val="24"/>
          <w:szCs w:val="24"/>
        </w:rPr>
        <w:t>A jelen szerződés a Felek jogutódaira is kötelező. A Felek vállalják, hogy különös vagy általános jogutódlás esetén a jelen szerződést jogutód szervezeteikkel megfelelően meg- és elismertetik.</w:t>
      </w:r>
    </w:p>
    <w:p w14:paraId="05A92648" w14:textId="77777777" w:rsidR="00D213BE" w:rsidRPr="008E7A09" w:rsidRDefault="00D213BE" w:rsidP="0013794D">
      <w:pPr>
        <w:pStyle w:val="Listaszerbekezds"/>
        <w:spacing w:after="0" w:line="240" w:lineRule="auto"/>
        <w:ind w:left="567" w:hanging="567"/>
        <w:rPr>
          <w:rFonts w:ascii="Times New Roman" w:eastAsia="Times New Roman" w:hAnsi="Times New Roman" w:cs="Times New Roman"/>
          <w:b/>
          <w:color w:val="000000" w:themeColor="text1"/>
          <w:sz w:val="24"/>
          <w:szCs w:val="20"/>
          <w:lang w:eastAsia="hu-HU"/>
        </w:rPr>
      </w:pPr>
    </w:p>
    <w:p w14:paraId="452E5C6A" w14:textId="77777777" w:rsidR="00D213BE" w:rsidRPr="008E7A09" w:rsidRDefault="00D213BE" w:rsidP="0013794D">
      <w:pPr>
        <w:pStyle w:val="Listaszerbekezds"/>
        <w:numPr>
          <w:ilvl w:val="0"/>
          <w:numId w:val="13"/>
        </w:numPr>
        <w:spacing w:after="0" w:line="240" w:lineRule="auto"/>
        <w:ind w:left="567" w:hanging="567"/>
        <w:jc w:val="both"/>
        <w:rPr>
          <w:rFonts w:ascii="Times New Roman" w:eastAsia="Times New Roman" w:hAnsi="Times New Roman" w:cs="Times New Roman"/>
          <w:b/>
          <w:color w:val="000000" w:themeColor="text1"/>
          <w:sz w:val="24"/>
          <w:szCs w:val="20"/>
          <w:lang w:eastAsia="hu-HU"/>
        </w:rPr>
      </w:pPr>
      <w:r w:rsidRPr="008E7A09">
        <w:rPr>
          <w:rFonts w:ascii="Times New Roman" w:hAnsi="Times New Roman" w:cs="Times New Roman"/>
          <w:color w:val="000000" w:themeColor="text1"/>
          <w:sz w:val="24"/>
          <w:szCs w:val="24"/>
        </w:rPr>
        <w:t>Amennyiben a jelen szerződés valamely részét érvénytelennek nyilvánítják vagy a jelen szerződés valamely rendelkezése a továbbiakban nem alkalmazható, a jelen szerződés fennmaradó rendelkezései továbbra is teljes hatállyal bírnak. Ilyen esetben azt a rendelkezést, amelyet érvénytelennek vagy egyébként alkalmazhatatlannak nyilvánítottak, oly módon kell módosítaniuk a Feleknek, amely lehetővé teszi a Felek szándékainak, továbbá azoknak a gazdasági és jogi céloknak a megvalósítását, amelyet a Felek az érvénytelen vagy nem alkalmazható rendelkezéssel el kívántak érni.</w:t>
      </w:r>
    </w:p>
    <w:p w14:paraId="1E9C3A8F" w14:textId="77777777" w:rsidR="00D213BE" w:rsidRPr="008E7A09" w:rsidRDefault="00D213BE" w:rsidP="0013794D">
      <w:pPr>
        <w:pStyle w:val="Listaszerbekezds"/>
        <w:spacing w:after="0" w:line="240" w:lineRule="auto"/>
        <w:ind w:left="567" w:hanging="567"/>
        <w:rPr>
          <w:rFonts w:ascii="Times New Roman" w:eastAsia="Times New Roman" w:hAnsi="Times New Roman" w:cs="Times New Roman"/>
          <w:b/>
          <w:color w:val="000000" w:themeColor="text1"/>
          <w:sz w:val="24"/>
          <w:szCs w:val="20"/>
          <w:lang w:eastAsia="hu-HU"/>
        </w:rPr>
      </w:pPr>
    </w:p>
    <w:p w14:paraId="6A7F3093" w14:textId="77777777" w:rsidR="00D213BE" w:rsidRPr="008E7A09" w:rsidRDefault="00D213BE" w:rsidP="0013794D">
      <w:pPr>
        <w:pStyle w:val="Listaszerbekezds"/>
        <w:numPr>
          <w:ilvl w:val="0"/>
          <w:numId w:val="13"/>
        </w:numPr>
        <w:spacing w:after="0" w:line="240" w:lineRule="auto"/>
        <w:ind w:left="567" w:hanging="567"/>
        <w:jc w:val="both"/>
        <w:rPr>
          <w:rFonts w:ascii="Times New Roman" w:eastAsia="Times New Roman" w:hAnsi="Times New Roman" w:cs="Times New Roman"/>
          <w:b/>
          <w:color w:val="000000" w:themeColor="text1"/>
          <w:sz w:val="24"/>
          <w:szCs w:val="20"/>
          <w:lang w:eastAsia="hu-HU"/>
        </w:rPr>
      </w:pPr>
      <w:r w:rsidRPr="008E7A09">
        <w:rPr>
          <w:rFonts w:ascii="Times New Roman" w:hAnsi="Times New Roman" w:cs="Times New Roman"/>
          <w:color w:val="000000" w:themeColor="text1"/>
          <w:sz w:val="24"/>
          <w:szCs w:val="24"/>
        </w:rPr>
        <w:t>A Felek kötelesek a jóhiszeműség, a rendeltetésszerű joggyakorlás elveinek szem előtt tartásával eljárni, egymást – a szerződés teljesítése érdekében – valamennyi lényeges körülményről haladéktalanul tájékoztatni.</w:t>
      </w:r>
    </w:p>
    <w:p w14:paraId="2C77732F" w14:textId="77777777" w:rsidR="00D213BE" w:rsidRPr="008E7A09" w:rsidRDefault="00D213BE" w:rsidP="0013794D">
      <w:pPr>
        <w:pStyle w:val="Listaszerbekezds"/>
        <w:spacing w:after="0" w:line="240" w:lineRule="auto"/>
        <w:ind w:left="567" w:hanging="567"/>
        <w:rPr>
          <w:rFonts w:ascii="Times New Roman" w:eastAsia="Times New Roman" w:hAnsi="Times New Roman" w:cs="Times New Roman"/>
          <w:b/>
          <w:color w:val="000000" w:themeColor="text1"/>
          <w:sz w:val="24"/>
          <w:szCs w:val="20"/>
          <w:lang w:eastAsia="hu-HU"/>
        </w:rPr>
      </w:pPr>
    </w:p>
    <w:p w14:paraId="7D8AAE9B" w14:textId="77777777" w:rsidR="00D213BE" w:rsidRPr="008E7A09" w:rsidRDefault="00D213BE" w:rsidP="0013794D">
      <w:pPr>
        <w:pStyle w:val="Listaszerbekezds"/>
        <w:numPr>
          <w:ilvl w:val="0"/>
          <w:numId w:val="13"/>
        </w:numPr>
        <w:spacing w:after="0" w:line="240" w:lineRule="auto"/>
        <w:ind w:left="567" w:hanging="567"/>
        <w:jc w:val="both"/>
        <w:rPr>
          <w:rFonts w:ascii="Times New Roman" w:eastAsia="Times New Roman" w:hAnsi="Times New Roman" w:cs="Times New Roman"/>
          <w:b/>
          <w:color w:val="000000" w:themeColor="text1"/>
          <w:sz w:val="24"/>
          <w:szCs w:val="20"/>
          <w:lang w:eastAsia="hu-HU"/>
        </w:rPr>
      </w:pPr>
      <w:r w:rsidRPr="008E7A09">
        <w:rPr>
          <w:rFonts w:ascii="Times New Roman" w:hAnsi="Times New Roman" w:cs="Times New Roman"/>
          <w:color w:val="000000" w:themeColor="text1"/>
          <w:sz w:val="24"/>
          <w:szCs w:val="24"/>
        </w:rPr>
        <w:t xml:space="preserve">A Felek kölcsönös kötelezettséget vállalnak arra, hogy a jelen szerződés teljesítése során esetleg felmerülő vitás kérdéseket tárgyalás útján rendezik, </w:t>
      </w:r>
      <w:r w:rsidRPr="008E7A09">
        <w:rPr>
          <w:rFonts w:ascii="Times New Roman" w:eastAsia="Times New Roman" w:hAnsi="Times New Roman" w:cs="Times New Roman"/>
          <w:color w:val="000000" w:themeColor="text1"/>
          <w:sz w:val="24"/>
          <w:szCs w:val="20"/>
          <w:lang w:eastAsia="hu-HU"/>
        </w:rPr>
        <w:t>az így el nem dönthető kérdések tekintetében értékhatártól függően a Siófoki Járásíróság, illetve a Kaposvári Törvényszék illetékességét kötik ki.</w:t>
      </w:r>
    </w:p>
    <w:p w14:paraId="4C597D06" w14:textId="77777777" w:rsidR="00D213BE" w:rsidRPr="008E7A09" w:rsidRDefault="00D213BE" w:rsidP="0013794D">
      <w:pPr>
        <w:pStyle w:val="Listaszerbekezds"/>
        <w:spacing w:after="0" w:line="240" w:lineRule="auto"/>
        <w:ind w:left="567" w:hanging="567"/>
        <w:rPr>
          <w:rFonts w:ascii="Times New Roman" w:eastAsia="Times New Roman" w:hAnsi="Times New Roman" w:cs="Times New Roman"/>
          <w:b/>
          <w:color w:val="000000" w:themeColor="text1"/>
          <w:sz w:val="24"/>
          <w:szCs w:val="20"/>
          <w:lang w:eastAsia="hu-HU"/>
        </w:rPr>
      </w:pPr>
    </w:p>
    <w:p w14:paraId="201E2DD1" w14:textId="77777777" w:rsidR="00D213BE" w:rsidRPr="008E7A09" w:rsidRDefault="00D213BE" w:rsidP="0013794D">
      <w:pPr>
        <w:pStyle w:val="Listaszerbekezds"/>
        <w:numPr>
          <w:ilvl w:val="0"/>
          <w:numId w:val="13"/>
        </w:numPr>
        <w:spacing w:after="0" w:line="240" w:lineRule="auto"/>
        <w:ind w:left="567" w:hanging="567"/>
        <w:jc w:val="both"/>
        <w:rPr>
          <w:rFonts w:ascii="Times New Roman" w:eastAsia="Times New Roman" w:hAnsi="Times New Roman" w:cs="Times New Roman"/>
          <w:b/>
          <w:color w:val="000000" w:themeColor="text1"/>
          <w:sz w:val="24"/>
          <w:szCs w:val="20"/>
          <w:lang w:eastAsia="hu-HU"/>
        </w:rPr>
      </w:pPr>
      <w:r w:rsidRPr="008E7A09">
        <w:rPr>
          <w:rFonts w:ascii="Times New Roman" w:eastAsia="Times New Roman" w:hAnsi="Times New Roman" w:cs="Times New Roman"/>
          <w:color w:val="000000" w:themeColor="text1"/>
          <w:sz w:val="24"/>
          <w:szCs w:val="20"/>
          <w:lang w:eastAsia="hu-HU"/>
        </w:rPr>
        <w:t xml:space="preserve">E szerződésben nem szabályozott kérdésekben a Felek a Ptk., valamint a </w:t>
      </w:r>
      <w:proofErr w:type="spellStart"/>
      <w:r w:rsidRPr="008E7A09">
        <w:rPr>
          <w:rFonts w:ascii="Times New Roman" w:eastAsia="Times New Roman" w:hAnsi="Times New Roman" w:cs="Times New Roman"/>
          <w:color w:val="000000" w:themeColor="text1"/>
          <w:sz w:val="24"/>
          <w:szCs w:val="20"/>
          <w:lang w:eastAsia="hu-HU"/>
        </w:rPr>
        <w:t>Vgtv</w:t>
      </w:r>
      <w:proofErr w:type="spellEnd"/>
      <w:r w:rsidRPr="008E7A09">
        <w:rPr>
          <w:rFonts w:ascii="Times New Roman" w:eastAsia="Times New Roman" w:hAnsi="Times New Roman" w:cs="Times New Roman"/>
          <w:color w:val="000000" w:themeColor="text1"/>
          <w:sz w:val="24"/>
          <w:szCs w:val="20"/>
          <w:lang w:eastAsia="hu-HU"/>
        </w:rPr>
        <w:t xml:space="preserve">. vonatkozó rendelkezéseit, illetve a tevékenységre vonatkozó mindenkori hatályos jogszabályokat tekintik irányadónak. </w:t>
      </w:r>
    </w:p>
    <w:p w14:paraId="40D06E36" w14:textId="77777777" w:rsidR="00D213BE" w:rsidRPr="008E7A09" w:rsidRDefault="00D213BE" w:rsidP="0013794D">
      <w:pPr>
        <w:spacing w:after="0" w:line="240" w:lineRule="auto"/>
        <w:jc w:val="both"/>
        <w:rPr>
          <w:rFonts w:ascii="Times New Roman" w:eastAsia="Times New Roman" w:hAnsi="Times New Roman" w:cs="Times New Roman"/>
          <w:color w:val="000000" w:themeColor="text1"/>
          <w:sz w:val="24"/>
          <w:szCs w:val="20"/>
          <w:lang w:eastAsia="hu-HU"/>
        </w:rPr>
      </w:pPr>
    </w:p>
    <w:p w14:paraId="1720EBCE" w14:textId="77777777" w:rsidR="00D213BE" w:rsidRPr="008E7A09" w:rsidRDefault="00D213BE" w:rsidP="0013794D">
      <w:pPr>
        <w:spacing w:after="0" w:line="240" w:lineRule="auto"/>
        <w:jc w:val="both"/>
        <w:rPr>
          <w:rFonts w:ascii="Times New Roman" w:eastAsia="Times New Roman" w:hAnsi="Times New Roman" w:cs="Times New Roman"/>
          <w:color w:val="000000" w:themeColor="text1"/>
          <w:sz w:val="24"/>
          <w:szCs w:val="20"/>
          <w:lang w:eastAsia="hu-HU"/>
        </w:rPr>
      </w:pPr>
      <w:r w:rsidRPr="008E7A09">
        <w:rPr>
          <w:rFonts w:ascii="Times New Roman" w:eastAsia="Times New Roman" w:hAnsi="Times New Roman" w:cs="Times New Roman"/>
          <w:color w:val="000000" w:themeColor="text1"/>
          <w:sz w:val="24"/>
          <w:szCs w:val="20"/>
          <w:lang w:eastAsia="hu-HU"/>
        </w:rPr>
        <w:t>A szerződést elolvasás és értelmezés után a Felek, mint akaratukkal mindenben megegyezőt,</w:t>
      </w:r>
    </w:p>
    <w:p w14:paraId="6502FDAC" w14:textId="77777777" w:rsidR="00D213BE" w:rsidRPr="008E7A09" w:rsidRDefault="00D213BE" w:rsidP="0013794D">
      <w:pPr>
        <w:spacing w:after="0" w:line="240" w:lineRule="auto"/>
        <w:jc w:val="both"/>
        <w:rPr>
          <w:rFonts w:ascii="Times New Roman" w:eastAsia="Times New Roman" w:hAnsi="Times New Roman" w:cs="Times New Roman"/>
          <w:color w:val="000000" w:themeColor="text1"/>
          <w:sz w:val="24"/>
          <w:szCs w:val="20"/>
          <w:lang w:eastAsia="hu-HU"/>
        </w:rPr>
      </w:pPr>
      <w:r w:rsidRPr="008E7A09">
        <w:rPr>
          <w:rFonts w:ascii="Times New Roman" w:hAnsi="Times New Roman" w:cs="Times New Roman"/>
          <w:color w:val="000000" w:themeColor="text1"/>
          <w:sz w:val="24"/>
          <w:szCs w:val="24"/>
        </w:rPr>
        <w:t>jóváhagyólag</w:t>
      </w:r>
      <w:r w:rsidRPr="008E7A09">
        <w:rPr>
          <w:rFonts w:ascii="Times New Roman" w:eastAsia="Times New Roman" w:hAnsi="Times New Roman" w:cs="Times New Roman"/>
          <w:color w:val="000000" w:themeColor="text1"/>
          <w:sz w:val="24"/>
          <w:szCs w:val="20"/>
          <w:lang w:eastAsia="hu-HU"/>
        </w:rPr>
        <w:t xml:space="preserve"> írták alá.</w:t>
      </w:r>
    </w:p>
    <w:tbl>
      <w:tblPr>
        <w:tblW w:w="0" w:type="auto"/>
        <w:tblCellMar>
          <w:left w:w="70" w:type="dxa"/>
          <w:right w:w="70" w:type="dxa"/>
        </w:tblCellMar>
        <w:tblLook w:val="0000" w:firstRow="0" w:lastRow="0" w:firstColumn="0" w:lastColumn="0" w:noHBand="0" w:noVBand="0"/>
      </w:tblPr>
      <w:tblGrid>
        <w:gridCol w:w="4556"/>
        <w:gridCol w:w="4514"/>
      </w:tblGrid>
      <w:tr w:rsidR="00D213BE" w:rsidRPr="008E7A09" w14:paraId="6244D224" w14:textId="77777777" w:rsidTr="000A35B0">
        <w:tc>
          <w:tcPr>
            <w:tcW w:w="4556" w:type="dxa"/>
          </w:tcPr>
          <w:p w14:paraId="3ECAA665" w14:textId="77777777" w:rsidR="00D213BE" w:rsidRPr="008E7A09" w:rsidRDefault="00D213BE" w:rsidP="000A35B0">
            <w:pPr>
              <w:spacing w:after="0" w:line="240" w:lineRule="auto"/>
              <w:jc w:val="both"/>
              <w:rPr>
                <w:rFonts w:ascii="Times New Roman" w:eastAsia="Times New Roman" w:hAnsi="Times New Roman" w:cs="Times New Roman"/>
                <w:color w:val="000000" w:themeColor="text1"/>
                <w:sz w:val="24"/>
                <w:szCs w:val="20"/>
                <w:lang w:eastAsia="hu-HU"/>
              </w:rPr>
            </w:pPr>
            <w:r w:rsidRPr="008E7A09">
              <w:rPr>
                <w:color w:val="000000" w:themeColor="text1"/>
              </w:rPr>
              <w:br w:type="page"/>
            </w:r>
            <w:r w:rsidRPr="008E7A09">
              <w:rPr>
                <w:color w:val="000000" w:themeColor="text1"/>
              </w:rPr>
              <w:br w:type="page"/>
            </w:r>
          </w:p>
          <w:p w14:paraId="7F5E54A4" w14:textId="77777777" w:rsidR="00D213BE" w:rsidRPr="008E7A09" w:rsidRDefault="00D213BE" w:rsidP="000A35B0">
            <w:pPr>
              <w:spacing w:after="0" w:line="240" w:lineRule="auto"/>
              <w:jc w:val="both"/>
              <w:rPr>
                <w:rFonts w:ascii="Times New Roman" w:eastAsia="Times New Roman" w:hAnsi="Times New Roman" w:cs="Times New Roman"/>
                <w:color w:val="000000" w:themeColor="text1"/>
                <w:sz w:val="24"/>
                <w:szCs w:val="20"/>
                <w:lang w:eastAsia="hu-HU"/>
              </w:rPr>
            </w:pPr>
            <w:r w:rsidRPr="008E7A09">
              <w:rPr>
                <w:rFonts w:ascii="Times New Roman" w:eastAsia="Times New Roman" w:hAnsi="Times New Roman" w:cs="Times New Roman"/>
                <w:noProof/>
                <w:color w:val="000000" w:themeColor="text1"/>
                <w:sz w:val="24"/>
                <w:szCs w:val="20"/>
                <w:lang w:eastAsia="hu-HU"/>
              </w:rPr>
              <w:t>Balatonberény</w:t>
            </w:r>
            <w:r w:rsidRPr="008E7A09">
              <w:rPr>
                <w:rFonts w:ascii="Times New Roman" w:eastAsia="Times New Roman" w:hAnsi="Times New Roman" w:cs="Times New Roman"/>
                <w:color w:val="000000" w:themeColor="text1"/>
                <w:sz w:val="24"/>
                <w:szCs w:val="20"/>
                <w:lang w:eastAsia="hu-HU"/>
              </w:rPr>
              <w:t>, ……………..………..</w:t>
            </w:r>
          </w:p>
          <w:p w14:paraId="60E2239E" w14:textId="77777777" w:rsidR="00D213BE" w:rsidRPr="008E7A09" w:rsidRDefault="00D213BE" w:rsidP="000A35B0">
            <w:pPr>
              <w:spacing w:after="0" w:line="240" w:lineRule="auto"/>
              <w:jc w:val="both"/>
              <w:rPr>
                <w:rFonts w:ascii="Times New Roman" w:eastAsia="Times New Roman" w:hAnsi="Times New Roman" w:cs="Times New Roman"/>
                <w:color w:val="000000" w:themeColor="text1"/>
                <w:sz w:val="24"/>
                <w:szCs w:val="20"/>
                <w:lang w:eastAsia="hu-HU"/>
              </w:rPr>
            </w:pPr>
          </w:p>
          <w:p w14:paraId="5E7D50F8" w14:textId="77777777" w:rsidR="00D213BE" w:rsidRPr="008E7A09" w:rsidRDefault="00D213BE" w:rsidP="00982EA1">
            <w:pPr>
              <w:tabs>
                <w:tab w:val="left" w:pos="2820"/>
              </w:tabs>
              <w:spacing w:after="0" w:line="240" w:lineRule="auto"/>
              <w:jc w:val="both"/>
              <w:rPr>
                <w:rFonts w:ascii="Times New Roman" w:eastAsia="Times New Roman" w:hAnsi="Times New Roman" w:cs="Times New Roman"/>
                <w:color w:val="000000" w:themeColor="text1"/>
                <w:sz w:val="24"/>
                <w:szCs w:val="20"/>
                <w:lang w:eastAsia="hu-HU"/>
              </w:rPr>
            </w:pPr>
            <w:r w:rsidRPr="008E7A09">
              <w:rPr>
                <w:rFonts w:ascii="Times New Roman" w:eastAsia="Times New Roman" w:hAnsi="Times New Roman" w:cs="Times New Roman"/>
                <w:color w:val="000000" w:themeColor="text1"/>
                <w:sz w:val="24"/>
                <w:szCs w:val="20"/>
                <w:lang w:eastAsia="hu-HU"/>
              </w:rPr>
              <w:tab/>
            </w:r>
          </w:p>
          <w:p w14:paraId="08981B81" w14:textId="77777777" w:rsidR="00D213BE" w:rsidRPr="008E7A09" w:rsidRDefault="00D213BE" w:rsidP="000A35B0">
            <w:pPr>
              <w:spacing w:after="0" w:line="240" w:lineRule="auto"/>
              <w:jc w:val="both"/>
              <w:rPr>
                <w:rFonts w:ascii="Times New Roman" w:eastAsia="Times New Roman" w:hAnsi="Times New Roman" w:cs="Times New Roman"/>
                <w:color w:val="000000" w:themeColor="text1"/>
                <w:sz w:val="24"/>
                <w:szCs w:val="20"/>
                <w:lang w:eastAsia="hu-HU"/>
              </w:rPr>
            </w:pPr>
          </w:p>
          <w:p w14:paraId="4E63DC6F" w14:textId="77777777" w:rsidR="00D213BE" w:rsidRPr="008E7A09" w:rsidRDefault="00D213BE" w:rsidP="000A35B0">
            <w:pPr>
              <w:spacing w:after="0" w:line="240" w:lineRule="auto"/>
              <w:jc w:val="center"/>
              <w:rPr>
                <w:rFonts w:ascii="Times New Roman" w:eastAsia="Times New Roman" w:hAnsi="Times New Roman" w:cs="Times New Roman"/>
                <w:color w:val="000000" w:themeColor="text1"/>
                <w:sz w:val="24"/>
                <w:szCs w:val="20"/>
                <w:lang w:eastAsia="hu-HU"/>
              </w:rPr>
            </w:pPr>
            <w:r w:rsidRPr="008E7A09">
              <w:rPr>
                <w:rFonts w:ascii="Times New Roman" w:eastAsia="Times New Roman" w:hAnsi="Times New Roman" w:cs="Times New Roman"/>
                <w:color w:val="000000" w:themeColor="text1"/>
                <w:sz w:val="24"/>
                <w:szCs w:val="20"/>
                <w:lang w:eastAsia="hu-HU"/>
              </w:rPr>
              <w:t>...….…………………………………….</w:t>
            </w:r>
          </w:p>
          <w:p w14:paraId="680C6D7B" w14:textId="77777777" w:rsidR="00D213BE" w:rsidRPr="008E7A09" w:rsidRDefault="00D213BE" w:rsidP="000A35B0">
            <w:pPr>
              <w:spacing w:after="0" w:line="240" w:lineRule="auto"/>
              <w:jc w:val="center"/>
              <w:rPr>
                <w:rFonts w:ascii="Times New Roman" w:eastAsia="Times New Roman" w:hAnsi="Times New Roman" w:cs="Times New Roman"/>
                <w:color w:val="000000" w:themeColor="text1"/>
                <w:sz w:val="24"/>
                <w:szCs w:val="20"/>
                <w:lang w:eastAsia="hu-HU"/>
              </w:rPr>
            </w:pPr>
            <w:r w:rsidRPr="008E7A09">
              <w:rPr>
                <w:rFonts w:ascii="Times New Roman" w:eastAsia="Times New Roman" w:hAnsi="Times New Roman" w:cs="Times New Roman"/>
                <w:noProof/>
                <w:color w:val="000000" w:themeColor="text1"/>
                <w:sz w:val="24"/>
                <w:szCs w:val="20"/>
                <w:lang w:eastAsia="hu-HU"/>
              </w:rPr>
              <w:t>Balatonberény</w:t>
            </w:r>
            <w:r w:rsidRPr="008E7A09">
              <w:rPr>
                <w:rFonts w:ascii="Times New Roman" w:eastAsia="Times New Roman" w:hAnsi="Times New Roman" w:cs="Times New Roman"/>
                <w:color w:val="000000" w:themeColor="text1"/>
                <w:sz w:val="24"/>
                <w:szCs w:val="20"/>
                <w:lang w:eastAsia="hu-HU"/>
              </w:rPr>
              <w:t xml:space="preserve"> </w:t>
            </w:r>
            <w:r w:rsidRPr="008E7A09">
              <w:rPr>
                <w:rFonts w:ascii="Times New Roman" w:eastAsia="Times New Roman" w:hAnsi="Times New Roman" w:cs="Times New Roman"/>
                <w:noProof/>
                <w:color w:val="000000" w:themeColor="text1"/>
                <w:sz w:val="24"/>
                <w:szCs w:val="20"/>
                <w:lang w:eastAsia="hu-HU"/>
              </w:rPr>
              <w:t>Község</w:t>
            </w:r>
            <w:r w:rsidRPr="008E7A09">
              <w:rPr>
                <w:rFonts w:ascii="Times New Roman" w:eastAsia="Times New Roman" w:hAnsi="Times New Roman" w:cs="Times New Roman"/>
                <w:color w:val="000000" w:themeColor="text1"/>
                <w:sz w:val="24"/>
                <w:szCs w:val="20"/>
                <w:lang w:eastAsia="hu-HU"/>
              </w:rPr>
              <w:t xml:space="preserve"> Önkormányzata</w:t>
            </w:r>
          </w:p>
          <w:p w14:paraId="3FD0FBBF" w14:textId="77777777" w:rsidR="00D213BE" w:rsidRPr="008E7A09" w:rsidRDefault="00D213BE" w:rsidP="000A35B0">
            <w:pPr>
              <w:spacing w:after="0" w:line="240" w:lineRule="auto"/>
              <w:jc w:val="center"/>
              <w:rPr>
                <w:rFonts w:ascii="Times New Roman" w:eastAsia="Times New Roman" w:hAnsi="Times New Roman" w:cs="Times New Roman"/>
                <w:b/>
                <w:color w:val="000000" w:themeColor="text1"/>
                <w:sz w:val="24"/>
                <w:szCs w:val="20"/>
                <w:lang w:eastAsia="hu-HU"/>
              </w:rPr>
            </w:pPr>
            <w:r w:rsidRPr="008E7A09">
              <w:rPr>
                <w:rFonts w:ascii="Times New Roman" w:eastAsia="Times New Roman" w:hAnsi="Times New Roman" w:cs="Times New Roman"/>
                <w:b/>
                <w:color w:val="000000" w:themeColor="text1"/>
                <w:sz w:val="24"/>
                <w:szCs w:val="20"/>
                <w:lang w:eastAsia="hu-HU"/>
              </w:rPr>
              <w:t xml:space="preserve">Önkormányzat </w:t>
            </w:r>
          </w:p>
          <w:p w14:paraId="4F56B616" w14:textId="77777777" w:rsidR="00D213BE" w:rsidRPr="008E7A09" w:rsidRDefault="00D213BE" w:rsidP="000A35B0">
            <w:pPr>
              <w:spacing w:after="0" w:line="240" w:lineRule="auto"/>
              <w:jc w:val="center"/>
              <w:rPr>
                <w:rFonts w:ascii="Times New Roman" w:eastAsia="Times New Roman" w:hAnsi="Times New Roman" w:cs="Times New Roman"/>
                <w:b/>
                <w:color w:val="000000" w:themeColor="text1"/>
                <w:sz w:val="24"/>
                <w:szCs w:val="20"/>
                <w:lang w:eastAsia="hu-HU"/>
              </w:rPr>
            </w:pPr>
          </w:p>
          <w:p w14:paraId="4C9452D1" w14:textId="77777777" w:rsidR="00D213BE" w:rsidRPr="008E7A09" w:rsidRDefault="00D213BE" w:rsidP="000A35B0">
            <w:pPr>
              <w:spacing w:after="0" w:line="240" w:lineRule="auto"/>
              <w:jc w:val="center"/>
              <w:rPr>
                <w:rFonts w:ascii="Times New Roman" w:eastAsia="Times New Roman" w:hAnsi="Times New Roman" w:cs="Times New Roman"/>
                <w:b/>
                <w:color w:val="000000" w:themeColor="text1"/>
                <w:sz w:val="24"/>
                <w:szCs w:val="20"/>
                <w:lang w:eastAsia="hu-HU"/>
              </w:rPr>
            </w:pPr>
          </w:p>
          <w:p w14:paraId="7139FA2F" w14:textId="77777777" w:rsidR="00D213BE" w:rsidRPr="008E7A09" w:rsidRDefault="00D213BE" w:rsidP="000A35B0">
            <w:pPr>
              <w:spacing w:after="0" w:line="240" w:lineRule="auto"/>
              <w:jc w:val="center"/>
              <w:rPr>
                <w:rFonts w:ascii="Times New Roman" w:eastAsia="Times New Roman" w:hAnsi="Times New Roman" w:cs="Times New Roman"/>
                <w:b/>
                <w:color w:val="000000" w:themeColor="text1"/>
                <w:sz w:val="24"/>
                <w:szCs w:val="20"/>
                <w:lang w:eastAsia="hu-HU"/>
              </w:rPr>
            </w:pPr>
          </w:p>
          <w:p w14:paraId="583FCA3E" w14:textId="77777777" w:rsidR="00D213BE" w:rsidRPr="008E7A09" w:rsidRDefault="00D213BE" w:rsidP="000A35B0">
            <w:pPr>
              <w:spacing w:after="0" w:line="240" w:lineRule="auto"/>
              <w:jc w:val="center"/>
              <w:rPr>
                <w:rFonts w:ascii="Times New Roman" w:eastAsia="Times New Roman" w:hAnsi="Times New Roman" w:cs="Times New Roman"/>
                <w:b/>
                <w:color w:val="000000" w:themeColor="text1"/>
                <w:sz w:val="24"/>
                <w:szCs w:val="20"/>
                <w:lang w:eastAsia="hu-HU"/>
              </w:rPr>
            </w:pPr>
          </w:p>
          <w:p w14:paraId="223E9F64" w14:textId="77777777" w:rsidR="00D213BE" w:rsidRPr="008E7A09" w:rsidRDefault="00D213BE" w:rsidP="000A35B0">
            <w:pPr>
              <w:spacing w:after="0" w:line="240" w:lineRule="auto"/>
              <w:jc w:val="center"/>
              <w:rPr>
                <w:rFonts w:ascii="Times New Roman" w:eastAsia="Times New Roman" w:hAnsi="Times New Roman" w:cs="Times New Roman"/>
                <w:b/>
                <w:color w:val="000000" w:themeColor="text1"/>
                <w:sz w:val="24"/>
                <w:szCs w:val="20"/>
                <w:lang w:eastAsia="hu-HU"/>
              </w:rPr>
            </w:pPr>
          </w:p>
          <w:p w14:paraId="57758443" w14:textId="77777777" w:rsidR="00D213BE" w:rsidRPr="008E7A09" w:rsidRDefault="00D213BE" w:rsidP="000A35B0">
            <w:pPr>
              <w:spacing w:after="0" w:line="240" w:lineRule="auto"/>
              <w:jc w:val="center"/>
              <w:rPr>
                <w:rFonts w:ascii="Times New Roman" w:eastAsia="Times New Roman" w:hAnsi="Times New Roman" w:cs="Times New Roman"/>
                <w:b/>
                <w:color w:val="000000" w:themeColor="text1"/>
                <w:sz w:val="24"/>
                <w:szCs w:val="20"/>
                <w:lang w:eastAsia="hu-HU"/>
              </w:rPr>
            </w:pPr>
          </w:p>
          <w:p w14:paraId="525FDC60" w14:textId="77777777" w:rsidR="00D213BE" w:rsidRPr="008E7A09" w:rsidRDefault="00D213BE" w:rsidP="000A35B0">
            <w:pPr>
              <w:spacing w:after="0" w:line="240" w:lineRule="auto"/>
              <w:jc w:val="center"/>
              <w:rPr>
                <w:rFonts w:ascii="Times New Roman" w:eastAsia="Times New Roman" w:hAnsi="Times New Roman" w:cs="Times New Roman"/>
                <w:b/>
                <w:color w:val="000000" w:themeColor="text1"/>
                <w:sz w:val="24"/>
                <w:szCs w:val="20"/>
                <w:lang w:eastAsia="hu-HU"/>
              </w:rPr>
            </w:pPr>
          </w:p>
          <w:p w14:paraId="42962724" w14:textId="77777777" w:rsidR="00D213BE" w:rsidRPr="008E7A09" w:rsidRDefault="00D213BE" w:rsidP="000A35B0">
            <w:pPr>
              <w:spacing w:after="0" w:line="240" w:lineRule="auto"/>
              <w:jc w:val="center"/>
              <w:rPr>
                <w:rFonts w:ascii="Times New Roman" w:eastAsia="Times New Roman" w:hAnsi="Times New Roman" w:cs="Times New Roman"/>
                <w:b/>
                <w:color w:val="000000" w:themeColor="text1"/>
                <w:sz w:val="24"/>
                <w:szCs w:val="20"/>
                <w:lang w:eastAsia="hu-HU"/>
              </w:rPr>
            </w:pPr>
          </w:p>
        </w:tc>
        <w:tc>
          <w:tcPr>
            <w:tcW w:w="4514" w:type="dxa"/>
          </w:tcPr>
          <w:p w14:paraId="156868DF" w14:textId="77777777" w:rsidR="00D213BE" w:rsidRPr="008E7A09" w:rsidRDefault="00D213BE" w:rsidP="000A35B0">
            <w:pPr>
              <w:spacing w:after="0" w:line="240" w:lineRule="auto"/>
              <w:jc w:val="both"/>
              <w:rPr>
                <w:rFonts w:ascii="Times New Roman" w:eastAsia="Times New Roman" w:hAnsi="Times New Roman" w:cs="Times New Roman"/>
                <w:color w:val="000000" w:themeColor="text1"/>
                <w:sz w:val="24"/>
                <w:szCs w:val="20"/>
                <w:lang w:eastAsia="hu-HU"/>
              </w:rPr>
            </w:pPr>
          </w:p>
          <w:p w14:paraId="618BEFDA" w14:textId="77777777" w:rsidR="00D213BE" w:rsidRPr="008E7A09" w:rsidRDefault="00D213BE" w:rsidP="000A35B0">
            <w:pPr>
              <w:spacing w:after="0" w:line="240" w:lineRule="auto"/>
              <w:jc w:val="both"/>
              <w:rPr>
                <w:rFonts w:ascii="Times New Roman" w:eastAsia="Times New Roman" w:hAnsi="Times New Roman" w:cs="Times New Roman"/>
                <w:color w:val="000000" w:themeColor="text1"/>
                <w:sz w:val="24"/>
                <w:szCs w:val="20"/>
                <w:lang w:eastAsia="hu-HU"/>
              </w:rPr>
            </w:pPr>
            <w:r w:rsidRPr="008E7A09">
              <w:rPr>
                <w:rFonts w:ascii="Times New Roman" w:eastAsia="Times New Roman" w:hAnsi="Times New Roman" w:cs="Times New Roman"/>
                <w:color w:val="000000" w:themeColor="text1"/>
                <w:sz w:val="24"/>
                <w:szCs w:val="20"/>
                <w:lang w:eastAsia="hu-HU"/>
              </w:rPr>
              <w:t xml:space="preserve">                    Siófok, ………………</w:t>
            </w:r>
          </w:p>
          <w:p w14:paraId="507D6AEA" w14:textId="77777777" w:rsidR="00D213BE" w:rsidRPr="008E7A09" w:rsidRDefault="00D213BE" w:rsidP="000A35B0">
            <w:pPr>
              <w:spacing w:after="0" w:line="240" w:lineRule="auto"/>
              <w:jc w:val="both"/>
              <w:rPr>
                <w:rFonts w:ascii="Times New Roman" w:eastAsia="Times New Roman" w:hAnsi="Times New Roman" w:cs="Times New Roman"/>
                <w:color w:val="000000" w:themeColor="text1"/>
                <w:sz w:val="24"/>
                <w:szCs w:val="20"/>
                <w:lang w:eastAsia="hu-HU"/>
              </w:rPr>
            </w:pPr>
          </w:p>
          <w:p w14:paraId="767B8259" w14:textId="77777777" w:rsidR="00D213BE" w:rsidRPr="008E7A09" w:rsidRDefault="00D213BE" w:rsidP="000A35B0">
            <w:pPr>
              <w:spacing w:after="0" w:line="240" w:lineRule="auto"/>
              <w:jc w:val="both"/>
              <w:rPr>
                <w:rFonts w:ascii="Times New Roman" w:eastAsia="Times New Roman" w:hAnsi="Times New Roman" w:cs="Times New Roman"/>
                <w:color w:val="000000" w:themeColor="text1"/>
                <w:sz w:val="24"/>
                <w:szCs w:val="20"/>
                <w:lang w:eastAsia="hu-HU"/>
              </w:rPr>
            </w:pPr>
          </w:p>
          <w:p w14:paraId="7B448D62" w14:textId="77777777" w:rsidR="00D213BE" w:rsidRPr="008E7A09" w:rsidRDefault="00D213BE" w:rsidP="000A35B0">
            <w:pPr>
              <w:spacing w:after="0" w:line="240" w:lineRule="auto"/>
              <w:jc w:val="both"/>
              <w:rPr>
                <w:rFonts w:ascii="Times New Roman" w:eastAsia="Times New Roman" w:hAnsi="Times New Roman" w:cs="Times New Roman"/>
                <w:color w:val="000000" w:themeColor="text1"/>
                <w:sz w:val="24"/>
                <w:szCs w:val="20"/>
                <w:lang w:eastAsia="hu-HU"/>
              </w:rPr>
            </w:pPr>
          </w:p>
          <w:p w14:paraId="0FF0EEF4" w14:textId="77777777" w:rsidR="00D213BE" w:rsidRPr="008E7A09" w:rsidRDefault="00D213BE" w:rsidP="000A35B0">
            <w:pPr>
              <w:spacing w:after="0" w:line="240" w:lineRule="auto"/>
              <w:jc w:val="center"/>
              <w:rPr>
                <w:rFonts w:ascii="Times New Roman" w:eastAsia="Times New Roman" w:hAnsi="Times New Roman" w:cs="Times New Roman"/>
                <w:color w:val="000000" w:themeColor="text1"/>
                <w:sz w:val="24"/>
                <w:szCs w:val="20"/>
                <w:lang w:eastAsia="hu-HU"/>
              </w:rPr>
            </w:pPr>
            <w:r w:rsidRPr="008E7A09">
              <w:rPr>
                <w:rFonts w:ascii="Times New Roman" w:eastAsia="Times New Roman" w:hAnsi="Times New Roman" w:cs="Times New Roman"/>
                <w:color w:val="000000" w:themeColor="text1"/>
                <w:sz w:val="24"/>
                <w:szCs w:val="20"/>
                <w:lang w:eastAsia="hu-HU"/>
              </w:rPr>
              <w:t>…………………………………….</w:t>
            </w:r>
          </w:p>
          <w:p w14:paraId="290BADFB" w14:textId="77777777" w:rsidR="00D213BE" w:rsidRPr="008E7A09" w:rsidRDefault="00D213BE" w:rsidP="000A35B0">
            <w:pPr>
              <w:spacing w:after="0" w:line="240" w:lineRule="auto"/>
              <w:jc w:val="center"/>
              <w:rPr>
                <w:rFonts w:ascii="Times New Roman" w:eastAsia="Times New Roman" w:hAnsi="Times New Roman" w:cs="Times New Roman"/>
                <w:color w:val="000000" w:themeColor="text1"/>
                <w:sz w:val="24"/>
                <w:szCs w:val="20"/>
                <w:lang w:eastAsia="hu-HU"/>
              </w:rPr>
            </w:pPr>
            <w:r w:rsidRPr="008E7A09">
              <w:rPr>
                <w:rFonts w:ascii="Times New Roman" w:eastAsia="Times New Roman" w:hAnsi="Times New Roman" w:cs="Times New Roman"/>
                <w:color w:val="000000" w:themeColor="text1"/>
                <w:sz w:val="24"/>
                <w:szCs w:val="20"/>
                <w:lang w:eastAsia="hu-HU"/>
              </w:rPr>
              <w:t>DRV Zrt.</w:t>
            </w:r>
          </w:p>
          <w:p w14:paraId="401E3785" w14:textId="77777777" w:rsidR="00D213BE" w:rsidRPr="008E7A09" w:rsidRDefault="00D213BE" w:rsidP="000A35B0">
            <w:pPr>
              <w:spacing w:after="0" w:line="240" w:lineRule="auto"/>
              <w:jc w:val="center"/>
              <w:rPr>
                <w:rFonts w:ascii="Times New Roman" w:eastAsia="Times New Roman" w:hAnsi="Times New Roman" w:cs="Times New Roman"/>
                <w:b/>
                <w:color w:val="000000" w:themeColor="text1"/>
                <w:sz w:val="24"/>
                <w:szCs w:val="20"/>
                <w:lang w:eastAsia="hu-HU"/>
              </w:rPr>
            </w:pPr>
            <w:r w:rsidRPr="008E7A09">
              <w:rPr>
                <w:rFonts w:ascii="Times New Roman" w:eastAsia="Times New Roman" w:hAnsi="Times New Roman" w:cs="Times New Roman"/>
                <w:b/>
                <w:color w:val="000000" w:themeColor="text1"/>
                <w:sz w:val="24"/>
                <w:szCs w:val="20"/>
                <w:lang w:eastAsia="hu-HU"/>
              </w:rPr>
              <w:t xml:space="preserve">Közszolgáltató </w:t>
            </w:r>
          </w:p>
        </w:tc>
      </w:tr>
    </w:tbl>
    <w:p w14:paraId="6BA4FC27" w14:textId="4801477D" w:rsidR="00D213BE" w:rsidRPr="008E7A09" w:rsidRDefault="00D213BE">
      <w:pPr>
        <w:rPr>
          <w:rFonts w:ascii="Times New Roman" w:hAnsi="Times New Roman" w:cs="Times New Roman"/>
          <w:color w:val="000000" w:themeColor="text1"/>
          <w:sz w:val="24"/>
          <w:szCs w:val="24"/>
        </w:rPr>
      </w:pPr>
    </w:p>
    <w:p w14:paraId="336A4653" w14:textId="77777777" w:rsidR="00D213BE" w:rsidRPr="008E7A09" w:rsidRDefault="00D213BE" w:rsidP="002000A4">
      <w:pPr>
        <w:spacing w:after="0" w:line="240" w:lineRule="auto"/>
        <w:jc w:val="both"/>
        <w:rPr>
          <w:rFonts w:ascii="Times New Roman" w:hAnsi="Times New Roman" w:cs="Times New Roman"/>
          <w:color w:val="000000" w:themeColor="text1"/>
          <w:sz w:val="24"/>
          <w:szCs w:val="24"/>
        </w:rPr>
      </w:pPr>
      <w:r w:rsidRPr="008E7A09">
        <w:rPr>
          <w:rFonts w:ascii="Times New Roman" w:hAnsi="Times New Roman" w:cs="Times New Roman"/>
          <w:color w:val="000000" w:themeColor="text1"/>
          <w:sz w:val="24"/>
          <w:szCs w:val="24"/>
        </w:rPr>
        <w:t>1.számú melléklet</w:t>
      </w:r>
    </w:p>
    <w:p w14:paraId="0F18B632" w14:textId="77777777" w:rsidR="00D213BE" w:rsidRPr="008E7A09" w:rsidRDefault="00D213BE" w:rsidP="0013794D">
      <w:pPr>
        <w:jc w:val="both"/>
        <w:rPr>
          <w:rFonts w:ascii="Times New Roman" w:hAnsi="Times New Roman" w:cs="Times New Roman"/>
          <w:color w:val="000000" w:themeColor="text1"/>
          <w:sz w:val="24"/>
          <w:szCs w:val="24"/>
        </w:rPr>
      </w:pPr>
    </w:p>
    <w:p w14:paraId="4212600D" w14:textId="77777777" w:rsidR="00D213BE" w:rsidRPr="008E7A09" w:rsidRDefault="00D213BE" w:rsidP="0013794D">
      <w:pPr>
        <w:jc w:val="center"/>
        <w:rPr>
          <w:rFonts w:ascii="Times New Roman" w:hAnsi="Times New Roman" w:cs="Times New Roman"/>
          <w:b/>
          <w:color w:val="000000" w:themeColor="text1"/>
          <w:sz w:val="28"/>
          <w:szCs w:val="28"/>
        </w:rPr>
      </w:pPr>
      <w:r w:rsidRPr="008E7A09">
        <w:rPr>
          <w:rFonts w:ascii="Times New Roman" w:hAnsi="Times New Roman" w:cs="Times New Roman"/>
          <w:b/>
          <w:color w:val="000000" w:themeColor="text1"/>
          <w:sz w:val="28"/>
          <w:szCs w:val="28"/>
        </w:rPr>
        <w:t xml:space="preserve">Nyilatkozat </w:t>
      </w:r>
    </w:p>
    <w:p w14:paraId="55FB9BED" w14:textId="77777777" w:rsidR="00D213BE" w:rsidRPr="008E7A09" w:rsidRDefault="00D213BE" w:rsidP="0013794D">
      <w:pPr>
        <w:jc w:val="center"/>
        <w:rPr>
          <w:rFonts w:ascii="Times New Roman" w:hAnsi="Times New Roman" w:cs="Times New Roman"/>
          <w:b/>
          <w:color w:val="000000" w:themeColor="text1"/>
          <w:sz w:val="24"/>
          <w:szCs w:val="24"/>
        </w:rPr>
      </w:pPr>
      <w:r w:rsidRPr="008E7A09">
        <w:rPr>
          <w:rFonts w:ascii="Times New Roman" w:hAnsi="Times New Roman" w:cs="Times New Roman"/>
          <w:b/>
          <w:color w:val="000000" w:themeColor="text1"/>
          <w:sz w:val="24"/>
          <w:szCs w:val="24"/>
        </w:rPr>
        <w:t>Ellentételezés ………………..(tárgy év) évi becsült összegéről</w:t>
      </w:r>
    </w:p>
    <w:p w14:paraId="3099BEB2" w14:textId="77777777" w:rsidR="00D213BE" w:rsidRPr="008E7A09" w:rsidRDefault="00D213BE" w:rsidP="0013794D">
      <w:pPr>
        <w:jc w:val="center"/>
        <w:rPr>
          <w:rFonts w:ascii="Times New Roman" w:eastAsia="Times New Roman" w:hAnsi="Times New Roman" w:cs="Times New Roman"/>
          <w:b/>
          <w:bCs/>
          <w:color w:val="000000" w:themeColor="text1"/>
          <w:lang w:eastAsia="hu-HU"/>
        </w:rPr>
      </w:pPr>
      <w:r w:rsidRPr="008E7A09">
        <w:rPr>
          <w:rFonts w:ascii="Times New Roman" w:eastAsia="Times New Roman" w:hAnsi="Times New Roman" w:cs="Times New Roman"/>
          <w:b/>
          <w:bCs/>
          <w:color w:val="000000" w:themeColor="text1"/>
          <w:lang w:eastAsia="hu-HU"/>
        </w:rPr>
        <w:t>…..…………….. település közigazgatási területén lévő ingatlanokon keletkező nem közművel összegyűjtött háztartási szennyvíz begyűjtésével, beszállításával, és ártalommentes elhelyezésével összefüggő közszolgáltatás ellátásával kapcsolatban</w:t>
      </w:r>
    </w:p>
    <w:p w14:paraId="15358636" w14:textId="77777777" w:rsidR="00D213BE" w:rsidRPr="008E7A09" w:rsidRDefault="00D213BE" w:rsidP="0013794D">
      <w:pPr>
        <w:jc w:val="center"/>
        <w:rPr>
          <w:rFonts w:ascii="Times New Roman" w:hAnsi="Times New Roman" w:cs="Times New Roman"/>
          <w:b/>
          <w:color w:val="000000" w:themeColor="text1"/>
          <w:sz w:val="24"/>
          <w:szCs w:val="24"/>
        </w:rPr>
      </w:pPr>
    </w:p>
    <w:p w14:paraId="416A8D66" w14:textId="77777777" w:rsidR="00D213BE" w:rsidRPr="008E7A09" w:rsidRDefault="00D213BE" w:rsidP="0013794D">
      <w:pPr>
        <w:spacing w:after="0" w:line="240" w:lineRule="auto"/>
        <w:ind w:left="567"/>
        <w:jc w:val="center"/>
        <w:rPr>
          <w:rFonts w:ascii="Times New Roman" w:hAnsi="Times New Roman" w:cs="Times New Roman"/>
          <w:color w:val="000000" w:themeColor="text1"/>
          <w:sz w:val="24"/>
          <w:szCs w:val="24"/>
        </w:rPr>
      </w:pPr>
      <w:r w:rsidRPr="008E7A09">
        <w:rPr>
          <w:rFonts w:ascii="Times New Roman" w:hAnsi="Times New Roman" w:cs="Times New Roman"/>
          <w:color w:val="000000" w:themeColor="text1"/>
          <w:sz w:val="24"/>
          <w:szCs w:val="24"/>
        </w:rPr>
        <w:t>Ellentételezés becsült összegének kiszámolására vonatkozó képlet:</w:t>
      </w:r>
    </w:p>
    <w:p w14:paraId="2FBF5C58" w14:textId="77777777" w:rsidR="00D213BE" w:rsidRPr="008E7A09" w:rsidRDefault="00D213BE" w:rsidP="0013794D">
      <w:pPr>
        <w:jc w:val="center"/>
        <w:rPr>
          <w:rFonts w:ascii="Times New Roman" w:hAnsi="Times New Roman" w:cs="Times New Roman"/>
          <w:b/>
          <w:color w:val="000000" w:themeColor="text1"/>
          <w:sz w:val="24"/>
          <w:szCs w:val="24"/>
        </w:rPr>
      </w:pPr>
    </w:p>
    <w:p w14:paraId="5B467116" w14:textId="77777777" w:rsidR="00D213BE" w:rsidRPr="008E7A09" w:rsidRDefault="00D213BE" w:rsidP="0013794D">
      <w:pPr>
        <w:jc w:val="both"/>
        <w:rPr>
          <w:rFonts w:ascii="Times New Roman" w:hAnsi="Times New Roman" w:cs="Times New Roman"/>
          <w:color w:val="000000" w:themeColor="text1"/>
          <w:sz w:val="24"/>
          <w:szCs w:val="24"/>
        </w:rPr>
      </w:pPr>
      <w:r w:rsidRPr="008E7A09">
        <w:rPr>
          <w:rFonts w:ascii="Times New Roman" w:hAnsi="Times New Roman" w:cs="Times New Roman"/>
          <w:color w:val="000000" w:themeColor="text1"/>
          <w:sz w:val="24"/>
          <w:szCs w:val="24"/>
        </w:rPr>
        <w:t xml:space="preserve">Az Ellentételezés becsült összege </w:t>
      </w:r>
      <w:r w:rsidRPr="008E7A09">
        <w:rPr>
          <w:rFonts w:ascii="Times New Roman" w:hAnsi="Times New Roman" w:cs="Times New Roman"/>
          <w:b/>
          <w:color w:val="000000" w:themeColor="text1"/>
          <w:sz w:val="24"/>
          <w:szCs w:val="24"/>
        </w:rPr>
        <w:t xml:space="preserve">= </w:t>
      </w:r>
    </w:p>
    <w:p w14:paraId="386D4005" w14:textId="77777777" w:rsidR="00D213BE" w:rsidRPr="008E7A09" w:rsidRDefault="00D213BE" w:rsidP="0013794D">
      <w:pPr>
        <w:jc w:val="both"/>
        <w:rPr>
          <w:rFonts w:ascii="Times New Roman" w:hAnsi="Times New Roman" w:cs="Times New Roman"/>
          <w:b/>
          <w:color w:val="000000" w:themeColor="text1"/>
          <w:sz w:val="24"/>
          <w:szCs w:val="24"/>
        </w:rPr>
      </w:pPr>
      <w:r w:rsidRPr="008E7A09">
        <w:rPr>
          <w:rFonts w:ascii="Times New Roman" w:hAnsi="Times New Roman" w:cs="Times New Roman"/>
          <w:color w:val="000000" w:themeColor="text1"/>
          <w:sz w:val="24"/>
          <w:szCs w:val="24"/>
        </w:rPr>
        <w:t xml:space="preserve">Tárgyévet megelőző év mennyiségi tényadata </w:t>
      </w:r>
      <w:r w:rsidRPr="008E7A09">
        <w:rPr>
          <w:rFonts w:ascii="Times New Roman" w:hAnsi="Times New Roman" w:cs="Times New Roman"/>
          <w:b/>
          <w:color w:val="000000" w:themeColor="text1"/>
          <w:sz w:val="24"/>
          <w:szCs w:val="24"/>
        </w:rPr>
        <w:t>X</w:t>
      </w:r>
      <w:r w:rsidRPr="008E7A09">
        <w:rPr>
          <w:rFonts w:ascii="Times New Roman" w:hAnsi="Times New Roman" w:cs="Times New Roman"/>
          <w:color w:val="000000" w:themeColor="text1"/>
          <w:sz w:val="24"/>
          <w:szCs w:val="24"/>
        </w:rPr>
        <w:t xml:space="preserve"> Ellentételezés fajlagos mértéke</w:t>
      </w:r>
    </w:p>
    <w:p w14:paraId="523DD04A" w14:textId="77777777" w:rsidR="00D213BE" w:rsidRPr="008E7A09" w:rsidRDefault="00D213BE" w:rsidP="0013794D">
      <w:pPr>
        <w:jc w:val="both"/>
        <w:rPr>
          <w:rFonts w:ascii="Times New Roman" w:hAnsi="Times New Roman" w:cs="Times New Roman"/>
          <w:color w:val="000000" w:themeColor="text1"/>
          <w:sz w:val="24"/>
          <w:szCs w:val="24"/>
        </w:rPr>
      </w:pPr>
    </w:p>
    <w:p w14:paraId="286C83DF" w14:textId="77777777" w:rsidR="00D213BE" w:rsidRPr="008E7A09" w:rsidRDefault="00D213BE" w:rsidP="0013794D">
      <w:pPr>
        <w:jc w:val="both"/>
        <w:rPr>
          <w:rFonts w:ascii="Times New Roman" w:hAnsi="Times New Roman" w:cs="Times New Roman"/>
          <w:color w:val="000000" w:themeColor="text1"/>
          <w:sz w:val="24"/>
          <w:szCs w:val="24"/>
        </w:rPr>
      </w:pPr>
      <w:r w:rsidRPr="008E7A09">
        <w:rPr>
          <w:rFonts w:ascii="Times New Roman" w:hAnsi="Times New Roman" w:cs="Times New Roman"/>
          <w:color w:val="000000" w:themeColor="text1"/>
          <w:sz w:val="24"/>
          <w:szCs w:val="24"/>
        </w:rPr>
        <w:t>A DRV Zrt. képviseletében alulírott ………… a(z) ………. évre vonatkozó, a Társaság, mint víziközmű-szolgáltató Közszolgáltatási szerződésében felsorolt feladatok alapján az Ellentételezés ……….. évi becsült összegét az alábbiak szerint határozza meg:</w:t>
      </w:r>
    </w:p>
    <w:p w14:paraId="660BC572" w14:textId="77777777" w:rsidR="00D213BE" w:rsidRPr="008E7A09" w:rsidRDefault="00D213BE" w:rsidP="0013794D">
      <w:pPr>
        <w:jc w:val="both"/>
        <w:rPr>
          <w:rFonts w:ascii="Times New Roman" w:hAnsi="Times New Roman" w:cs="Times New Roman"/>
          <w:color w:val="000000" w:themeColor="text1"/>
          <w:sz w:val="24"/>
          <w:szCs w:val="24"/>
        </w:rPr>
      </w:pPr>
    </w:p>
    <w:p w14:paraId="6CA29288" w14:textId="77777777" w:rsidR="00D213BE" w:rsidRPr="008E7A09" w:rsidRDefault="00D213BE" w:rsidP="0013794D">
      <w:pPr>
        <w:jc w:val="both"/>
        <w:rPr>
          <w:rFonts w:ascii="Times New Roman" w:hAnsi="Times New Roman" w:cs="Times New Roman"/>
          <w:color w:val="000000" w:themeColor="text1"/>
          <w:sz w:val="24"/>
          <w:szCs w:val="24"/>
        </w:rPr>
      </w:pPr>
      <w:r w:rsidRPr="008E7A09">
        <w:rPr>
          <w:rFonts w:ascii="Times New Roman" w:hAnsi="Times New Roman" w:cs="Times New Roman"/>
          <w:color w:val="000000" w:themeColor="text1"/>
          <w:sz w:val="24"/>
          <w:szCs w:val="24"/>
        </w:rPr>
        <w:t>………… évben (tárgyévet megelőző évben) a DRV Zrt. által elszállított nem közművel összegyűjtött háztartási szennyvíz mennyiségi tényadata:      ……………….. m</w:t>
      </w:r>
      <w:r w:rsidRPr="008E7A09">
        <w:rPr>
          <w:rFonts w:ascii="Times New Roman" w:hAnsi="Times New Roman" w:cs="Times New Roman"/>
          <w:color w:val="000000" w:themeColor="text1"/>
          <w:sz w:val="24"/>
          <w:szCs w:val="24"/>
          <w:vertAlign w:val="superscript"/>
        </w:rPr>
        <w:t>3</w:t>
      </w:r>
      <w:r w:rsidRPr="008E7A09">
        <w:rPr>
          <w:rFonts w:ascii="Times New Roman" w:hAnsi="Times New Roman" w:cs="Times New Roman"/>
          <w:color w:val="000000" w:themeColor="text1"/>
          <w:sz w:val="24"/>
          <w:szCs w:val="24"/>
        </w:rPr>
        <w:t>/év</w:t>
      </w:r>
    </w:p>
    <w:p w14:paraId="33DC6FBB" w14:textId="77777777" w:rsidR="00D213BE" w:rsidRPr="008E7A09" w:rsidRDefault="00D213BE" w:rsidP="0013794D">
      <w:pPr>
        <w:jc w:val="both"/>
        <w:rPr>
          <w:rFonts w:ascii="Times New Roman" w:hAnsi="Times New Roman" w:cs="Times New Roman"/>
          <w:color w:val="000000" w:themeColor="text1"/>
          <w:sz w:val="24"/>
          <w:szCs w:val="24"/>
        </w:rPr>
      </w:pPr>
      <w:r w:rsidRPr="008E7A09">
        <w:rPr>
          <w:rFonts w:ascii="Times New Roman" w:hAnsi="Times New Roman" w:cs="Times New Roman"/>
          <w:color w:val="000000" w:themeColor="text1"/>
          <w:sz w:val="24"/>
          <w:szCs w:val="24"/>
        </w:rPr>
        <w:t>Ellentételezés fajlagos mértéke:                                 ……………….. Ft/m</w:t>
      </w:r>
      <w:r w:rsidRPr="008E7A09">
        <w:rPr>
          <w:rFonts w:ascii="Times New Roman" w:hAnsi="Times New Roman" w:cs="Times New Roman"/>
          <w:color w:val="000000" w:themeColor="text1"/>
          <w:sz w:val="24"/>
          <w:szCs w:val="24"/>
          <w:vertAlign w:val="superscript"/>
        </w:rPr>
        <w:t xml:space="preserve">3 </w:t>
      </w:r>
      <w:r w:rsidRPr="008E7A09">
        <w:rPr>
          <w:rFonts w:ascii="Times New Roman" w:hAnsi="Times New Roman" w:cs="Times New Roman"/>
          <w:color w:val="000000" w:themeColor="text1"/>
          <w:sz w:val="24"/>
          <w:szCs w:val="24"/>
        </w:rPr>
        <w:t>+ ÁFA</w:t>
      </w:r>
    </w:p>
    <w:p w14:paraId="2AB72A62" w14:textId="77777777" w:rsidR="00D213BE" w:rsidRPr="008E7A09" w:rsidRDefault="00D213BE" w:rsidP="0013794D">
      <w:pPr>
        <w:jc w:val="both"/>
        <w:rPr>
          <w:rFonts w:ascii="Times New Roman" w:hAnsi="Times New Roman" w:cs="Times New Roman"/>
          <w:color w:val="000000" w:themeColor="text1"/>
          <w:sz w:val="24"/>
          <w:szCs w:val="24"/>
        </w:rPr>
      </w:pPr>
      <w:r w:rsidRPr="008E7A09">
        <w:rPr>
          <w:rFonts w:ascii="Times New Roman" w:hAnsi="Times New Roman" w:cs="Times New Roman"/>
          <w:color w:val="000000" w:themeColor="text1"/>
          <w:sz w:val="24"/>
          <w:szCs w:val="24"/>
        </w:rPr>
        <w:t>Az Ellentételezés…….. évi (tárgy évi) becsült összege: ………………….. Ft/év + ÁFA</w:t>
      </w:r>
    </w:p>
    <w:p w14:paraId="4FE1B616" w14:textId="77777777" w:rsidR="00D213BE" w:rsidRPr="008E7A09" w:rsidRDefault="00D213BE" w:rsidP="0013794D">
      <w:pPr>
        <w:jc w:val="both"/>
        <w:rPr>
          <w:rFonts w:ascii="Times New Roman" w:hAnsi="Times New Roman" w:cs="Times New Roman"/>
          <w:color w:val="000000" w:themeColor="text1"/>
          <w:sz w:val="24"/>
          <w:szCs w:val="24"/>
        </w:rPr>
      </w:pPr>
      <w:r w:rsidRPr="008E7A09">
        <w:rPr>
          <w:rFonts w:ascii="Times New Roman" w:hAnsi="Times New Roman" w:cs="Times New Roman"/>
          <w:color w:val="000000" w:themeColor="text1"/>
          <w:sz w:val="24"/>
          <w:szCs w:val="24"/>
        </w:rPr>
        <w:t>Kelt, …………………………………..</w:t>
      </w:r>
    </w:p>
    <w:p w14:paraId="21134495" w14:textId="77777777" w:rsidR="00D213BE" w:rsidRPr="008E7A09" w:rsidRDefault="00D213BE" w:rsidP="0013794D">
      <w:pPr>
        <w:ind w:left="3545" w:firstLine="709"/>
        <w:jc w:val="both"/>
        <w:rPr>
          <w:rFonts w:ascii="Times New Roman" w:hAnsi="Times New Roman" w:cs="Times New Roman"/>
          <w:color w:val="000000" w:themeColor="text1"/>
          <w:sz w:val="24"/>
          <w:szCs w:val="24"/>
        </w:rPr>
      </w:pPr>
      <w:r w:rsidRPr="008E7A09">
        <w:rPr>
          <w:rFonts w:ascii="Times New Roman" w:hAnsi="Times New Roman" w:cs="Times New Roman"/>
          <w:color w:val="000000" w:themeColor="text1"/>
          <w:sz w:val="24"/>
          <w:szCs w:val="24"/>
        </w:rPr>
        <w:t xml:space="preserve">      Dunántúli Regionális Vízmű Zrt.</w:t>
      </w:r>
    </w:p>
    <w:p w14:paraId="7B3AD2C1" w14:textId="77777777" w:rsidR="00D213BE" w:rsidRPr="008E7A09" w:rsidRDefault="00D213BE" w:rsidP="0013794D">
      <w:pPr>
        <w:ind w:left="3545" w:firstLine="709"/>
        <w:jc w:val="both"/>
        <w:rPr>
          <w:rFonts w:ascii="Times New Roman" w:hAnsi="Times New Roman" w:cs="Times New Roman"/>
          <w:color w:val="000000" w:themeColor="text1"/>
          <w:sz w:val="24"/>
          <w:szCs w:val="24"/>
        </w:rPr>
      </w:pPr>
      <w:r w:rsidRPr="008E7A09">
        <w:rPr>
          <w:rFonts w:ascii="Times New Roman" w:hAnsi="Times New Roman" w:cs="Times New Roman"/>
          <w:color w:val="000000" w:themeColor="text1"/>
          <w:sz w:val="24"/>
          <w:szCs w:val="24"/>
        </w:rPr>
        <w:t xml:space="preserve">                     Közszolgáltató</w:t>
      </w:r>
    </w:p>
    <w:p w14:paraId="1AB43305" w14:textId="77777777" w:rsidR="00D213BE" w:rsidRPr="008E7A09" w:rsidRDefault="00D213BE" w:rsidP="0013794D">
      <w:pPr>
        <w:jc w:val="both"/>
        <w:rPr>
          <w:rFonts w:ascii="Times New Roman" w:hAnsi="Times New Roman" w:cs="Times New Roman"/>
          <w:color w:val="000000" w:themeColor="text1"/>
          <w:sz w:val="24"/>
          <w:szCs w:val="24"/>
        </w:rPr>
      </w:pPr>
    </w:p>
    <w:p w14:paraId="0E1618DE" w14:textId="77777777" w:rsidR="00D213BE" w:rsidRPr="008E7A09" w:rsidRDefault="00D213BE" w:rsidP="0013794D">
      <w:pPr>
        <w:jc w:val="both"/>
        <w:rPr>
          <w:rFonts w:ascii="Times New Roman" w:hAnsi="Times New Roman" w:cs="Times New Roman"/>
          <w:color w:val="000000" w:themeColor="text1"/>
          <w:sz w:val="24"/>
          <w:szCs w:val="24"/>
        </w:rPr>
      </w:pPr>
    </w:p>
    <w:p w14:paraId="00C4AC28" w14:textId="77777777" w:rsidR="00D213BE" w:rsidRPr="008E7A09" w:rsidRDefault="00D213BE" w:rsidP="00801868">
      <w:pPr>
        <w:tabs>
          <w:tab w:val="left" w:pos="987"/>
        </w:tabs>
        <w:rPr>
          <w:rFonts w:ascii="Times New Roman" w:hAnsi="Times New Roman" w:cs="Times New Roman"/>
          <w:color w:val="000000" w:themeColor="text1"/>
          <w:sz w:val="24"/>
          <w:szCs w:val="24"/>
        </w:rPr>
        <w:sectPr w:rsidR="00D213BE" w:rsidRPr="008E7A09" w:rsidSect="00D213BE">
          <w:headerReference w:type="even" r:id="rId12"/>
          <w:headerReference w:type="default" r:id="rId13"/>
          <w:footerReference w:type="even" r:id="rId14"/>
          <w:footerReference w:type="default" r:id="rId15"/>
          <w:headerReference w:type="first" r:id="rId16"/>
          <w:footerReference w:type="first" r:id="rId17"/>
          <w:pgSz w:w="11906" w:h="16838"/>
          <w:pgMar w:top="1418" w:right="1418" w:bottom="1418" w:left="1418" w:header="709" w:footer="0" w:gutter="0"/>
          <w:pgNumType w:start="1"/>
          <w:cols w:space="708"/>
          <w:docGrid w:linePitch="360"/>
        </w:sectPr>
      </w:pPr>
      <w:r w:rsidRPr="008E7A09">
        <w:rPr>
          <w:rFonts w:ascii="Times New Roman" w:hAnsi="Times New Roman" w:cs="Times New Roman"/>
          <w:color w:val="000000" w:themeColor="text1"/>
          <w:sz w:val="24"/>
          <w:szCs w:val="24"/>
        </w:rPr>
        <w:tab/>
      </w:r>
    </w:p>
    <w:p w14:paraId="140D3427" w14:textId="77777777" w:rsidR="00D213BE" w:rsidRPr="008E7A09" w:rsidRDefault="00D213BE" w:rsidP="00801868">
      <w:pPr>
        <w:tabs>
          <w:tab w:val="left" w:pos="987"/>
        </w:tabs>
        <w:rPr>
          <w:rFonts w:ascii="Times New Roman" w:hAnsi="Times New Roman" w:cs="Times New Roman"/>
          <w:color w:val="000000" w:themeColor="text1"/>
          <w:sz w:val="24"/>
          <w:szCs w:val="24"/>
        </w:rPr>
      </w:pPr>
    </w:p>
    <w:sectPr w:rsidR="00D213BE" w:rsidRPr="008E7A09" w:rsidSect="00D213BE">
      <w:headerReference w:type="even" r:id="rId18"/>
      <w:headerReference w:type="default" r:id="rId19"/>
      <w:footerReference w:type="default" r:id="rId20"/>
      <w:headerReference w:type="first" r:id="rId21"/>
      <w:type w:val="continuous"/>
      <w:pgSz w:w="11906" w:h="16838"/>
      <w:pgMar w:top="1418" w:right="1418" w:bottom="1418" w:left="1418"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8CDACA" w14:textId="77777777" w:rsidR="00D213BE" w:rsidRDefault="00D213BE" w:rsidP="00987FB6">
      <w:pPr>
        <w:spacing w:after="0" w:line="240" w:lineRule="auto"/>
      </w:pPr>
      <w:r>
        <w:separator/>
      </w:r>
    </w:p>
  </w:endnote>
  <w:endnote w:type="continuationSeparator" w:id="0">
    <w:p w14:paraId="6B0061A2" w14:textId="77777777" w:rsidR="00D213BE" w:rsidRDefault="00D213BE" w:rsidP="00987FB6">
      <w:pPr>
        <w:spacing w:after="0" w:line="240" w:lineRule="auto"/>
      </w:pPr>
      <w:r>
        <w:continuationSeparator/>
      </w:r>
    </w:p>
  </w:endnote>
  <w:endnote w:type="continuationNotice" w:id="1">
    <w:p w14:paraId="286C11A9" w14:textId="77777777" w:rsidR="00D213BE" w:rsidRDefault="00D213B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11">
    <w:altName w:val="Times New Roman"/>
    <w:panose1 w:val="00000000000000000000"/>
    <w:charset w:val="00"/>
    <w:family w:val="roman"/>
    <w:notTrueType/>
    <w:pitch w:val="default"/>
  </w:font>
  <w:font w:name="Times">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520A9B" w14:textId="77777777" w:rsidR="007971EE" w:rsidRDefault="007971EE">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7"/>
      <w:gridCol w:w="2267"/>
      <w:gridCol w:w="2268"/>
      <w:gridCol w:w="2268"/>
    </w:tblGrid>
    <w:tr w:rsidR="00D213BE" w14:paraId="2249E304" w14:textId="77777777" w:rsidTr="00987FB6">
      <w:tc>
        <w:tcPr>
          <w:tcW w:w="2302" w:type="dxa"/>
        </w:tcPr>
        <w:p w14:paraId="569E2641" w14:textId="77777777" w:rsidR="00D213BE" w:rsidRDefault="00D213BE" w:rsidP="00987FB6">
          <w:pPr>
            <w:pStyle w:val="llb"/>
            <w:jc w:val="center"/>
          </w:pPr>
        </w:p>
      </w:tc>
      <w:sdt>
        <w:sdtPr>
          <w:rPr>
            <w:rFonts w:cstheme="minorHAnsi"/>
            <w:vanish/>
          </w:rPr>
          <w:alias w:val="Beszerzési osztály szerepköre"/>
          <w:tag w:val="ProcurementSignatureRole"/>
          <w:id w:val="-62025204"/>
          <w:dataBinding w:prefixMappings="xmlns:ns0='http://schemas.microsoft.com/office/2006/metadata/properties' xmlns:ns1='http://www.w3.org/2001/XMLSchema-instance' xmlns:ns2='http://schemas.microsoft.com/office/infopath/2007/PartnerControls' xmlns:ns3='4410026F-392E-43EF-98D8-4247DEC49608' " w:xpath="/ns0:properties[1]/documentManagement[1]/ns3:ProcurementSignatureRole[1]" w:storeItemID="{A32826CE-774D-47C2-8F33-A50F74D3C73F}"/>
          <w:text/>
        </w:sdtPr>
        <w:sdtEndPr/>
        <w:sdtContent>
          <w:tc>
            <w:tcPr>
              <w:tcW w:w="2302" w:type="dxa"/>
            </w:tcPr>
            <w:p w14:paraId="0C2E6408" w14:textId="77777777" w:rsidR="00D213BE" w:rsidRPr="00E43233" w:rsidRDefault="00D213BE" w:rsidP="00987FB6">
              <w:pPr>
                <w:pStyle w:val="llb"/>
                <w:jc w:val="center"/>
                <w:rPr>
                  <w:rFonts w:cstheme="minorHAnsi"/>
                  <w:vanish/>
                </w:rPr>
              </w:pPr>
              <w:r>
                <w:rPr>
                  <w:rFonts w:cstheme="minorHAnsi"/>
                  <w:vanish/>
                </w:rPr>
                <w:t>Nem érintett</w:t>
              </w:r>
            </w:p>
          </w:tc>
        </w:sdtContent>
      </w:sdt>
      <w:tc>
        <w:tcPr>
          <w:tcW w:w="2303" w:type="dxa"/>
        </w:tcPr>
        <w:p w14:paraId="6AC04744" w14:textId="77777777" w:rsidR="00D213BE" w:rsidRPr="00E43233" w:rsidRDefault="00D213BE" w:rsidP="00987FB6">
          <w:pPr>
            <w:pStyle w:val="llb"/>
            <w:jc w:val="center"/>
            <w:rPr>
              <w:rFonts w:cstheme="minorHAnsi"/>
              <w:vanish/>
            </w:rPr>
          </w:pPr>
          <w:r w:rsidRPr="00E43233">
            <w:rPr>
              <w:rFonts w:cstheme="minorHAnsi"/>
              <w:vanish/>
            </w:rPr>
            <w:t>Pénzügyi osztály engedélyező neve</w:t>
          </w:r>
        </w:p>
      </w:tc>
      <w:tc>
        <w:tcPr>
          <w:tcW w:w="2303" w:type="dxa"/>
        </w:tcPr>
        <w:p w14:paraId="6D7AFD07" w14:textId="77777777" w:rsidR="00D213BE" w:rsidRPr="00E43233" w:rsidRDefault="00D213BE" w:rsidP="00E11AA2">
          <w:pPr>
            <w:pStyle w:val="llb"/>
            <w:jc w:val="center"/>
            <w:rPr>
              <w:rFonts w:cstheme="minorHAnsi"/>
              <w:vanish/>
            </w:rPr>
          </w:pPr>
          <w:r w:rsidRPr="00E43233">
            <w:rPr>
              <w:rFonts w:cstheme="minorHAnsi"/>
              <w:vanish/>
            </w:rPr>
            <w:t>Jogi csoport engedélyező neve</w:t>
          </w:r>
        </w:p>
      </w:tc>
    </w:tr>
    <w:tr w:rsidR="00D213BE" w14:paraId="45E23BBD" w14:textId="77777777" w:rsidTr="00987FB6">
      <w:tc>
        <w:tcPr>
          <w:tcW w:w="2302" w:type="dxa"/>
        </w:tcPr>
        <w:p w14:paraId="0796D278" w14:textId="77777777" w:rsidR="00D213BE" w:rsidRDefault="00D213BE" w:rsidP="00987FB6">
          <w:pPr>
            <w:pStyle w:val="llb"/>
            <w:jc w:val="center"/>
          </w:pPr>
        </w:p>
      </w:tc>
      <w:sdt>
        <w:sdtPr>
          <w:rPr>
            <w:rFonts w:cstheme="minorHAnsi"/>
            <w:vanish/>
          </w:rPr>
          <w:alias w:val="Beszerzési osztály aláíró neve"/>
          <w:tag w:val="ProcurementSignedBy"/>
          <w:id w:val="1062611387"/>
          <w:showingPlcHdr/>
          <w:dataBinding w:prefixMappings="xmlns:ns0='http://schemas.microsoft.com/office/2006/metadata/properties' xmlns:ns1='http://www.w3.org/2001/XMLSchema-instance' xmlns:ns2='http://schemas.microsoft.com/office/infopath/2007/PartnerControls' xmlns:ns3='4410026F-392E-43EF-98D8-4247DEC49608' " w:xpath="/ns0:properties[1]/documentManagement[1]/ns3:ProcurementSignedBy[1]" w:storeItemID="{A32826CE-774D-47C2-8F33-A50F74D3C73F}"/>
          <w:text/>
        </w:sdtPr>
        <w:sdtEndPr/>
        <w:sdtContent>
          <w:tc>
            <w:tcPr>
              <w:tcW w:w="2302" w:type="dxa"/>
            </w:tcPr>
            <w:p w14:paraId="4014FA0B" w14:textId="77777777" w:rsidR="00D213BE" w:rsidRPr="00E43233" w:rsidRDefault="00D213BE" w:rsidP="00987FB6">
              <w:pPr>
                <w:pStyle w:val="llb"/>
                <w:jc w:val="center"/>
                <w:rPr>
                  <w:rFonts w:cstheme="minorHAnsi"/>
                  <w:vanish/>
                </w:rPr>
              </w:pPr>
              <w:r w:rsidRPr="00E43233">
                <w:rPr>
                  <w:rStyle w:val="Helyrzszveg"/>
                  <w:rFonts w:cstheme="minorHAnsi"/>
                  <w:vanish/>
                </w:rPr>
                <w:t>[Beszerzési osztály aláíró neve]</w:t>
              </w:r>
            </w:p>
          </w:tc>
        </w:sdtContent>
      </w:sdt>
      <w:sdt>
        <w:sdtPr>
          <w:rPr>
            <w:rFonts w:cstheme="minorHAnsi"/>
            <w:vanish/>
          </w:rPr>
          <w:alias w:val="Pénzügyi osztály aláíró neve"/>
          <w:tag w:val="FinanceSignedBy"/>
          <w:id w:val="1082415530"/>
          <w:dataBinding w:prefixMappings="xmlns:ns0='http://schemas.microsoft.com/office/2006/metadata/properties' xmlns:ns1='http://www.w3.org/2001/XMLSchema-instance' xmlns:ns2='http://schemas.microsoft.com/office/infopath/2007/PartnerControls' xmlns:ns3='4410026F-392E-43EF-98D8-4247DEC49608' " w:xpath="/ns0:properties[1]/documentManagement[1]/ns3:FinanceSignedBy[1]" w:storeItemID="{A32826CE-774D-47C2-8F33-A50F74D3C73F}"/>
          <w:text/>
        </w:sdtPr>
        <w:sdtEndPr/>
        <w:sdtContent>
          <w:tc>
            <w:tcPr>
              <w:tcW w:w="2303" w:type="dxa"/>
            </w:tcPr>
            <w:p w14:paraId="7FC95787" w14:textId="77777777" w:rsidR="00D213BE" w:rsidRPr="00E43233" w:rsidRDefault="00D213BE" w:rsidP="00987FB6">
              <w:pPr>
                <w:pStyle w:val="llb"/>
                <w:jc w:val="center"/>
                <w:rPr>
                  <w:rFonts w:cstheme="minorHAnsi"/>
                  <w:vanish/>
                </w:rPr>
              </w:pPr>
              <w:r>
                <w:rPr>
                  <w:rFonts w:cstheme="minorHAnsi"/>
                  <w:vanish/>
                </w:rPr>
                <w:t>Pusztai Izabella</w:t>
              </w:r>
            </w:p>
          </w:tc>
        </w:sdtContent>
      </w:sdt>
      <w:sdt>
        <w:sdtPr>
          <w:rPr>
            <w:rFonts w:cstheme="minorHAnsi"/>
            <w:vanish/>
          </w:rPr>
          <w:alias w:val="Jogi osztály aláíró neve"/>
          <w:tag w:val="LegalSignedBy"/>
          <w:id w:val="523834688"/>
          <w:dataBinding w:prefixMappings="xmlns:ns0='http://schemas.microsoft.com/office/2006/metadata/properties' xmlns:ns1='http://www.w3.org/2001/XMLSchema-instance' xmlns:ns2='http://schemas.microsoft.com/office/infopath/2007/PartnerControls' xmlns:ns3='4410026F-392E-43EF-98D8-4247DEC49608' " w:xpath="/ns0:properties[1]/documentManagement[1]/ns3:LegalSignedBy[1]" w:storeItemID="{A32826CE-774D-47C2-8F33-A50F74D3C73F}"/>
          <w:text/>
        </w:sdtPr>
        <w:sdtEndPr/>
        <w:sdtContent>
          <w:tc>
            <w:tcPr>
              <w:tcW w:w="2303" w:type="dxa"/>
            </w:tcPr>
            <w:p w14:paraId="6A2FC695" w14:textId="77777777" w:rsidR="00D213BE" w:rsidRPr="00E43233" w:rsidRDefault="00D213BE" w:rsidP="00987FB6">
              <w:pPr>
                <w:pStyle w:val="llb"/>
                <w:jc w:val="center"/>
                <w:rPr>
                  <w:rFonts w:cstheme="minorHAnsi"/>
                  <w:vanish/>
                </w:rPr>
              </w:pPr>
              <w:r>
                <w:rPr>
                  <w:rFonts w:cstheme="minorHAnsi"/>
                  <w:vanish/>
                </w:rPr>
                <w:t>Dr. Dányi-Ötvös Eszter</w:t>
              </w:r>
            </w:p>
          </w:tc>
        </w:sdtContent>
      </w:sdt>
    </w:tr>
  </w:tbl>
  <w:p w14:paraId="131A93EF" w14:textId="77777777" w:rsidR="00D213BE" w:rsidRPr="00E43233" w:rsidRDefault="00D213BE" w:rsidP="00E43233">
    <w:pPr>
      <w:pStyle w:val="llb"/>
      <w:jc w:val="center"/>
      <w:rPr>
        <w:rFonts w:ascii="Times New Roman" w:hAnsi="Times New Roman" w:cs="Times New Roman"/>
        <w:sz w:val="24"/>
        <w:szCs w:val="24"/>
      </w:rPr>
    </w:pPr>
    <w:r w:rsidRPr="00E43233">
      <w:rPr>
        <w:rFonts w:ascii="Times New Roman" w:hAnsi="Times New Roman" w:cs="Times New Roman"/>
        <w:sz w:val="24"/>
        <w:szCs w:val="24"/>
      </w:rPr>
      <w:t xml:space="preserve">Oldal </w:t>
    </w:r>
    <w:r w:rsidRPr="00E43233">
      <w:rPr>
        <w:rFonts w:ascii="Times New Roman" w:hAnsi="Times New Roman" w:cs="Times New Roman"/>
        <w:sz w:val="24"/>
        <w:szCs w:val="24"/>
      </w:rPr>
      <w:fldChar w:fldCharType="begin"/>
    </w:r>
    <w:r w:rsidRPr="00E43233">
      <w:rPr>
        <w:rFonts w:ascii="Times New Roman" w:hAnsi="Times New Roman" w:cs="Times New Roman"/>
        <w:sz w:val="24"/>
        <w:szCs w:val="24"/>
      </w:rPr>
      <w:instrText xml:space="preserve"> PAGE   \* MERGEFORMAT </w:instrText>
    </w:r>
    <w:r w:rsidRPr="00E43233">
      <w:rPr>
        <w:rFonts w:ascii="Times New Roman" w:hAnsi="Times New Roman" w:cs="Times New Roman"/>
        <w:sz w:val="24"/>
        <w:szCs w:val="24"/>
      </w:rPr>
      <w:fldChar w:fldCharType="separate"/>
    </w:r>
    <w:r>
      <w:rPr>
        <w:rFonts w:ascii="Times New Roman" w:hAnsi="Times New Roman" w:cs="Times New Roman"/>
        <w:noProof/>
        <w:sz w:val="24"/>
        <w:szCs w:val="24"/>
      </w:rPr>
      <w:t>11</w:t>
    </w:r>
    <w:r w:rsidRPr="00E43233">
      <w:rPr>
        <w:rFonts w:ascii="Times New Roman" w:hAnsi="Times New Roman" w:cs="Times New Roman"/>
        <w:sz w:val="24"/>
        <w:szCs w:val="24"/>
      </w:rPr>
      <w:fldChar w:fldCharType="end"/>
    </w:r>
    <w:r w:rsidRPr="00E43233">
      <w:rPr>
        <w:rFonts w:ascii="Times New Roman" w:hAnsi="Times New Roman" w:cs="Times New Roman"/>
        <w:sz w:val="24"/>
        <w:szCs w:val="24"/>
      </w:rPr>
      <w:t xml:space="preserve"> / </w:t>
    </w:r>
    <w:r w:rsidRPr="00E43233">
      <w:rPr>
        <w:rFonts w:ascii="Times New Roman" w:hAnsi="Times New Roman" w:cs="Times New Roman"/>
        <w:sz w:val="24"/>
        <w:szCs w:val="24"/>
      </w:rPr>
      <w:fldChar w:fldCharType="begin"/>
    </w:r>
    <w:r w:rsidRPr="00E43233">
      <w:rPr>
        <w:rFonts w:ascii="Times New Roman" w:hAnsi="Times New Roman" w:cs="Times New Roman"/>
        <w:sz w:val="24"/>
        <w:szCs w:val="24"/>
      </w:rPr>
      <w:instrText xml:space="preserve"> NUMPAGES   \* MERGEFORMAT </w:instrText>
    </w:r>
    <w:r w:rsidRPr="00E43233">
      <w:rPr>
        <w:rFonts w:ascii="Times New Roman" w:hAnsi="Times New Roman" w:cs="Times New Roman"/>
        <w:sz w:val="24"/>
        <w:szCs w:val="24"/>
      </w:rPr>
      <w:fldChar w:fldCharType="separate"/>
    </w:r>
    <w:r>
      <w:rPr>
        <w:rFonts w:ascii="Times New Roman" w:hAnsi="Times New Roman" w:cs="Times New Roman"/>
        <w:noProof/>
        <w:sz w:val="24"/>
        <w:szCs w:val="24"/>
      </w:rPr>
      <w:t>11</w:t>
    </w:r>
    <w:r w:rsidRPr="00E43233">
      <w:rPr>
        <w:rFonts w:ascii="Times New Roman" w:hAnsi="Times New Roman" w:cs="Times New Roman"/>
        <w:sz w:val="24"/>
        <w:szCs w:val="24"/>
      </w:rPr>
      <w:fldChar w:fldCharType="end"/>
    </w:r>
  </w:p>
  <w:p w14:paraId="7DA9FC3B" w14:textId="77777777" w:rsidR="00D213BE" w:rsidRDefault="00D213BE" w:rsidP="00E43233">
    <w:pPr>
      <w:pStyle w:val="llb"/>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516446" w14:textId="77777777" w:rsidR="007971EE" w:rsidRDefault="007971EE">
    <w:pPr>
      <w:pStyle w:val="llb"/>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7"/>
      <w:gridCol w:w="2267"/>
      <w:gridCol w:w="2268"/>
      <w:gridCol w:w="2268"/>
    </w:tblGrid>
    <w:tr w:rsidR="00987FB6" w14:paraId="47389443" w14:textId="77777777" w:rsidTr="00987FB6">
      <w:tc>
        <w:tcPr>
          <w:tcW w:w="2302" w:type="dxa"/>
        </w:tcPr>
        <w:p w14:paraId="5C92A09F" w14:textId="77777777" w:rsidR="00987FB6" w:rsidRDefault="00987FB6" w:rsidP="00987FB6">
          <w:pPr>
            <w:pStyle w:val="llb"/>
            <w:jc w:val="center"/>
          </w:pPr>
        </w:p>
      </w:tc>
      <w:sdt>
        <w:sdtPr>
          <w:rPr>
            <w:rFonts w:cstheme="minorHAnsi"/>
            <w:vanish/>
          </w:rPr>
          <w:alias w:val="Beszerzési osztály szerepköre"/>
          <w:tag w:val="ProcurementSignatureRole"/>
          <w:id w:val="260103368"/>
          <w:dataBinding w:prefixMappings="xmlns:ns0='http://schemas.microsoft.com/office/2006/metadata/properties' xmlns:ns1='http://www.w3.org/2001/XMLSchema-instance' xmlns:ns2='http://schemas.microsoft.com/office/infopath/2007/PartnerControls' xmlns:ns3='4410026F-392E-43EF-98D8-4247DEC49608' " w:xpath="/ns0:properties[1]/documentManagement[1]/ns3:ProcurementSignatureRole[1]" w:storeItemID="{A32826CE-774D-47C2-8F33-A50F74D3C73F}"/>
          <w:text/>
        </w:sdtPr>
        <w:sdtEndPr/>
        <w:sdtContent>
          <w:tc>
            <w:tcPr>
              <w:tcW w:w="2302" w:type="dxa"/>
            </w:tcPr>
            <w:p w14:paraId="0028CA02" w14:textId="77777777" w:rsidR="00987FB6" w:rsidRPr="00E43233" w:rsidRDefault="00C749DD" w:rsidP="00987FB6">
              <w:pPr>
                <w:pStyle w:val="llb"/>
                <w:jc w:val="center"/>
                <w:rPr>
                  <w:rFonts w:cstheme="minorHAnsi"/>
                  <w:vanish/>
                </w:rPr>
              </w:pPr>
              <w:r>
                <w:rPr>
                  <w:rFonts w:cstheme="minorHAnsi"/>
                  <w:vanish/>
                </w:rPr>
                <w:t>Nem érintett</w:t>
              </w:r>
            </w:p>
          </w:tc>
        </w:sdtContent>
      </w:sdt>
      <w:tc>
        <w:tcPr>
          <w:tcW w:w="2303" w:type="dxa"/>
        </w:tcPr>
        <w:p w14:paraId="37DA64D3" w14:textId="77777777" w:rsidR="00987FB6" w:rsidRPr="00E43233" w:rsidRDefault="00987FB6" w:rsidP="00987FB6">
          <w:pPr>
            <w:pStyle w:val="llb"/>
            <w:jc w:val="center"/>
            <w:rPr>
              <w:rFonts w:cstheme="minorHAnsi"/>
              <w:vanish/>
            </w:rPr>
          </w:pPr>
          <w:r w:rsidRPr="00E43233">
            <w:rPr>
              <w:rFonts w:cstheme="minorHAnsi"/>
              <w:vanish/>
            </w:rPr>
            <w:t>Pénzügyi osztály engedélyező neve</w:t>
          </w:r>
        </w:p>
      </w:tc>
      <w:tc>
        <w:tcPr>
          <w:tcW w:w="2303" w:type="dxa"/>
        </w:tcPr>
        <w:p w14:paraId="505AD209" w14:textId="77777777" w:rsidR="00987FB6" w:rsidRPr="00E43233" w:rsidRDefault="00987FB6" w:rsidP="00E11AA2">
          <w:pPr>
            <w:pStyle w:val="llb"/>
            <w:jc w:val="center"/>
            <w:rPr>
              <w:rFonts w:cstheme="minorHAnsi"/>
              <w:vanish/>
            </w:rPr>
          </w:pPr>
          <w:r w:rsidRPr="00E43233">
            <w:rPr>
              <w:rFonts w:cstheme="minorHAnsi"/>
              <w:vanish/>
            </w:rPr>
            <w:t>Jogi csoport engedélyező neve</w:t>
          </w:r>
        </w:p>
      </w:tc>
    </w:tr>
    <w:tr w:rsidR="00987FB6" w14:paraId="5101F9E3" w14:textId="77777777" w:rsidTr="00987FB6">
      <w:tc>
        <w:tcPr>
          <w:tcW w:w="2302" w:type="dxa"/>
        </w:tcPr>
        <w:p w14:paraId="609CA4E1" w14:textId="77777777" w:rsidR="00987FB6" w:rsidRDefault="00987FB6" w:rsidP="00987FB6">
          <w:pPr>
            <w:pStyle w:val="llb"/>
            <w:jc w:val="center"/>
          </w:pPr>
        </w:p>
      </w:tc>
      <w:sdt>
        <w:sdtPr>
          <w:rPr>
            <w:rFonts w:cstheme="minorHAnsi"/>
            <w:vanish/>
          </w:rPr>
          <w:alias w:val="Beszerzési osztály aláíró neve"/>
          <w:tag w:val="ProcurementSignedBy"/>
          <w:id w:val="181635649"/>
          <w:showingPlcHdr/>
          <w:dataBinding w:prefixMappings="xmlns:ns0='http://schemas.microsoft.com/office/2006/metadata/properties' xmlns:ns1='http://www.w3.org/2001/XMLSchema-instance' xmlns:ns2='http://schemas.microsoft.com/office/infopath/2007/PartnerControls' xmlns:ns3='4410026F-392E-43EF-98D8-4247DEC49608' " w:xpath="/ns0:properties[1]/documentManagement[1]/ns3:ProcurementSignedBy[1]" w:storeItemID="{A32826CE-774D-47C2-8F33-A50F74D3C73F}"/>
          <w:text/>
        </w:sdtPr>
        <w:sdtEndPr/>
        <w:sdtContent>
          <w:tc>
            <w:tcPr>
              <w:tcW w:w="2302" w:type="dxa"/>
            </w:tcPr>
            <w:p w14:paraId="746E4412" w14:textId="77777777" w:rsidR="00987FB6" w:rsidRPr="00E43233" w:rsidRDefault="00987FB6" w:rsidP="00987FB6">
              <w:pPr>
                <w:pStyle w:val="llb"/>
                <w:jc w:val="center"/>
                <w:rPr>
                  <w:rFonts w:cstheme="minorHAnsi"/>
                  <w:vanish/>
                </w:rPr>
              </w:pPr>
              <w:r w:rsidRPr="00E43233">
                <w:rPr>
                  <w:rStyle w:val="Helyrzszveg"/>
                  <w:rFonts w:cstheme="minorHAnsi"/>
                  <w:vanish/>
                </w:rPr>
                <w:t>[Beszerzési osztály aláíró neve]</w:t>
              </w:r>
            </w:p>
          </w:tc>
        </w:sdtContent>
      </w:sdt>
      <w:sdt>
        <w:sdtPr>
          <w:rPr>
            <w:rFonts w:cstheme="minorHAnsi"/>
            <w:vanish/>
          </w:rPr>
          <w:alias w:val="Pénzügyi osztály aláíró neve"/>
          <w:tag w:val="FinanceSignedBy"/>
          <w:id w:val="-45839944"/>
          <w:dataBinding w:prefixMappings="xmlns:ns0='http://schemas.microsoft.com/office/2006/metadata/properties' xmlns:ns1='http://www.w3.org/2001/XMLSchema-instance' xmlns:ns2='http://schemas.microsoft.com/office/infopath/2007/PartnerControls' xmlns:ns3='4410026F-392E-43EF-98D8-4247DEC49608' " w:xpath="/ns0:properties[1]/documentManagement[1]/ns3:FinanceSignedBy[1]" w:storeItemID="{A32826CE-774D-47C2-8F33-A50F74D3C73F}"/>
          <w:text/>
        </w:sdtPr>
        <w:sdtEndPr/>
        <w:sdtContent>
          <w:tc>
            <w:tcPr>
              <w:tcW w:w="2303" w:type="dxa"/>
            </w:tcPr>
            <w:p w14:paraId="45365BCD" w14:textId="77777777" w:rsidR="00987FB6" w:rsidRPr="00E43233" w:rsidRDefault="00C749DD" w:rsidP="00987FB6">
              <w:pPr>
                <w:pStyle w:val="llb"/>
                <w:jc w:val="center"/>
                <w:rPr>
                  <w:rFonts w:cstheme="minorHAnsi"/>
                  <w:vanish/>
                </w:rPr>
              </w:pPr>
              <w:r>
                <w:rPr>
                  <w:rFonts w:cstheme="minorHAnsi"/>
                  <w:vanish/>
                </w:rPr>
                <w:t>Pusztai Izabella</w:t>
              </w:r>
            </w:p>
          </w:tc>
        </w:sdtContent>
      </w:sdt>
      <w:sdt>
        <w:sdtPr>
          <w:rPr>
            <w:rFonts w:cstheme="minorHAnsi"/>
            <w:vanish/>
          </w:rPr>
          <w:alias w:val="Jogi osztály aláíró neve"/>
          <w:tag w:val="LegalSignedBy"/>
          <w:id w:val="-944295781"/>
          <w:dataBinding w:prefixMappings="xmlns:ns0='http://schemas.microsoft.com/office/2006/metadata/properties' xmlns:ns1='http://www.w3.org/2001/XMLSchema-instance' xmlns:ns2='http://schemas.microsoft.com/office/infopath/2007/PartnerControls' xmlns:ns3='4410026F-392E-43EF-98D8-4247DEC49608' " w:xpath="/ns0:properties[1]/documentManagement[1]/ns3:LegalSignedBy[1]" w:storeItemID="{A32826CE-774D-47C2-8F33-A50F74D3C73F}"/>
          <w:text/>
        </w:sdtPr>
        <w:sdtEndPr/>
        <w:sdtContent>
          <w:tc>
            <w:tcPr>
              <w:tcW w:w="2303" w:type="dxa"/>
            </w:tcPr>
            <w:p w14:paraId="516CABA7" w14:textId="77777777" w:rsidR="00987FB6" w:rsidRPr="00E43233" w:rsidRDefault="00C749DD" w:rsidP="00987FB6">
              <w:pPr>
                <w:pStyle w:val="llb"/>
                <w:jc w:val="center"/>
                <w:rPr>
                  <w:rFonts w:cstheme="minorHAnsi"/>
                  <w:vanish/>
                </w:rPr>
              </w:pPr>
              <w:r>
                <w:rPr>
                  <w:rFonts w:cstheme="minorHAnsi"/>
                  <w:vanish/>
                </w:rPr>
                <w:t>Dr. Dányi-Ötvös Eszter</w:t>
              </w:r>
            </w:p>
          </w:tc>
        </w:sdtContent>
      </w:sdt>
    </w:tr>
  </w:tbl>
  <w:p w14:paraId="53DC5999" w14:textId="77777777" w:rsidR="00987FB6" w:rsidRPr="00E43233" w:rsidRDefault="00246769" w:rsidP="00E43233">
    <w:pPr>
      <w:pStyle w:val="llb"/>
      <w:jc w:val="center"/>
      <w:rPr>
        <w:rFonts w:ascii="Times New Roman" w:hAnsi="Times New Roman" w:cs="Times New Roman"/>
        <w:sz w:val="24"/>
        <w:szCs w:val="24"/>
      </w:rPr>
    </w:pPr>
    <w:r w:rsidRPr="00E43233">
      <w:rPr>
        <w:rFonts w:ascii="Times New Roman" w:hAnsi="Times New Roman" w:cs="Times New Roman"/>
        <w:sz w:val="24"/>
        <w:szCs w:val="24"/>
      </w:rPr>
      <w:t xml:space="preserve">Oldal </w:t>
    </w:r>
    <w:r w:rsidRPr="00E43233">
      <w:rPr>
        <w:rFonts w:ascii="Times New Roman" w:hAnsi="Times New Roman" w:cs="Times New Roman"/>
        <w:sz w:val="24"/>
        <w:szCs w:val="24"/>
      </w:rPr>
      <w:fldChar w:fldCharType="begin"/>
    </w:r>
    <w:r w:rsidRPr="00E43233">
      <w:rPr>
        <w:rFonts w:ascii="Times New Roman" w:hAnsi="Times New Roman" w:cs="Times New Roman"/>
        <w:sz w:val="24"/>
        <w:szCs w:val="24"/>
      </w:rPr>
      <w:instrText xml:space="preserve"> PAGE   \* MERGEFORMAT </w:instrText>
    </w:r>
    <w:r w:rsidRPr="00E43233">
      <w:rPr>
        <w:rFonts w:ascii="Times New Roman" w:hAnsi="Times New Roman" w:cs="Times New Roman"/>
        <w:sz w:val="24"/>
        <w:szCs w:val="24"/>
      </w:rPr>
      <w:fldChar w:fldCharType="separate"/>
    </w:r>
    <w:r w:rsidR="00075CEC">
      <w:rPr>
        <w:rFonts w:ascii="Times New Roman" w:hAnsi="Times New Roman" w:cs="Times New Roman"/>
        <w:noProof/>
        <w:sz w:val="24"/>
        <w:szCs w:val="24"/>
      </w:rPr>
      <w:t>11</w:t>
    </w:r>
    <w:r w:rsidRPr="00E43233">
      <w:rPr>
        <w:rFonts w:ascii="Times New Roman" w:hAnsi="Times New Roman" w:cs="Times New Roman"/>
        <w:sz w:val="24"/>
        <w:szCs w:val="24"/>
      </w:rPr>
      <w:fldChar w:fldCharType="end"/>
    </w:r>
    <w:r w:rsidRPr="00E43233">
      <w:rPr>
        <w:rFonts w:ascii="Times New Roman" w:hAnsi="Times New Roman" w:cs="Times New Roman"/>
        <w:sz w:val="24"/>
        <w:szCs w:val="24"/>
      </w:rPr>
      <w:t xml:space="preserve"> / </w:t>
    </w:r>
    <w:r w:rsidRPr="00E43233">
      <w:rPr>
        <w:rFonts w:ascii="Times New Roman" w:hAnsi="Times New Roman" w:cs="Times New Roman"/>
        <w:sz w:val="24"/>
        <w:szCs w:val="24"/>
      </w:rPr>
      <w:fldChar w:fldCharType="begin"/>
    </w:r>
    <w:r w:rsidRPr="00E43233">
      <w:rPr>
        <w:rFonts w:ascii="Times New Roman" w:hAnsi="Times New Roman" w:cs="Times New Roman"/>
        <w:sz w:val="24"/>
        <w:szCs w:val="24"/>
      </w:rPr>
      <w:instrText xml:space="preserve"> NUMPAGES   \* MERGEFORMAT </w:instrText>
    </w:r>
    <w:r w:rsidRPr="00E43233">
      <w:rPr>
        <w:rFonts w:ascii="Times New Roman" w:hAnsi="Times New Roman" w:cs="Times New Roman"/>
        <w:sz w:val="24"/>
        <w:szCs w:val="24"/>
      </w:rPr>
      <w:fldChar w:fldCharType="separate"/>
    </w:r>
    <w:r w:rsidR="00075CEC">
      <w:rPr>
        <w:rFonts w:ascii="Times New Roman" w:hAnsi="Times New Roman" w:cs="Times New Roman"/>
        <w:noProof/>
        <w:sz w:val="24"/>
        <w:szCs w:val="24"/>
      </w:rPr>
      <w:t>11</w:t>
    </w:r>
    <w:r w:rsidRPr="00E43233">
      <w:rPr>
        <w:rFonts w:ascii="Times New Roman" w:hAnsi="Times New Roman" w:cs="Times New Roman"/>
        <w:sz w:val="24"/>
        <w:szCs w:val="24"/>
      </w:rPr>
      <w:fldChar w:fldCharType="end"/>
    </w:r>
  </w:p>
  <w:p w14:paraId="47661E25" w14:textId="77777777" w:rsidR="00246769" w:rsidRDefault="00246769" w:rsidP="00E43233">
    <w:pPr>
      <w:pStyle w:val="llb"/>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311CFA" w14:textId="77777777" w:rsidR="00D213BE" w:rsidRDefault="00D213BE" w:rsidP="00987FB6">
      <w:pPr>
        <w:spacing w:after="0" w:line="240" w:lineRule="auto"/>
      </w:pPr>
      <w:r>
        <w:separator/>
      </w:r>
    </w:p>
  </w:footnote>
  <w:footnote w:type="continuationSeparator" w:id="0">
    <w:p w14:paraId="7C9896E3" w14:textId="77777777" w:rsidR="00D213BE" w:rsidRDefault="00D213BE" w:rsidP="00987FB6">
      <w:pPr>
        <w:spacing w:after="0" w:line="240" w:lineRule="auto"/>
      </w:pPr>
      <w:r>
        <w:continuationSeparator/>
      </w:r>
    </w:p>
  </w:footnote>
  <w:footnote w:type="continuationNotice" w:id="1">
    <w:p w14:paraId="59D1D247" w14:textId="77777777" w:rsidR="00D213BE" w:rsidRDefault="00D213B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EB184C" w14:textId="2FAAE169" w:rsidR="007971EE" w:rsidRDefault="00725ABE">
    <w:pPr>
      <w:pStyle w:val="lfej"/>
    </w:pPr>
    <w:r>
      <w:rPr>
        <w:noProof/>
      </w:rPr>
      <w:pict w14:anchorId="49CBEF5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264501" o:spid="_x0000_s1026" type="#_x0000_t136" style="position:absolute;margin-left:0;margin-top:0;width:465pt;height:174.35pt;rotation:315;z-index:-251655168;mso-position-horizontal:center;mso-position-horizontal-relative:margin;mso-position-vertical:center;mso-position-vertical-relative:margin" o:allowincell="f" fillcolor="silver" stroked="f">
          <v:fill opacity=".5"/>
          <v:textpath style="font-family:&quot;Calibri&quot;;font-size:1pt" string="TERVEZE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EEC6F3" w14:textId="311BE2BF" w:rsidR="007971EE" w:rsidRDefault="00725ABE">
    <w:pPr>
      <w:pStyle w:val="lfej"/>
    </w:pPr>
    <w:r>
      <w:rPr>
        <w:noProof/>
      </w:rPr>
      <w:pict w14:anchorId="108A9FA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264502" o:spid="_x0000_s1027" type="#_x0000_t136" style="position:absolute;margin-left:0;margin-top:0;width:465pt;height:174.35pt;rotation:315;z-index:-251653120;mso-position-horizontal:center;mso-position-horizontal-relative:margin;mso-position-vertical:center;mso-position-vertical-relative:margin" o:allowincell="f" fillcolor="silver" stroked="f">
          <v:fill opacity=".5"/>
          <v:textpath style="font-family:&quot;Calibri&quot;;font-size:1pt" string="TERVEZE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7CD1E" w14:textId="4E898EB7" w:rsidR="007971EE" w:rsidRDefault="00725ABE">
    <w:pPr>
      <w:pStyle w:val="lfej"/>
    </w:pPr>
    <w:r>
      <w:rPr>
        <w:noProof/>
      </w:rPr>
      <w:pict w14:anchorId="734C3B3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264500" o:spid="_x0000_s1025" type="#_x0000_t136" style="position:absolute;margin-left:0;margin-top:0;width:465pt;height:174.35pt;rotation:315;z-index:-251657216;mso-position-horizontal:center;mso-position-horizontal-relative:margin;mso-position-vertical:center;mso-position-vertical-relative:margin" o:allowincell="f" fillcolor="silver" stroked="f">
          <v:fill opacity=".5"/>
          <v:textpath style="font-family:&quot;Calibri&quot;;font-size:1pt" string="TERVEZE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7F56D0" w14:textId="41C6872B" w:rsidR="007971EE" w:rsidRDefault="00725ABE">
    <w:pPr>
      <w:pStyle w:val="lfej"/>
    </w:pPr>
    <w:r>
      <w:rPr>
        <w:noProof/>
      </w:rPr>
      <w:pict w14:anchorId="67479FB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264504" o:spid="_x0000_s1029" type="#_x0000_t136" style="position:absolute;margin-left:0;margin-top:0;width:465pt;height:174.35pt;rotation:315;z-index:-251649024;mso-position-horizontal:center;mso-position-horizontal-relative:margin;mso-position-vertical:center;mso-position-vertical-relative:margin" o:allowincell="f" fillcolor="silver" stroked="f">
          <v:fill opacity=".5"/>
          <v:textpath style="font-family:&quot;Calibri&quot;;font-size:1pt" string="TERVEZE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65EC2D" w14:textId="2A666504" w:rsidR="007971EE" w:rsidRDefault="00725ABE">
    <w:pPr>
      <w:pStyle w:val="lfej"/>
    </w:pPr>
    <w:r>
      <w:rPr>
        <w:noProof/>
      </w:rPr>
      <w:pict w14:anchorId="7708DF2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264505" o:spid="_x0000_s1030" type="#_x0000_t136" style="position:absolute;margin-left:0;margin-top:0;width:465pt;height:174.35pt;rotation:315;z-index:-251646976;mso-position-horizontal:center;mso-position-horizontal-relative:margin;mso-position-vertical:center;mso-position-vertical-relative:margin" o:allowincell="f" fillcolor="silver" stroked="f">
          <v:fill opacity=".5"/>
          <v:textpath style="font-family:&quot;Calibri&quot;;font-size:1pt" string="TERVEZET"/>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336847" w14:textId="7A9FB98D" w:rsidR="007971EE" w:rsidRDefault="00725ABE">
    <w:pPr>
      <w:pStyle w:val="lfej"/>
    </w:pPr>
    <w:r>
      <w:rPr>
        <w:noProof/>
      </w:rPr>
      <w:pict w14:anchorId="18E3EA4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264503" o:spid="_x0000_s1028" type="#_x0000_t136" style="position:absolute;margin-left:0;margin-top:0;width:465pt;height:174.35pt;rotation:315;z-index:-251651072;mso-position-horizontal:center;mso-position-horizontal-relative:margin;mso-position-vertical:center;mso-position-vertical-relative:margin" o:allowincell="f" fillcolor="silver" stroked="f">
          <v:fill opacity=".5"/>
          <v:textpath style="font-family:&quot;Calibri&quot;;font-size:1pt" string="TERVEZE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04251E63"/>
    <w:multiLevelType w:val="hybridMultilevel"/>
    <w:tmpl w:val="DEE462B4"/>
    <w:lvl w:ilvl="0" w:tplc="E052419E">
      <w:start w:val="8"/>
      <w:numFmt w:val="bullet"/>
      <w:lvlText w:val=""/>
      <w:lvlJc w:val="left"/>
      <w:pPr>
        <w:tabs>
          <w:tab w:val="num" w:pos="2126"/>
        </w:tabs>
        <w:ind w:left="2126" w:hanging="397"/>
      </w:pPr>
      <w:rPr>
        <w:rFonts w:ascii="Symbol" w:hAnsi="Symbol" w:hint="default"/>
      </w:rPr>
    </w:lvl>
    <w:lvl w:ilvl="1" w:tplc="040E0003" w:tentative="1">
      <w:start w:val="1"/>
      <w:numFmt w:val="bullet"/>
      <w:lvlText w:val="o"/>
      <w:lvlJc w:val="left"/>
      <w:pPr>
        <w:tabs>
          <w:tab w:val="num" w:pos="2148"/>
        </w:tabs>
        <w:ind w:left="2148" w:hanging="360"/>
      </w:pPr>
      <w:rPr>
        <w:rFonts w:ascii="Courier New" w:hAnsi="Courier New" w:hint="default"/>
      </w:rPr>
    </w:lvl>
    <w:lvl w:ilvl="2" w:tplc="040E0005" w:tentative="1">
      <w:start w:val="1"/>
      <w:numFmt w:val="bullet"/>
      <w:lvlText w:val=""/>
      <w:lvlJc w:val="left"/>
      <w:pPr>
        <w:tabs>
          <w:tab w:val="num" w:pos="2868"/>
        </w:tabs>
        <w:ind w:left="2868" w:hanging="360"/>
      </w:pPr>
      <w:rPr>
        <w:rFonts w:ascii="Wingdings" w:hAnsi="Wingdings" w:hint="default"/>
      </w:rPr>
    </w:lvl>
    <w:lvl w:ilvl="3" w:tplc="040E0001" w:tentative="1">
      <w:start w:val="1"/>
      <w:numFmt w:val="bullet"/>
      <w:lvlText w:val=""/>
      <w:lvlJc w:val="left"/>
      <w:pPr>
        <w:tabs>
          <w:tab w:val="num" w:pos="3588"/>
        </w:tabs>
        <w:ind w:left="3588" w:hanging="360"/>
      </w:pPr>
      <w:rPr>
        <w:rFonts w:ascii="Symbol" w:hAnsi="Symbol" w:hint="default"/>
      </w:rPr>
    </w:lvl>
    <w:lvl w:ilvl="4" w:tplc="040E0003" w:tentative="1">
      <w:start w:val="1"/>
      <w:numFmt w:val="bullet"/>
      <w:lvlText w:val="o"/>
      <w:lvlJc w:val="left"/>
      <w:pPr>
        <w:tabs>
          <w:tab w:val="num" w:pos="4308"/>
        </w:tabs>
        <w:ind w:left="4308" w:hanging="360"/>
      </w:pPr>
      <w:rPr>
        <w:rFonts w:ascii="Courier New" w:hAnsi="Courier New" w:hint="default"/>
      </w:rPr>
    </w:lvl>
    <w:lvl w:ilvl="5" w:tplc="040E0005" w:tentative="1">
      <w:start w:val="1"/>
      <w:numFmt w:val="bullet"/>
      <w:lvlText w:val=""/>
      <w:lvlJc w:val="left"/>
      <w:pPr>
        <w:tabs>
          <w:tab w:val="num" w:pos="5028"/>
        </w:tabs>
        <w:ind w:left="5028" w:hanging="360"/>
      </w:pPr>
      <w:rPr>
        <w:rFonts w:ascii="Wingdings" w:hAnsi="Wingdings" w:hint="default"/>
      </w:rPr>
    </w:lvl>
    <w:lvl w:ilvl="6" w:tplc="040E0001" w:tentative="1">
      <w:start w:val="1"/>
      <w:numFmt w:val="bullet"/>
      <w:lvlText w:val=""/>
      <w:lvlJc w:val="left"/>
      <w:pPr>
        <w:tabs>
          <w:tab w:val="num" w:pos="5748"/>
        </w:tabs>
        <w:ind w:left="5748" w:hanging="360"/>
      </w:pPr>
      <w:rPr>
        <w:rFonts w:ascii="Symbol" w:hAnsi="Symbol" w:hint="default"/>
      </w:rPr>
    </w:lvl>
    <w:lvl w:ilvl="7" w:tplc="040E0003" w:tentative="1">
      <w:start w:val="1"/>
      <w:numFmt w:val="bullet"/>
      <w:lvlText w:val="o"/>
      <w:lvlJc w:val="left"/>
      <w:pPr>
        <w:tabs>
          <w:tab w:val="num" w:pos="6468"/>
        </w:tabs>
        <w:ind w:left="6468" w:hanging="360"/>
      </w:pPr>
      <w:rPr>
        <w:rFonts w:ascii="Courier New" w:hAnsi="Courier New" w:hint="default"/>
      </w:rPr>
    </w:lvl>
    <w:lvl w:ilvl="8" w:tplc="040E0005" w:tentative="1">
      <w:start w:val="1"/>
      <w:numFmt w:val="bullet"/>
      <w:lvlText w:val=""/>
      <w:lvlJc w:val="left"/>
      <w:pPr>
        <w:tabs>
          <w:tab w:val="num" w:pos="7188"/>
        </w:tabs>
        <w:ind w:left="7188" w:hanging="360"/>
      </w:pPr>
      <w:rPr>
        <w:rFonts w:ascii="Wingdings" w:hAnsi="Wingdings" w:hint="default"/>
      </w:rPr>
    </w:lvl>
  </w:abstractNum>
  <w:abstractNum w:abstractNumId="1" w15:restartNumberingAfterBreak="1">
    <w:nsid w:val="0CA41547"/>
    <w:multiLevelType w:val="hybridMultilevel"/>
    <w:tmpl w:val="0C2C5248"/>
    <w:lvl w:ilvl="0" w:tplc="7C9E3AA4">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1">
    <w:nsid w:val="0FCF2812"/>
    <w:multiLevelType w:val="hybridMultilevel"/>
    <w:tmpl w:val="308E164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1">
    <w:nsid w:val="155E721D"/>
    <w:multiLevelType w:val="hybridMultilevel"/>
    <w:tmpl w:val="B3183D40"/>
    <w:lvl w:ilvl="0" w:tplc="FE209B6A">
      <w:start w:val="1"/>
      <w:numFmt w:val="decimal"/>
      <w:lvlText w:val="%1."/>
      <w:lvlJc w:val="left"/>
      <w:pPr>
        <w:ind w:left="927" w:hanging="360"/>
      </w:pPr>
      <w:rPr>
        <w:rFonts w:hint="default"/>
      </w:rPr>
    </w:lvl>
    <w:lvl w:ilvl="1" w:tplc="040E0019" w:tentative="1">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4" w15:restartNumberingAfterBreak="1">
    <w:nsid w:val="2A2F1835"/>
    <w:multiLevelType w:val="hybridMultilevel"/>
    <w:tmpl w:val="8F88E1EC"/>
    <w:lvl w:ilvl="0" w:tplc="02E44D72">
      <w:start w:val="1"/>
      <w:numFmt w:val="lowerLetter"/>
      <w:lvlText w:val="%1)"/>
      <w:lvlJc w:val="left"/>
      <w:pPr>
        <w:ind w:left="1070" w:hanging="360"/>
      </w:pPr>
      <w:rPr>
        <w:rFonts w:hint="default"/>
      </w:rPr>
    </w:lvl>
    <w:lvl w:ilvl="1" w:tplc="040E0019" w:tentative="1">
      <w:start w:val="1"/>
      <w:numFmt w:val="lowerLetter"/>
      <w:lvlText w:val="%2."/>
      <w:lvlJc w:val="left"/>
      <w:pPr>
        <w:ind w:left="1790" w:hanging="360"/>
      </w:pPr>
    </w:lvl>
    <w:lvl w:ilvl="2" w:tplc="040E001B" w:tentative="1">
      <w:start w:val="1"/>
      <w:numFmt w:val="lowerRoman"/>
      <w:lvlText w:val="%3."/>
      <w:lvlJc w:val="right"/>
      <w:pPr>
        <w:ind w:left="2510" w:hanging="180"/>
      </w:pPr>
    </w:lvl>
    <w:lvl w:ilvl="3" w:tplc="040E000F" w:tentative="1">
      <w:start w:val="1"/>
      <w:numFmt w:val="decimal"/>
      <w:lvlText w:val="%4."/>
      <w:lvlJc w:val="left"/>
      <w:pPr>
        <w:ind w:left="3230" w:hanging="360"/>
      </w:pPr>
    </w:lvl>
    <w:lvl w:ilvl="4" w:tplc="040E0019" w:tentative="1">
      <w:start w:val="1"/>
      <w:numFmt w:val="lowerLetter"/>
      <w:lvlText w:val="%5."/>
      <w:lvlJc w:val="left"/>
      <w:pPr>
        <w:ind w:left="3950" w:hanging="360"/>
      </w:pPr>
    </w:lvl>
    <w:lvl w:ilvl="5" w:tplc="040E001B" w:tentative="1">
      <w:start w:val="1"/>
      <w:numFmt w:val="lowerRoman"/>
      <w:lvlText w:val="%6."/>
      <w:lvlJc w:val="right"/>
      <w:pPr>
        <w:ind w:left="4670" w:hanging="180"/>
      </w:pPr>
    </w:lvl>
    <w:lvl w:ilvl="6" w:tplc="040E000F" w:tentative="1">
      <w:start w:val="1"/>
      <w:numFmt w:val="decimal"/>
      <w:lvlText w:val="%7."/>
      <w:lvlJc w:val="left"/>
      <w:pPr>
        <w:ind w:left="5390" w:hanging="360"/>
      </w:pPr>
    </w:lvl>
    <w:lvl w:ilvl="7" w:tplc="040E0019" w:tentative="1">
      <w:start w:val="1"/>
      <w:numFmt w:val="lowerLetter"/>
      <w:lvlText w:val="%8."/>
      <w:lvlJc w:val="left"/>
      <w:pPr>
        <w:ind w:left="6110" w:hanging="360"/>
      </w:pPr>
    </w:lvl>
    <w:lvl w:ilvl="8" w:tplc="040E001B" w:tentative="1">
      <w:start w:val="1"/>
      <w:numFmt w:val="lowerRoman"/>
      <w:lvlText w:val="%9."/>
      <w:lvlJc w:val="right"/>
      <w:pPr>
        <w:ind w:left="6830" w:hanging="180"/>
      </w:pPr>
    </w:lvl>
  </w:abstractNum>
  <w:abstractNum w:abstractNumId="5" w15:restartNumberingAfterBreak="1">
    <w:nsid w:val="2CBE4129"/>
    <w:multiLevelType w:val="hybridMultilevel"/>
    <w:tmpl w:val="1E9EDA66"/>
    <w:lvl w:ilvl="0" w:tplc="040E000F">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1">
    <w:nsid w:val="337723F2"/>
    <w:multiLevelType w:val="hybridMultilevel"/>
    <w:tmpl w:val="9294BD9C"/>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1">
    <w:nsid w:val="34DB067F"/>
    <w:multiLevelType w:val="hybridMultilevel"/>
    <w:tmpl w:val="A970B810"/>
    <w:lvl w:ilvl="0" w:tplc="FA1EF8CE">
      <w:start w:val="5"/>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1">
    <w:nsid w:val="3FAD095F"/>
    <w:multiLevelType w:val="hybridMultilevel"/>
    <w:tmpl w:val="6B30ABE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1">
    <w:nsid w:val="4380439A"/>
    <w:multiLevelType w:val="hybridMultilevel"/>
    <w:tmpl w:val="8F88E1EC"/>
    <w:lvl w:ilvl="0" w:tplc="02E44D72">
      <w:start w:val="1"/>
      <w:numFmt w:val="lowerLetter"/>
      <w:lvlText w:val="%1)"/>
      <w:lvlJc w:val="left"/>
      <w:pPr>
        <w:ind w:left="1068" w:hanging="360"/>
      </w:pPr>
      <w:rPr>
        <w:rFonts w:hint="default"/>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10" w15:restartNumberingAfterBreak="1">
    <w:nsid w:val="4AB41C96"/>
    <w:multiLevelType w:val="hybridMultilevel"/>
    <w:tmpl w:val="CF6847C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1">
    <w:nsid w:val="503F51F9"/>
    <w:multiLevelType w:val="hybridMultilevel"/>
    <w:tmpl w:val="50427DF2"/>
    <w:lvl w:ilvl="0" w:tplc="040E0005">
      <w:start w:val="1"/>
      <w:numFmt w:val="bullet"/>
      <w:lvlText w:val=""/>
      <w:lvlJc w:val="left"/>
      <w:pPr>
        <w:ind w:left="1440" w:hanging="360"/>
      </w:pPr>
      <w:rPr>
        <w:rFonts w:ascii="Wingdings" w:hAnsi="Wingdings"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2" w15:restartNumberingAfterBreak="1">
    <w:nsid w:val="55933C9C"/>
    <w:multiLevelType w:val="hybridMultilevel"/>
    <w:tmpl w:val="DB3897AE"/>
    <w:lvl w:ilvl="0" w:tplc="5B46159A">
      <w:start w:val="1"/>
      <w:numFmt w:val="upperRoman"/>
      <w:lvlText w:val="%1."/>
      <w:lvlJc w:val="left"/>
      <w:pPr>
        <w:ind w:left="1080" w:hanging="720"/>
      </w:pPr>
      <w:rPr>
        <w:rFonts w:hint="default"/>
        <w:b/>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1">
    <w:nsid w:val="55DB6E8C"/>
    <w:multiLevelType w:val="hybridMultilevel"/>
    <w:tmpl w:val="E2A68398"/>
    <w:lvl w:ilvl="0" w:tplc="E5467046">
      <w:start w:val="1"/>
      <w:numFmt w:val="decimal"/>
      <w:lvlText w:val="%1."/>
      <w:lvlJc w:val="left"/>
      <w:pPr>
        <w:ind w:left="1080" w:hanging="360"/>
      </w:pPr>
      <w:rPr>
        <w:rFonts w:eastAsiaTheme="minorEastAsia"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4" w15:restartNumberingAfterBreak="1">
    <w:nsid w:val="583B0C0C"/>
    <w:multiLevelType w:val="hybridMultilevel"/>
    <w:tmpl w:val="01963EB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1">
    <w:nsid w:val="600A3CDE"/>
    <w:multiLevelType w:val="hybridMultilevel"/>
    <w:tmpl w:val="01963EB2"/>
    <w:lvl w:ilvl="0" w:tplc="040E000F">
      <w:start w:val="1"/>
      <w:numFmt w:val="decimal"/>
      <w:lvlText w:val="%1."/>
      <w:lvlJc w:val="left"/>
      <w:pPr>
        <w:ind w:left="502" w:hanging="360"/>
      </w:pPr>
      <w:rPr>
        <w:rFonts w:hint="default"/>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16" w15:restartNumberingAfterBreak="1">
    <w:nsid w:val="638A7BEA"/>
    <w:multiLevelType w:val="multilevel"/>
    <w:tmpl w:val="B2EC75BC"/>
    <w:lvl w:ilvl="0">
      <w:start w:val="1"/>
      <w:numFmt w:val="decimal"/>
      <w:lvlText w:val="%1."/>
      <w:lvlJc w:val="left"/>
      <w:pPr>
        <w:tabs>
          <w:tab w:val="num" w:pos="360"/>
        </w:tabs>
        <w:ind w:left="360" w:hanging="360"/>
      </w:pPr>
      <w:rPr>
        <w:rFonts w:hint="default"/>
        <w:color w:val="auto"/>
      </w:rPr>
    </w:lvl>
    <w:lvl w:ilvl="1">
      <w:start w:val="1"/>
      <w:numFmt w:val="decimal"/>
      <w:lvlText w:val="%1.%2."/>
      <w:lvlJc w:val="left"/>
      <w:pPr>
        <w:tabs>
          <w:tab w:val="num" w:pos="360"/>
        </w:tabs>
        <w:ind w:left="360" w:hanging="36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17" w15:restartNumberingAfterBreak="1">
    <w:nsid w:val="70A10D64"/>
    <w:multiLevelType w:val="hybridMultilevel"/>
    <w:tmpl w:val="3F8A1DC2"/>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1">
    <w:nsid w:val="767D636A"/>
    <w:multiLevelType w:val="hybridMultilevel"/>
    <w:tmpl w:val="F7AC27B0"/>
    <w:lvl w:ilvl="0" w:tplc="040E000F">
      <w:start w:val="1"/>
      <w:numFmt w:val="decimal"/>
      <w:lvlText w:val="%1."/>
      <w:lvlJc w:val="left"/>
      <w:pPr>
        <w:tabs>
          <w:tab w:val="num" w:pos="720"/>
        </w:tabs>
        <w:ind w:left="720" w:hanging="360"/>
      </w:pPr>
      <w:rPr>
        <w:rFonts w:cs="Times New Roman"/>
      </w:rPr>
    </w:lvl>
    <w:lvl w:ilvl="1" w:tplc="040E0005">
      <w:start w:val="1"/>
      <w:numFmt w:val="bullet"/>
      <w:lvlText w:val=""/>
      <w:lvlJc w:val="left"/>
      <w:pPr>
        <w:tabs>
          <w:tab w:val="num" w:pos="1440"/>
        </w:tabs>
        <w:ind w:left="1440" w:hanging="360"/>
      </w:pPr>
      <w:rPr>
        <w:rFonts w:ascii="Wingdings" w:hAnsi="Wingdings" w:hint="default"/>
      </w:rPr>
    </w:lvl>
    <w:lvl w:ilvl="2" w:tplc="040E001B">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9" w15:restartNumberingAfterBreak="1">
    <w:nsid w:val="7BA70E87"/>
    <w:multiLevelType w:val="hybridMultilevel"/>
    <w:tmpl w:val="471213DE"/>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1149593604">
    <w:abstractNumId w:val="0"/>
  </w:num>
  <w:num w:numId="2" w16cid:durableId="1138762730">
    <w:abstractNumId w:val="4"/>
  </w:num>
  <w:num w:numId="3" w16cid:durableId="309529722">
    <w:abstractNumId w:val="9"/>
  </w:num>
  <w:num w:numId="4" w16cid:durableId="1649479010">
    <w:abstractNumId w:val="16"/>
    <w:lvlOverride w:ilvl="0">
      <w:lvl w:ilvl="0">
        <w:start w:val="1"/>
        <w:numFmt w:val="decimal"/>
        <w:lvlText w:val="%1."/>
        <w:lvlJc w:val="left"/>
        <w:pPr>
          <w:tabs>
            <w:tab w:val="num" w:pos="360"/>
          </w:tabs>
          <w:ind w:left="360" w:hanging="360"/>
        </w:pPr>
        <w:rPr>
          <w:rFonts w:hint="default"/>
          <w:color w:val="auto"/>
        </w:rPr>
      </w:lvl>
    </w:lvlOverride>
    <w:lvlOverride w:ilvl="1">
      <w:lvl w:ilvl="1">
        <w:start w:val="1"/>
        <w:numFmt w:val="decimal"/>
        <w:lvlText w:val="%1.%2."/>
        <w:lvlJc w:val="left"/>
        <w:pPr>
          <w:tabs>
            <w:tab w:val="num" w:pos="360"/>
          </w:tabs>
          <w:ind w:left="567" w:hanging="567"/>
        </w:pPr>
        <w:rPr>
          <w:rFonts w:hint="default"/>
          <w:color w:val="auto"/>
        </w:rPr>
      </w:lvl>
    </w:lvlOverride>
    <w:lvlOverride w:ilvl="2">
      <w:lvl w:ilvl="2">
        <w:start w:val="1"/>
        <w:numFmt w:val="decimal"/>
        <w:lvlText w:val="%1.%2.%3."/>
        <w:lvlJc w:val="left"/>
        <w:pPr>
          <w:tabs>
            <w:tab w:val="num" w:pos="720"/>
          </w:tabs>
          <w:ind w:left="720" w:hanging="720"/>
        </w:pPr>
        <w:rPr>
          <w:rFonts w:hint="default"/>
          <w:color w:val="auto"/>
        </w:rPr>
      </w:lvl>
    </w:lvlOverride>
    <w:lvlOverride w:ilvl="3">
      <w:lvl w:ilvl="3">
        <w:start w:val="1"/>
        <w:numFmt w:val="decimal"/>
        <w:lvlText w:val="%1.%2.%3.%4."/>
        <w:lvlJc w:val="left"/>
        <w:pPr>
          <w:tabs>
            <w:tab w:val="num" w:pos="720"/>
          </w:tabs>
          <w:ind w:left="720" w:hanging="720"/>
        </w:pPr>
        <w:rPr>
          <w:rFonts w:hint="default"/>
          <w:color w:val="auto"/>
        </w:rPr>
      </w:lvl>
    </w:lvlOverride>
    <w:lvlOverride w:ilvl="4">
      <w:lvl w:ilvl="4">
        <w:start w:val="1"/>
        <w:numFmt w:val="decimal"/>
        <w:lvlText w:val="%1.%2.%3.%4.%5."/>
        <w:lvlJc w:val="left"/>
        <w:pPr>
          <w:tabs>
            <w:tab w:val="num" w:pos="1080"/>
          </w:tabs>
          <w:ind w:left="1080" w:hanging="1080"/>
        </w:pPr>
        <w:rPr>
          <w:rFonts w:hint="default"/>
          <w:color w:val="auto"/>
        </w:rPr>
      </w:lvl>
    </w:lvlOverride>
    <w:lvlOverride w:ilvl="5">
      <w:lvl w:ilvl="5">
        <w:start w:val="1"/>
        <w:numFmt w:val="decimal"/>
        <w:lvlText w:val="%1.%2.%3.%4.%5.%6."/>
        <w:lvlJc w:val="left"/>
        <w:pPr>
          <w:tabs>
            <w:tab w:val="num" w:pos="1080"/>
          </w:tabs>
          <w:ind w:left="1080" w:hanging="1080"/>
        </w:pPr>
        <w:rPr>
          <w:rFonts w:hint="default"/>
          <w:color w:val="auto"/>
        </w:rPr>
      </w:lvl>
    </w:lvlOverride>
    <w:lvlOverride w:ilvl="6">
      <w:lvl w:ilvl="6">
        <w:start w:val="1"/>
        <w:numFmt w:val="decimal"/>
        <w:lvlText w:val="%1.%2.%3.%4.%5.%6.%7."/>
        <w:lvlJc w:val="left"/>
        <w:pPr>
          <w:tabs>
            <w:tab w:val="num" w:pos="1440"/>
          </w:tabs>
          <w:ind w:left="1440" w:hanging="1440"/>
        </w:pPr>
        <w:rPr>
          <w:rFonts w:hint="default"/>
          <w:color w:val="auto"/>
        </w:rPr>
      </w:lvl>
    </w:lvlOverride>
    <w:lvlOverride w:ilvl="7">
      <w:lvl w:ilvl="7">
        <w:start w:val="1"/>
        <w:numFmt w:val="decimal"/>
        <w:lvlText w:val="%1.%2.%3.%4.%5.%6.%7.%8."/>
        <w:lvlJc w:val="left"/>
        <w:pPr>
          <w:tabs>
            <w:tab w:val="num" w:pos="1440"/>
          </w:tabs>
          <w:ind w:left="1440" w:hanging="1440"/>
        </w:pPr>
        <w:rPr>
          <w:rFonts w:hint="default"/>
          <w:color w:val="auto"/>
        </w:rPr>
      </w:lvl>
    </w:lvlOverride>
    <w:lvlOverride w:ilvl="8">
      <w:lvl w:ilvl="8">
        <w:start w:val="1"/>
        <w:numFmt w:val="decimal"/>
        <w:lvlText w:val="%1.%2.%3.%4.%5.%6.%7.%8.%9."/>
        <w:lvlJc w:val="left"/>
        <w:pPr>
          <w:tabs>
            <w:tab w:val="num" w:pos="1800"/>
          </w:tabs>
          <w:ind w:left="1800" w:hanging="1800"/>
        </w:pPr>
        <w:rPr>
          <w:rFonts w:hint="default"/>
          <w:color w:val="auto"/>
        </w:rPr>
      </w:lvl>
    </w:lvlOverride>
  </w:num>
  <w:num w:numId="5" w16cid:durableId="855196755">
    <w:abstractNumId w:val="12"/>
  </w:num>
  <w:num w:numId="6" w16cid:durableId="1297905939">
    <w:abstractNumId w:val="18"/>
  </w:num>
  <w:num w:numId="7" w16cid:durableId="1487552306">
    <w:abstractNumId w:val="11"/>
  </w:num>
  <w:num w:numId="8" w16cid:durableId="598636754">
    <w:abstractNumId w:val="8"/>
  </w:num>
  <w:num w:numId="9" w16cid:durableId="2062292380">
    <w:abstractNumId w:val="6"/>
  </w:num>
  <w:num w:numId="10" w16cid:durableId="458381171">
    <w:abstractNumId w:val="10"/>
  </w:num>
  <w:num w:numId="11" w16cid:durableId="1741707078">
    <w:abstractNumId w:val="17"/>
  </w:num>
  <w:num w:numId="12" w16cid:durableId="780295438">
    <w:abstractNumId w:val="19"/>
  </w:num>
  <w:num w:numId="13" w16cid:durableId="611016051">
    <w:abstractNumId w:val="5"/>
  </w:num>
  <w:num w:numId="14" w16cid:durableId="754520159">
    <w:abstractNumId w:val="15"/>
  </w:num>
  <w:num w:numId="15" w16cid:durableId="1186748523">
    <w:abstractNumId w:val="14"/>
  </w:num>
  <w:num w:numId="16" w16cid:durableId="126509906">
    <w:abstractNumId w:val="1"/>
  </w:num>
  <w:num w:numId="17" w16cid:durableId="1659382796">
    <w:abstractNumId w:val="13"/>
  </w:num>
  <w:num w:numId="18" w16cid:durableId="1368523938">
    <w:abstractNumId w:val="3"/>
  </w:num>
  <w:num w:numId="19" w16cid:durableId="1865901195">
    <w:abstractNumId w:val="2"/>
  </w:num>
  <w:num w:numId="20" w16cid:durableId="146283999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794D"/>
    <w:rsid w:val="00000597"/>
    <w:rsid w:val="00000AC4"/>
    <w:rsid w:val="00011113"/>
    <w:rsid w:val="00014DEA"/>
    <w:rsid w:val="00016742"/>
    <w:rsid w:val="0002415B"/>
    <w:rsid w:val="000316CA"/>
    <w:rsid w:val="00032A09"/>
    <w:rsid w:val="00051271"/>
    <w:rsid w:val="0006695B"/>
    <w:rsid w:val="00075CEC"/>
    <w:rsid w:val="000A1B7B"/>
    <w:rsid w:val="000A35B0"/>
    <w:rsid w:val="000B6BEE"/>
    <w:rsid w:val="000C77B0"/>
    <w:rsid w:val="000C7EC8"/>
    <w:rsid w:val="000D714D"/>
    <w:rsid w:val="000E2C5B"/>
    <w:rsid w:val="001062C5"/>
    <w:rsid w:val="0012198B"/>
    <w:rsid w:val="0012199D"/>
    <w:rsid w:val="00130225"/>
    <w:rsid w:val="0013794D"/>
    <w:rsid w:val="00143303"/>
    <w:rsid w:val="00150A0E"/>
    <w:rsid w:val="00153D92"/>
    <w:rsid w:val="00160540"/>
    <w:rsid w:val="0017422F"/>
    <w:rsid w:val="0018085A"/>
    <w:rsid w:val="00182102"/>
    <w:rsid w:val="00191241"/>
    <w:rsid w:val="001921A3"/>
    <w:rsid w:val="00193637"/>
    <w:rsid w:val="001A7518"/>
    <w:rsid w:val="001C4516"/>
    <w:rsid w:val="001C776A"/>
    <w:rsid w:val="001E030B"/>
    <w:rsid w:val="001E52F7"/>
    <w:rsid w:val="001E62DD"/>
    <w:rsid w:val="002000A4"/>
    <w:rsid w:val="0020091B"/>
    <w:rsid w:val="00201358"/>
    <w:rsid w:val="00202C34"/>
    <w:rsid w:val="002049FB"/>
    <w:rsid w:val="00205146"/>
    <w:rsid w:val="002107F8"/>
    <w:rsid w:val="00210E4D"/>
    <w:rsid w:val="002123CF"/>
    <w:rsid w:val="002135DE"/>
    <w:rsid w:val="00235F2F"/>
    <w:rsid w:val="00237A4B"/>
    <w:rsid w:val="00246769"/>
    <w:rsid w:val="00246D15"/>
    <w:rsid w:val="00275D1A"/>
    <w:rsid w:val="00277822"/>
    <w:rsid w:val="00277F1C"/>
    <w:rsid w:val="00281499"/>
    <w:rsid w:val="002A6A48"/>
    <w:rsid w:val="002A767B"/>
    <w:rsid w:val="002C2CDD"/>
    <w:rsid w:val="002F02DE"/>
    <w:rsid w:val="002F3579"/>
    <w:rsid w:val="00301C03"/>
    <w:rsid w:val="003058EC"/>
    <w:rsid w:val="00315EFC"/>
    <w:rsid w:val="00317E67"/>
    <w:rsid w:val="003243C0"/>
    <w:rsid w:val="0033763F"/>
    <w:rsid w:val="0034117E"/>
    <w:rsid w:val="00357A73"/>
    <w:rsid w:val="0036266A"/>
    <w:rsid w:val="00365FC5"/>
    <w:rsid w:val="0037009C"/>
    <w:rsid w:val="00376B59"/>
    <w:rsid w:val="0038130D"/>
    <w:rsid w:val="00390B11"/>
    <w:rsid w:val="003C2480"/>
    <w:rsid w:val="003C4DBF"/>
    <w:rsid w:val="00421B9A"/>
    <w:rsid w:val="00427EF1"/>
    <w:rsid w:val="0044151C"/>
    <w:rsid w:val="00441B8B"/>
    <w:rsid w:val="00442306"/>
    <w:rsid w:val="00476B5A"/>
    <w:rsid w:val="00481000"/>
    <w:rsid w:val="00481EBE"/>
    <w:rsid w:val="00485AE6"/>
    <w:rsid w:val="0049161E"/>
    <w:rsid w:val="004964FA"/>
    <w:rsid w:val="004A1240"/>
    <w:rsid w:val="004D41D1"/>
    <w:rsid w:val="004D4F69"/>
    <w:rsid w:val="004F17F3"/>
    <w:rsid w:val="004F460E"/>
    <w:rsid w:val="005072DF"/>
    <w:rsid w:val="00510101"/>
    <w:rsid w:val="00515306"/>
    <w:rsid w:val="00517BE2"/>
    <w:rsid w:val="00570B90"/>
    <w:rsid w:val="00596938"/>
    <w:rsid w:val="005A3AFC"/>
    <w:rsid w:val="005A4A22"/>
    <w:rsid w:val="005A5818"/>
    <w:rsid w:val="005B1539"/>
    <w:rsid w:val="005B23A4"/>
    <w:rsid w:val="005C41CB"/>
    <w:rsid w:val="005C71BC"/>
    <w:rsid w:val="005D3D7D"/>
    <w:rsid w:val="005D6A58"/>
    <w:rsid w:val="005E6C05"/>
    <w:rsid w:val="00602064"/>
    <w:rsid w:val="006178DF"/>
    <w:rsid w:val="00622756"/>
    <w:rsid w:val="0063223C"/>
    <w:rsid w:val="00637CFF"/>
    <w:rsid w:val="00656663"/>
    <w:rsid w:val="00665B44"/>
    <w:rsid w:val="00665C73"/>
    <w:rsid w:val="00667855"/>
    <w:rsid w:val="00671277"/>
    <w:rsid w:val="006739BF"/>
    <w:rsid w:val="00682A7E"/>
    <w:rsid w:val="00683E0C"/>
    <w:rsid w:val="006A0BB7"/>
    <w:rsid w:val="006B09E4"/>
    <w:rsid w:val="006B41E3"/>
    <w:rsid w:val="006B535D"/>
    <w:rsid w:val="006E3ECB"/>
    <w:rsid w:val="006E4A74"/>
    <w:rsid w:val="006F1D4F"/>
    <w:rsid w:val="006F5505"/>
    <w:rsid w:val="006F7636"/>
    <w:rsid w:val="006F7BAA"/>
    <w:rsid w:val="00720773"/>
    <w:rsid w:val="00723B13"/>
    <w:rsid w:val="00724282"/>
    <w:rsid w:val="00725ABE"/>
    <w:rsid w:val="00732DD2"/>
    <w:rsid w:val="0074300F"/>
    <w:rsid w:val="00754C27"/>
    <w:rsid w:val="00763DF9"/>
    <w:rsid w:val="00777A40"/>
    <w:rsid w:val="0079007A"/>
    <w:rsid w:val="007971EE"/>
    <w:rsid w:val="00797D35"/>
    <w:rsid w:val="007B126B"/>
    <w:rsid w:val="007B5EA5"/>
    <w:rsid w:val="007B6616"/>
    <w:rsid w:val="007B7C14"/>
    <w:rsid w:val="007B7C90"/>
    <w:rsid w:val="007C0CB4"/>
    <w:rsid w:val="007D0031"/>
    <w:rsid w:val="00801868"/>
    <w:rsid w:val="00813B50"/>
    <w:rsid w:val="00822936"/>
    <w:rsid w:val="00822E84"/>
    <w:rsid w:val="0082664E"/>
    <w:rsid w:val="00834C42"/>
    <w:rsid w:val="00835D7F"/>
    <w:rsid w:val="00881F08"/>
    <w:rsid w:val="00891B9A"/>
    <w:rsid w:val="00895709"/>
    <w:rsid w:val="008A4D98"/>
    <w:rsid w:val="008B0257"/>
    <w:rsid w:val="008B497A"/>
    <w:rsid w:val="008B685E"/>
    <w:rsid w:val="008C730C"/>
    <w:rsid w:val="008D5265"/>
    <w:rsid w:val="008E74FC"/>
    <w:rsid w:val="008E7A09"/>
    <w:rsid w:val="009111E2"/>
    <w:rsid w:val="00917C79"/>
    <w:rsid w:val="009220DD"/>
    <w:rsid w:val="009225BD"/>
    <w:rsid w:val="00922BE9"/>
    <w:rsid w:val="009340BB"/>
    <w:rsid w:val="00934707"/>
    <w:rsid w:val="00946FEE"/>
    <w:rsid w:val="0095211C"/>
    <w:rsid w:val="00953249"/>
    <w:rsid w:val="00966646"/>
    <w:rsid w:val="00974C3A"/>
    <w:rsid w:val="00981BD5"/>
    <w:rsid w:val="00982EA1"/>
    <w:rsid w:val="00987FB6"/>
    <w:rsid w:val="00991DBF"/>
    <w:rsid w:val="0099639E"/>
    <w:rsid w:val="009A065E"/>
    <w:rsid w:val="009A08FD"/>
    <w:rsid w:val="009E516F"/>
    <w:rsid w:val="00A00246"/>
    <w:rsid w:val="00A05522"/>
    <w:rsid w:val="00A23DF7"/>
    <w:rsid w:val="00A25B42"/>
    <w:rsid w:val="00A53E1D"/>
    <w:rsid w:val="00A64D30"/>
    <w:rsid w:val="00A93367"/>
    <w:rsid w:val="00A9389F"/>
    <w:rsid w:val="00A95806"/>
    <w:rsid w:val="00A97216"/>
    <w:rsid w:val="00AA319E"/>
    <w:rsid w:val="00AB0729"/>
    <w:rsid w:val="00AB6A66"/>
    <w:rsid w:val="00AC2FC2"/>
    <w:rsid w:val="00AD25D2"/>
    <w:rsid w:val="00AE5507"/>
    <w:rsid w:val="00AE6C0C"/>
    <w:rsid w:val="00AF00AE"/>
    <w:rsid w:val="00AF2E02"/>
    <w:rsid w:val="00B16F2A"/>
    <w:rsid w:val="00B17C16"/>
    <w:rsid w:val="00B208E9"/>
    <w:rsid w:val="00B33029"/>
    <w:rsid w:val="00B53EEC"/>
    <w:rsid w:val="00B7543D"/>
    <w:rsid w:val="00B9353C"/>
    <w:rsid w:val="00B97CAF"/>
    <w:rsid w:val="00BB53E8"/>
    <w:rsid w:val="00BC73D3"/>
    <w:rsid w:val="00BD0006"/>
    <w:rsid w:val="00BE07AC"/>
    <w:rsid w:val="00BE2ADB"/>
    <w:rsid w:val="00BE4907"/>
    <w:rsid w:val="00BE4A91"/>
    <w:rsid w:val="00BE6EC5"/>
    <w:rsid w:val="00BF4C6A"/>
    <w:rsid w:val="00BF52E6"/>
    <w:rsid w:val="00C204B2"/>
    <w:rsid w:val="00C23410"/>
    <w:rsid w:val="00C34E62"/>
    <w:rsid w:val="00C474AE"/>
    <w:rsid w:val="00C50D58"/>
    <w:rsid w:val="00C55818"/>
    <w:rsid w:val="00C57F83"/>
    <w:rsid w:val="00C700C5"/>
    <w:rsid w:val="00C749DD"/>
    <w:rsid w:val="00CA673D"/>
    <w:rsid w:val="00CB1CF8"/>
    <w:rsid w:val="00CB2712"/>
    <w:rsid w:val="00CB347E"/>
    <w:rsid w:val="00CC19EF"/>
    <w:rsid w:val="00CD5116"/>
    <w:rsid w:val="00CE06DE"/>
    <w:rsid w:val="00CE0930"/>
    <w:rsid w:val="00CF024F"/>
    <w:rsid w:val="00CF6F5C"/>
    <w:rsid w:val="00D03951"/>
    <w:rsid w:val="00D07905"/>
    <w:rsid w:val="00D213BE"/>
    <w:rsid w:val="00D22597"/>
    <w:rsid w:val="00D32437"/>
    <w:rsid w:val="00D4087C"/>
    <w:rsid w:val="00D43120"/>
    <w:rsid w:val="00D43186"/>
    <w:rsid w:val="00D44A8E"/>
    <w:rsid w:val="00D44E8F"/>
    <w:rsid w:val="00D4595E"/>
    <w:rsid w:val="00D51FB5"/>
    <w:rsid w:val="00D63B5D"/>
    <w:rsid w:val="00D6701F"/>
    <w:rsid w:val="00D84C6E"/>
    <w:rsid w:val="00D95806"/>
    <w:rsid w:val="00DB009E"/>
    <w:rsid w:val="00DE1231"/>
    <w:rsid w:val="00DE24FE"/>
    <w:rsid w:val="00DE5078"/>
    <w:rsid w:val="00DF3D98"/>
    <w:rsid w:val="00DF5527"/>
    <w:rsid w:val="00E01512"/>
    <w:rsid w:val="00E0247C"/>
    <w:rsid w:val="00E06255"/>
    <w:rsid w:val="00E0733F"/>
    <w:rsid w:val="00E07D73"/>
    <w:rsid w:val="00E11AA2"/>
    <w:rsid w:val="00E16A73"/>
    <w:rsid w:val="00E216F9"/>
    <w:rsid w:val="00E358F4"/>
    <w:rsid w:val="00E3796A"/>
    <w:rsid w:val="00E43233"/>
    <w:rsid w:val="00E5257B"/>
    <w:rsid w:val="00E55600"/>
    <w:rsid w:val="00E57E6C"/>
    <w:rsid w:val="00E64469"/>
    <w:rsid w:val="00E74E6C"/>
    <w:rsid w:val="00E824CD"/>
    <w:rsid w:val="00E83E2C"/>
    <w:rsid w:val="00E85AC9"/>
    <w:rsid w:val="00E9187F"/>
    <w:rsid w:val="00E97E13"/>
    <w:rsid w:val="00EA4C65"/>
    <w:rsid w:val="00EA5371"/>
    <w:rsid w:val="00EC01F8"/>
    <w:rsid w:val="00EE3D37"/>
    <w:rsid w:val="00EE4D99"/>
    <w:rsid w:val="00EE5C44"/>
    <w:rsid w:val="00F04400"/>
    <w:rsid w:val="00F05B95"/>
    <w:rsid w:val="00F13218"/>
    <w:rsid w:val="00F22286"/>
    <w:rsid w:val="00F23086"/>
    <w:rsid w:val="00F23421"/>
    <w:rsid w:val="00F26420"/>
    <w:rsid w:val="00F27944"/>
    <w:rsid w:val="00F33E22"/>
    <w:rsid w:val="00F417E2"/>
    <w:rsid w:val="00F465C2"/>
    <w:rsid w:val="00F520E4"/>
    <w:rsid w:val="00F611E6"/>
    <w:rsid w:val="00F61E82"/>
    <w:rsid w:val="00F77A47"/>
    <w:rsid w:val="00F932A7"/>
    <w:rsid w:val="00F9380E"/>
    <w:rsid w:val="00FC4B06"/>
    <w:rsid w:val="00FD1AD8"/>
    <w:rsid w:val="00FE0462"/>
    <w:rsid w:val="00FF7D0E"/>
    <w:rsid w:val="080C638D"/>
    <w:rsid w:val="0A8DB37F"/>
    <w:rsid w:val="0F0F4B4D"/>
    <w:rsid w:val="141655E3"/>
    <w:rsid w:val="1F7EE36B"/>
    <w:rsid w:val="2469A509"/>
    <w:rsid w:val="2D31824F"/>
    <w:rsid w:val="3D706C56"/>
    <w:rsid w:val="47656CD1"/>
    <w:rsid w:val="4780F27A"/>
    <w:rsid w:val="4F4D1725"/>
    <w:rsid w:val="52B09EFC"/>
    <w:rsid w:val="5F43A768"/>
    <w:rsid w:val="63014C3B"/>
    <w:rsid w:val="6810F2D0"/>
    <w:rsid w:val="697DA68D"/>
    <w:rsid w:val="71801B57"/>
    <w:rsid w:val="7462F646"/>
    <w:rsid w:val="79B254A8"/>
  </w:rsids>
  <m:mathPr>
    <m:mathFont m:val="Cambria Math"/>
    <m:brkBin m:val="before"/>
    <m:brkBinSub m:val="--"/>
    <m:smallFrac m:val="0"/>
    <m:dispDef/>
    <m:lMargin m:val="0"/>
    <m:rMargin m:val="0"/>
    <m:defJc m:val="centerGroup"/>
    <m:wrapIndent m:val="1440"/>
    <m:intLim m:val="subSup"/>
    <m:naryLim m:val="undOvr"/>
  </m:mathPr>
  <w:themeFontLang w:val="hu-H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14505B"/>
  <w15:docId w15:val="{848C6228-A96B-4B3B-9794-C3ED9F1AD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hu-HU"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13794D"/>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987FB6"/>
    <w:pPr>
      <w:tabs>
        <w:tab w:val="center" w:pos="4513"/>
        <w:tab w:val="right" w:pos="9026"/>
      </w:tabs>
      <w:spacing w:after="0" w:line="240" w:lineRule="auto"/>
    </w:pPr>
  </w:style>
  <w:style w:type="character" w:customStyle="1" w:styleId="lfejChar">
    <w:name w:val="Élőfej Char"/>
    <w:basedOn w:val="Bekezdsalapbettpusa"/>
    <w:link w:val="lfej"/>
    <w:uiPriority w:val="99"/>
    <w:rsid w:val="00987FB6"/>
  </w:style>
  <w:style w:type="paragraph" w:styleId="llb">
    <w:name w:val="footer"/>
    <w:basedOn w:val="Norml"/>
    <w:link w:val="llbChar"/>
    <w:uiPriority w:val="99"/>
    <w:unhideWhenUsed/>
    <w:rsid w:val="00987FB6"/>
    <w:pPr>
      <w:tabs>
        <w:tab w:val="center" w:pos="4513"/>
        <w:tab w:val="right" w:pos="9026"/>
      </w:tabs>
      <w:spacing w:after="0" w:line="240" w:lineRule="auto"/>
    </w:pPr>
  </w:style>
  <w:style w:type="character" w:customStyle="1" w:styleId="llbChar">
    <w:name w:val="Élőláb Char"/>
    <w:basedOn w:val="Bekezdsalapbettpusa"/>
    <w:link w:val="llb"/>
    <w:uiPriority w:val="99"/>
    <w:rsid w:val="00987FB6"/>
  </w:style>
  <w:style w:type="table" w:styleId="Rcsostblzat">
    <w:name w:val="Table Grid"/>
    <w:basedOn w:val="Normltblzat"/>
    <w:uiPriority w:val="59"/>
    <w:rsid w:val="00987F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elyrzszveg">
    <w:name w:val="Placeholder Text"/>
    <w:basedOn w:val="Bekezdsalapbettpusa"/>
    <w:uiPriority w:val="99"/>
    <w:semiHidden/>
    <w:rsid w:val="00987FB6"/>
    <w:rPr>
      <w:color w:val="808080"/>
    </w:rPr>
  </w:style>
  <w:style w:type="paragraph" w:styleId="Buborkszveg">
    <w:name w:val="Balloon Text"/>
    <w:basedOn w:val="Norml"/>
    <w:link w:val="BuborkszvegChar"/>
    <w:uiPriority w:val="99"/>
    <w:semiHidden/>
    <w:unhideWhenUsed/>
    <w:rsid w:val="00987FB6"/>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987FB6"/>
    <w:rPr>
      <w:rFonts w:ascii="Tahoma" w:hAnsi="Tahoma" w:cs="Tahoma"/>
      <w:sz w:val="16"/>
      <w:szCs w:val="16"/>
    </w:rPr>
  </w:style>
  <w:style w:type="paragraph" w:styleId="Listaszerbekezds">
    <w:name w:val="List Paragraph"/>
    <w:basedOn w:val="Norml"/>
    <w:link w:val="ListaszerbekezdsChar"/>
    <w:uiPriority w:val="34"/>
    <w:qFormat/>
    <w:rsid w:val="0013794D"/>
    <w:pPr>
      <w:ind w:left="720"/>
      <w:contextualSpacing/>
    </w:pPr>
  </w:style>
  <w:style w:type="character" w:customStyle="1" w:styleId="ListaszerbekezdsChar">
    <w:name w:val="Listaszerű bekezdés Char"/>
    <w:link w:val="Listaszerbekezds"/>
    <w:uiPriority w:val="34"/>
    <w:locked/>
    <w:rsid w:val="0013794D"/>
  </w:style>
  <w:style w:type="paragraph" w:styleId="Szvegtrzsbehzssal">
    <w:name w:val="Body Text Indent"/>
    <w:basedOn w:val="Norml"/>
    <w:link w:val="SzvegtrzsbehzssalChar"/>
    <w:semiHidden/>
    <w:rsid w:val="0013794D"/>
    <w:pPr>
      <w:spacing w:after="0" w:line="240" w:lineRule="auto"/>
      <w:ind w:left="426"/>
      <w:jc w:val="both"/>
    </w:pPr>
    <w:rPr>
      <w:rFonts w:ascii="Times New Roman" w:eastAsia="Times New Roman" w:hAnsi="Times New Roman" w:cs="Times New Roman"/>
      <w:sz w:val="24"/>
      <w:szCs w:val="20"/>
      <w:lang w:eastAsia="hu-HU"/>
    </w:rPr>
  </w:style>
  <w:style w:type="character" w:customStyle="1" w:styleId="SzvegtrzsbehzssalChar">
    <w:name w:val="Szövegtörzs behúzással Char"/>
    <w:basedOn w:val="Bekezdsalapbettpusa"/>
    <w:link w:val="Szvegtrzsbehzssal"/>
    <w:semiHidden/>
    <w:rsid w:val="0013794D"/>
    <w:rPr>
      <w:rFonts w:ascii="Times New Roman" w:eastAsia="Times New Roman" w:hAnsi="Times New Roman" w:cs="Times New Roman"/>
      <w:sz w:val="24"/>
      <w:szCs w:val="20"/>
      <w:lang w:eastAsia="hu-HU"/>
    </w:rPr>
  </w:style>
  <w:style w:type="paragraph" w:styleId="Szvegtrzsbehzssal2">
    <w:name w:val="Body Text Indent 2"/>
    <w:basedOn w:val="Norml"/>
    <w:link w:val="Szvegtrzsbehzssal2Char"/>
    <w:uiPriority w:val="99"/>
    <w:unhideWhenUsed/>
    <w:rsid w:val="0013794D"/>
    <w:pPr>
      <w:spacing w:after="120" w:line="480" w:lineRule="auto"/>
      <w:ind w:left="283"/>
    </w:pPr>
    <w:rPr>
      <w:rFonts w:ascii="Times New Roman" w:eastAsia="Times New Roman" w:hAnsi="Times New Roman" w:cs="Times New Roman"/>
      <w:sz w:val="20"/>
      <w:szCs w:val="20"/>
      <w:lang w:eastAsia="hu-HU"/>
    </w:rPr>
  </w:style>
  <w:style w:type="character" w:customStyle="1" w:styleId="Szvegtrzsbehzssal2Char">
    <w:name w:val="Szövegtörzs behúzással 2 Char"/>
    <w:basedOn w:val="Bekezdsalapbettpusa"/>
    <w:link w:val="Szvegtrzsbehzssal2"/>
    <w:uiPriority w:val="99"/>
    <w:rsid w:val="0013794D"/>
    <w:rPr>
      <w:rFonts w:ascii="Times New Roman" w:eastAsia="Times New Roman" w:hAnsi="Times New Roman" w:cs="Times New Roman"/>
      <w:sz w:val="20"/>
      <w:szCs w:val="20"/>
      <w:lang w:eastAsia="hu-HU"/>
    </w:rPr>
  </w:style>
  <w:style w:type="character" w:styleId="Jegyzethivatkozs">
    <w:name w:val="annotation reference"/>
    <w:basedOn w:val="Bekezdsalapbettpusa"/>
    <w:uiPriority w:val="99"/>
    <w:semiHidden/>
    <w:unhideWhenUsed/>
    <w:rsid w:val="0013794D"/>
    <w:rPr>
      <w:sz w:val="16"/>
      <w:szCs w:val="16"/>
    </w:rPr>
  </w:style>
  <w:style w:type="paragraph" w:styleId="Jegyzetszveg">
    <w:name w:val="annotation text"/>
    <w:basedOn w:val="Norml"/>
    <w:link w:val="JegyzetszvegChar"/>
    <w:uiPriority w:val="99"/>
    <w:unhideWhenUsed/>
    <w:rsid w:val="001C776A"/>
    <w:pPr>
      <w:spacing w:line="240" w:lineRule="auto"/>
    </w:pPr>
    <w:rPr>
      <w:sz w:val="20"/>
      <w:szCs w:val="20"/>
    </w:rPr>
  </w:style>
  <w:style w:type="character" w:customStyle="1" w:styleId="JegyzetszvegChar">
    <w:name w:val="Jegyzetszöveg Char"/>
    <w:basedOn w:val="Bekezdsalapbettpusa"/>
    <w:link w:val="Jegyzetszveg"/>
    <w:uiPriority w:val="99"/>
    <w:rsid w:val="001C776A"/>
    <w:rPr>
      <w:sz w:val="20"/>
      <w:szCs w:val="20"/>
    </w:rPr>
  </w:style>
  <w:style w:type="paragraph" w:styleId="Megjegyzstrgya">
    <w:name w:val="annotation subject"/>
    <w:basedOn w:val="Jegyzetszveg"/>
    <w:next w:val="Jegyzetszveg"/>
    <w:link w:val="MegjegyzstrgyaChar"/>
    <w:uiPriority w:val="99"/>
    <w:semiHidden/>
    <w:unhideWhenUsed/>
    <w:rsid w:val="001C776A"/>
    <w:rPr>
      <w:b/>
      <w:bCs/>
    </w:rPr>
  </w:style>
  <w:style w:type="character" w:customStyle="1" w:styleId="MegjegyzstrgyaChar">
    <w:name w:val="Megjegyzés tárgya Char"/>
    <w:basedOn w:val="JegyzetszvegChar"/>
    <w:link w:val="Megjegyzstrgya"/>
    <w:uiPriority w:val="99"/>
    <w:semiHidden/>
    <w:rsid w:val="001C776A"/>
    <w:rPr>
      <w:b/>
      <w:bCs/>
      <w:sz w:val="20"/>
      <w:szCs w:val="20"/>
    </w:rPr>
  </w:style>
  <w:style w:type="paragraph" w:styleId="Vltozat">
    <w:name w:val="Revision"/>
    <w:hidden/>
    <w:uiPriority w:val="99"/>
    <w:semiHidden/>
    <w:rsid w:val="00683E0C"/>
    <w:pPr>
      <w:spacing w:after="0" w:line="240" w:lineRule="auto"/>
    </w:pPr>
  </w:style>
  <w:style w:type="character" w:styleId="Hiperhivatkozs">
    <w:name w:val="Hyperlink"/>
    <w:basedOn w:val="Bekezdsalapbettpusa"/>
    <w:uiPriority w:val="99"/>
    <w:unhideWhenUsed/>
    <w:rsid w:val="0A8DB37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ugyfelszolgalat@drv.hu" TargetMode="Externa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ocType xmlns="fab6f170-3640-4f5d-ab81-38080d47acc2">1</DocType>
    <ApprovalProcessID xmlns="fab6f170-3640-4f5d-ab81-38080d47acc2">1272</ApprovalProcessID>
    <lcf76f155ced4ddcb4097134ff3c332f xmlns="fab6f170-3640-4f5d-ab81-38080d47acc2">
      <Terms xmlns="http://schemas.microsoft.com/office/infopath/2007/PartnerControls"/>
    </lcf76f155ced4ddcb4097134ff3c332f>
    <TaxCatchAll xmlns="e8a18039-481e-489f-92e0-736986b0527a" xsi:nil="true"/>
    <SharedWithUsers xmlns="e8a18039-481e-489f-92e0-736986b0527a">
      <UserInfo>
        <DisplayName>A(z) App-Mindenki tagjai</DisplayName>
        <AccountId>45</AccountId>
        <AccountType/>
      </UserInfo>
      <UserInfo>
        <DisplayName>Biczó Veronika</DisplayName>
        <AccountId>84</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kumentum" ma:contentTypeID="0x01010060E04C5F32A29946A21690B2915AE982" ma:contentTypeVersion="19" ma:contentTypeDescription="Új dokumentum létrehozása." ma:contentTypeScope="" ma:versionID="94febc54597ad76e5e753f5b9f68160a">
  <xsd:schema xmlns:xsd="http://www.w3.org/2001/XMLSchema" xmlns:xs="http://www.w3.org/2001/XMLSchema" xmlns:p="http://schemas.microsoft.com/office/2006/metadata/properties" xmlns:ns2="fab6f170-3640-4f5d-ab81-38080d47acc2" xmlns:ns3="e8a18039-481e-489f-92e0-736986b0527a" targetNamespace="http://schemas.microsoft.com/office/2006/metadata/properties" ma:root="true" ma:fieldsID="16d69660d56719810e91f15c65566d1b" ns2:_="" ns3:_="">
    <xsd:import namespace="fab6f170-3640-4f5d-ab81-38080d47acc2"/>
    <xsd:import namespace="e8a18039-481e-489f-92e0-736986b0527a"/>
    <xsd:element name="properties">
      <xsd:complexType>
        <xsd:sequence>
          <xsd:element name="documentManagement">
            <xsd:complexType>
              <xsd:all>
                <xsd:element ref="ns2:DocType" minOccurs="0"/>
                <xsd:element ref="ns2:ApprovalProcessID" minOccurs="0"/>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element ref="ns2:MediaServiceDateTaken"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b6f170-3640-4f5d-ab81-38080d47acc2" elementFormDefault="qualified">
    <xsd:import namespace="http://schemas.microsoft.com/office/2006/documentManagement/types"/>
    <xsd:import namespace="http://schemas.microsoft.com/office/infopath/2007/PartnerControls"/>
    <xsd:element name="DocType" ma:index="8" nillable="true" ma:displayName="DocType" ma:format="Dropdown" ma:internalName="DocType" ma:percentage="FALSE">
      <xsd:simpleType>
        <xsd:restriction base="dms:Number"/>
      </xsd:simpleType>
    </xsd:element>
    <xsd:element name="ApprovalProcessID" ma:index="9" nillable="true" ma:displayName="ApprovalProcessID" ma:format="Dropdown" ma:internalName="ApprovalProcessID" ma:percentage="FALSE">
      <xsd:simpleType>
        <xsd:restriction base="dms:Number"/>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lcf76f155ced4ddcb4097134ff3c332f" ma:index="14" nillable="true" ma:taxonomy="true" ma:internalName="lcf76f155ced4ddcb4097134ff3c332f" ma:taxonomyFieldName="MediaServiceImageTags" ma:displayName="Képcímkék" ma:readOnly="false" ma:fieldId="{5cf76f15-5ced-4ddc-b409-7134ff3c332f}" ma:taxonomyMulti="true" ma:sspId="f4b387ca-4236-4033-bde9-9c00bf92b0e5"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8a18039-481e-489f-92e0-736986b0527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8ff7e667-1fd2-4168-94d6-5c4d97ac9e94}" ma:internalName="TaxCatchAll" ma:showField="CatchAllData" ma:web="e8a18039-481e-489f-92e0-736986b0527a">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Megosztva részletekkel"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ma:index="10"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2826CE-774D-47C2-8F33-A50F74D3C73F}">
  <ds:schemaRefs>
    <ds:schemaRef ds:uri="http://schemas.microsoft.com/office/2006/metadata/properties"/>
    <ds:schemaRef ds:uri="http://schemas.microsoft.com/office/infopath/2007/PartnerControls"/>
    <ds:schemaRef ds:uri="fab6f170-3640-4f5d-ab81-38080d47acc2"/>
    <ds:schemaRef ds:uri="e8a18039-481e-489f-92e0-736986b0527a"/>
  </ds:schemaRefs>
</ds:datastoreItem>
</file>

<file path=customXml/itemProps2.xml><?xml version="1.0" encoding="utf-8"?>
<ds:datastoreItem xmlns:ds="http://schemas.openxmlformats.org/officeDocument/2006/customXml" ds:itemID="{5C81DEA8-C846-474C-A567-5267A35F24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b6f170-3640-4f5d-ab81-38080d47acc2"/>
    <ds:schemaRef ds:uri="e8a18039-481e-489f-92e0-736986b052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3F6892C-3A6F-4C3B-9AAE-67675809D3AC}">
  <ds:schemaRefs>
    <ds:schemaRef ds:uri="http://schemas.microsoft.com/sharepoint/v3/contenttype/forms"/>
  </ds:schemaRefs>
</ds:datastoreItem>
</file>

<file path=customXml/itemProps4.xml><?xml version="1.0" encoding="utf-8"?>
<ds:datastoreItem xmlns:ds="http://schemas.openxmlformats.org/officeDocument/2006/customXml" ds:itemID="{C8FF25FF-5E50-46D5-9991-D5BD05E78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3544</Words>
  <Characters>24459</Characters>
  <Application>Microsoft Office Word</Application>
  <DocSecurity>0</DocSecurity>
  <Lines>203</Lines>
  <Paragraphs>55</Paragraphs>
  <ScaleCrop>false</ScaleCrop>
  <Company/>
  <LinksUpToDate>false</LinksUpToDate>
  <CharactersWithSpaces>27948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Jóváhagyva (Azonosító: 1272)</dc:title>
  <dc:subject/>
  <dc:creator>Biczó Veronika</dc:creator>
  <cp:keywords/>
  <dc:description/>
  <cp:lastModifiedBy>Biczó Veronika</cp:lastModifiedBy>
  <cp:revision>6</cp:revision>
  <cp:lastPrinted>2018-02-09T22:30:00Z</cp:lastPrinted>
  <dcterms:created xsi:type="dcterms:W3CDTF">2025-07-17T12:43:00Z</dcterms:created>
  <dcterms:modified xsi:type="dcterms:W3CDTF">2025-07-30T12:42:00Z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0x01010060E04C5F32A29946A21690B2915AE982</vt:lpwstr>
  </property>
  <property fmtid="{D5CDD505-2E9C-101B-9397-08002B2CF9AE}" pid="3" name="MediaServiceImageTags">
    <vt:lpwstr/>
  </property>
</Properties>
</file>