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1FF" w:rsidRPr="001674A6" w:rsidRDefault="005C01FF" w:rsidP="005C01FF">
      <w:pPr>
        <w:tabs>
          <w:tab w:val="left" w:pos="3960"/>
        </w:tabs>
        <w:jc w:val="center"/>
        <w:rPr>
          <w:rFonts w:ascii="Century Gothic" w:eastAsia="Arial Unicode MS" w:hAnsi="Century Gothic"/>
          <w:b/>
          <w:sz w:val="36"/>
          <w:szCs w:val="36"/>
        </w:rPr>
      </w:pPr>
      <w:r w:rsidRPr="001674A6">
        <w:rPr>
          <w:rFonts w:ascii="Century Gothic" w:eastAsia="Arial Unicode MS" w:hAnsi="Century Gothic"/>
          <w:b/>
          <w:sz w:val="36"/>
          <w:szCs w:val="36"/>
        </w:rPr>
        <w:t xml:space="preserve">ELŐTERJESZTÉS  </w:t>
      </w:r>
    </w:p>
    <w:p w:rsidR="005C01FF" w:rsidRPr="001674A6" w:rsidRDefault="005C01FF" w:rsidP="005C01FF">
      <w:pPr>
        <w:tabs>
          <w:tab w:val="left" w:pos="3960"/>
        </w:tabs>
        <w:jc w:val="center"/>
        <w:rPr>
          <w:rFonts w:ascii="Century Gothic" w:eastAsia="Arial Unicode MS" w:hAnsi="Century Gothic"/>
          <w:b/>
          <w:sz w:val="36"/>
          <w:szCs w:val="36"/>
        </w:rPr>
      </w:pPr>
    </w:p>
    <w:p w:rsidR="005C01FF" w:rsidRPr="001674A6" w:rsidRDefault="005C01FF" w:rsidP="005C01FF">
      <w:pPr>
        <w:jc w:val="center"/>
        <w:rPr>
          <w:rFonts w:ascii="Century Gothic" w:hAnsi="Century Gothic"/>
          <w:sz w:val="36"/>
          <w:szCs w:val="36"/>
        </w:rPr>
      </w:pPr>
      <w:r>
        <w:rPr>
          <w:rFonts w:ascii="Century Gothic" w:hAnsi="Century Gothic"/>
          <w:b/>
          <w:noProof/>
          <w:sz w:val="36"/>
          <w:szCs w:val="36"/>
        </w:rPr>
        <w:drawing>
          <wp:inline distT="0" distB="0" distL="0" distR="0">
            <wp:extent cx="1095375" cy="1259205"/>
            <wp:effectExtent l="19050" t="0" r="9525" b="0"/>
            <wp:docPr id="9"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8" cstate="print"/>
                    <a:srcRect/>
                    <a:stretch>
                      <a:fillRect/>
                    </a:stretch>
                  </pic:blipFill>
                  <pic:spPr bwMode="auto">
                    <a:xfrm>
                      <a:off x="0" y="0"/>
                      <a:ext cx="1095375" cy="1259205"/>
                    </a:xfrm>
                    <a:prstGeom prst="rect">
                      <a:avLst/>
                    </a:prstGeom>
                    <a:noFill/>
                    <a:ln w="9525">
                      <a:noFill/>
                      <a:miter lim="800000"/>
                      <a:headEnd/>
                      <a:tailEnd/>
                    </a:ln>
                  </pic:spPr>
                </pic:pic>
              </a:graphicData>
            </a:graphic>
          </wp:inline>
        </w:drawing>
      </w:r>
    </w:p>
    <w:p w:rsidR="005C01FF" w:rsidRPr="001674A6" w:rsidRDefault="005C01FF" w:rsidP="005C01FF">
      <w:pPr>
        <w:jc w:val="center"/>
        <w:rPr>
          <w:rFonts w:ascii="Century Gothic" w:hAnsi="Century Gothic"/>
          <w:sz w:val="36"/>
          <w:szCs w:val="36"/>
        </w:rPr>
      </w:pPr>
    </w:p>
    <w:p w:rsidR="005C01FF" w:rsidRPr="001674A6" w:rsidRDefault="005C01FF" w:rsidP="005C01FF">
      <w:pPr>
        <w:jc w:val="center"/>
        <w:rPr>
          <w:rFonts w:ascii="Century Gothic" w:eastAsia="Arial Unicode MS" w:hAnsi="Century Gothic"/>
          <w:sz w:val="36"/>
          <w:szCs w:val="36"/>
        </w:rPr>
      </w:pPr>
    </w:p>
    <w:p w:rsidR="005C01FF" w:rsidRPr="001674A6" w:rsidRDefault="005C01FF" w:rsidP="005C01FF">
      <w:pPr>
        <w:jc w:val="center"/>
        <w:rPr>
          <w:rFonts w:ascii="Century Gothic" w:eastAsia="Arial Unicode MS" w:hAnsi="Century Gothic"/>
          <w:sz w:val="36"/>
          <w:szCs w:val="36"/>
        </w:rPr>
      </w:pPr>
      <w:r w:rsidRPr="001674A6">
        <w:rPr>
          <w:rFonts w:ascii="Century Gothic" w:eastAsia="Arial Unicode MS" w:hAnsi="Century Gothic"/>
          <w:sz w:val="36"/>
          <w:szCs w:val="36"/>
        </w:rPr>
        <w:t>BALATONBERÉNY KÖZSÉG ÖNKORMÁNYZATI KÉPVISELŐ-TESTÜLETÉNEK</w:t>
      </w:r>
    </w:p>
    <w:p w:rsidR="005C01FF" w:rsidRPr="001674A6" w:rsidRDefault="005C01FF" w:rsidP="005C01FF">
      <w:pPr>
        <w:jc w:val="center"/>
        <w:rPr>
          <w:rFonts w:ascii="Century Gothic" w:eastAsia="Arial Unicode MS" w:hAnsi="Century Gothic"/>
          <w:sz w:val="36"/>
          <w:szCs w:val="36"/>
        </w:rPr>
      </w:pPr>
    </w:p>
    <w:p w:rsidR="005C01FF" w:rsidRPr="001674A6" w:rsidRDefault="005C01FF" w:rsidP="005C01FF">
      <w:pPr>
        <w:jc w:val="center"/>
        <w:rPr>
          <w:rFonts w:ascii="Century Gothic" w:eastAsia="Arial Unicode MS" w:hAnsi="Century Gothic"/>
          <w:sz w:val="36"/>
          <w:szCs w:val="36"/>
        </w:rPr>
      </w:pPr>
    </w:p>
    <w:p w:rsidR="005C01FF" w:rsidRPr="001674A6" w:rsidRDefault="005C01FF" w:rsidP="005C01FF">
      <w:pPr>
        <w:jc w:val="center"/>
        <w:rPr>
          <w:rFonts w:ascii="Century Gothic" w:eastAsia="Arial Unicode MS" w:hAnsi="Century Gothic"/>
          <w:b/>
          <w:sz w:val="36"/>
          <w:szCs w:val="36"/>
        </w:rPr>
      </w:pPr>
      <w:r w:rsidRPr="001674A6">
        <w:rPr>
          <w:rFonts w:ascii="Century Gothic" w:eastAsia="Arial Unicode MS" w:hAnsi="Century Gothic"/>
          <w:b/>
          <w:sz w:val="36"/>
          <w:szCs w:val="36"/>
        </w:rPr>
        <w:t xml:space="preserve">2021. október 28.-ai nyilvános ülésére </w:t>
      </w:r>
    </w:p>
    <w:p w:rsidR="005C01FF" w:rsidRDefault="005C01FF" w:rsidP="005C01FF">
      <w:pPr>
        <w:jc w:val="center"/>
        <w:rPr>
          <w:rFonts w:ascii="Century Gothic" w:eastAsia="Arial Unicode MS" w:hAnsi="Century Gothic"/>
          <w:b/>
          <w:sz w:val="36"/>
          <w:szCs w:val="36"/>
        </w:rPr>
      </w:pPr>
    </w:p>
    <w:p w:rsidR="005C01FF" w:rsidRPr="001674A6" w:rsidRDefault="005C01FF" w:rsidP="005C01FF">
      <w:pPr>
        <w:jc w:val="center"/>
        <w:rPr>
          <w:rFonts w:ascii="Century Gothic" w:eastAsia="Arial Unicode MS" w:hAnsi="Century Gothic"/>
          <w:b/>
          <w:sz w:val="36"/>
          <w:szCs w:val="36"/>
        </w:rPr>
      </w:pPr>
    </w:p>
    <w:p w:rsidR="005C01FF" w:rsidRPr="001674A6" w:rsidRDefault="005C01FF" w:rsidP="005C01FF">
      <w:pPr>
        <w:jc w:val="center"/>
        <w:rPr>
          <w:rFonts w:ascii="Century Gothic" w:eastAsia="Arial Unicode MS" w:hAnsi="Century Gothic"/>
          <w:b/>
          <w:sz w:val="36"/>
          <w:szCs w:val="36"/>
        </w:rPr>
      </w:pPr>
      <w:r w:rsidRPr="001674A6">
        <w:rPr>
          <w:rFonts w:ascii="Century Gothic" w:eastAsia="Arial Unicode MS" w:hAnsi="Century Gothic"/>
          <w:b/>
          <w:sz w:val="36"/>
          <w:szCs w:val="36"/>
        </w:rPr>
        <w:t>TÁRGY:</w:t>
      </w:r>
    </w:p>
    <w:p w:rsidR="005C01FF" w:rsidRPr="001674A6" w:rsidRDefault="005C01FF" w:rsidP="005C01FF">
      <w:pPr>
        <w:jc w:val="center"/>
        <w:rPr>
          <w:rFonts w:ascii="Century Gothic" w:eastAsia="Arial Unicode MS" w:hAnsi="Century Gothic"/>
          <w:b/>
          <w:sz w:val="36"/>
          <w:szCs w:val="36"/>
        </w:rPr>
      </w:pPr>
    </w:p>
    <w:p w:rsidR="005C01FF" w:rsidRPr="001674A6" w:rsidRDefault="005C01FF" w:rsidP="005C01FF">
      <w:pPr>
        <w:jc w:val="center"/>
        <w:rPr>
          <w:rFonts w:ascii="Century Gothic" w:eastAsia="Arial Unicode MS" w:hAnsi="Century Gothic"/>
          <w:b/>
          <w:sz w:val="36"/>
          <w:szCs w:val="36"/>
        </w:rPr>
      </w:pPr>
      <w:r>
        <w:rPr>
          <w:rFonts w:ascii="Century Gothic" w:eastAsia="Arial Unicode MS" w:hAnsi="Century Gothic"/>
          <w:b/>
          <w:sz w:val="36"/>
          <w:szCs w:val="36"/>
        </w:rPr>
        <w:t>Parkolóhely megváltásáról szóló önkormányzati rendelet I. forduló</w:t>
      </w:r>
    </w:p>
    <w:p w:rsidR="005C01FF" w:rsidRDefault="005C01FF" w:rsidP="005C01FF">
      <w:pPr>
        <w:jc w:val="center"/>
        <w:rPr>
          <w:rFonts w:ascii="Century Gothic" w:eastAsia="Arial Unicode MS" w:hAnsi="Century Gothic"/>
          <w:b/>
          <w:sz w:val="36"/>
          <w:szCs w:val="36"/>
        </w:rPr>
      </w:pPr>
    </w:p>
    <w:p w:rsidR="005C01FF" w:rsidRDefault="005C01FF" w:rsidP="005C01FF">
      <w:pPr>
        <w:jc w:val="center"/>
        <w:rPr>
          <w:rFonts w:ascii="Century Gothic" w:eastAsia="Arial Unicode MS" w:hAnsi="Century Gothic"/>
          <w:b/>
          <w:sz w:val="36"/>
          <w:szCs w:val="36"/>
        </w:rPr>
      </w:pPr>
    </w:p>
    <w:p w:rsidR="005C01FF" w:rsidRPr="001674A6" w:rsidRDefault="005C01FF" w:rsidP="005C01FF">
      <w:pPr>
        <w:jc w:val="center"/>
        <w:rPr>
          <w:rFonts w:ascii="Century Gothic" w:eastAsia="Arial Unicode MS" w:hAnsi="Century Gothic"/>
          <w:b/>
          <w:sz w:val="36"/>
          <w:szCs w:val="36"/>
        </w:rPr>
      </w:pPr>
    </w:p>
    <w:p w:rsidR="005C01FF" w:rsidRPr="001674A6" w:rsidRDefault="005C01FF" w:rsidP="005C01FF">
      <w:pPr>
        <w:jc w:val="center"/>
        <w:rPr>
          <w:rFonts w:ascii="Century Gothic" w:eastAsia="Arial Unicode MS" w:hAnsi="Century Gothic"/>
          <w:b/>
          <w:sz w:val="36"/>
          <w:szCs w:val="36"/>
        </w:rPr>
      </w:pPr>
      <w:r w:rsidRPr="001674A6">
        <w:rPr>
          <w:rFonts w:ascii="Century Gothic" w:eastAsia="Arial Unicode MS" w:hAnsi="Century Gothic"/>
          <w:b/>
          <w:sz w:val="36"/>
          <w:szCs w:val="36"/>
        </w:rPr>
        <w:t>ELŐADÓ:</w:t>
      </w:r>
    </w:p>
    <w:p w:rsidR="005C01FF" w:rsidRPr="001674A6" w:rsidRDefault="005C01FF" w:rsidP="005C01FF">
      <w:pPr>
        <w:spacing w:before="160" w:after="80"/>
        <w:jc w:val="center"/>
        <w:rPr>
          <w:rFonts w:ascii="Century Gothic" w:hAnsi="Century Gothic"/>
          <w:sz w:val="36"/>
          <w:szCs w:val="36"/>
        </w:rPr>
      </w:pPr>
      <w:r w:rsidRPr="001674A6">
        <w:rPr>
          <w:rFonts w:ascii="Century Gothic" w:hAnsi="Century Gothic"/>
          <w:sz w:val="36"/>
          <w:szCs w:val="36"/>
        </w:rPr>
        <w:t>Horváth László</w:t>
      </w:r>
    </w:p>
    <w:p w:rsidR="005C01FF" w:rsidRDefault="005C01FF" w:rsidP="005C01FF">
      <w:pPr>
        <w:spacing w:before="160" w:after="80"/>
        <w:jc w:val="center"/>
        <w:rPr>
          <w:rFonts w:ascii="Century Gothic" w:hAnsi="Century Gothic"/>
          <w:sz w:val="36"/>
          <w:szCs w:val="36"/>
        </w:rPr>
      </w:pPr>
      <w:r w:rsidRPr="001674A6">
        <w:rPr>
          <w:rFonts w:ascii="Century Gothic" w:hAnsi="Century Gothic"/>
          <w:sz w:val="36"/>
          <w:szCs w:val="36"/>
        </w:rPr>
        <w:t>polgármester</w:t>
      </w:r>
    </w:p>
    <w:p w:rsidR="005C01FF" w:rsidRDefault="005C01FF" w:rsidP="005C01FF">
      <w:pPr>
        <w:spacing w:before="160" w:after="80"/>
        <w:jc w:val="center"/>
        <w:rPr>
          <w:rFonts w:ascii="Century Gothic" w:hAnsi="Century Gothic"/>
          <w:sz w:val="36"/>
          <w:szCs w:val="36"/>
        </w:rPr>
      </w:pPr>
    </w:p>
    <w:p w:rsidR="005C01FF" w:rsidRDefault="005C01FF" w:rsidP="005C01FF">
      <w:pPr>
        <w:spacing w:before="160" w:after="80"/>
        <w:jc w:val="center"/>
        <w:rPr>
          <w:rFonts w:ascii="Century Gothic" w:hAnsi="Century Gothic"/>
          <w:sz w:val="36"/>
          <w:szCs w:val="36"/>
        </w:rPr>
      </w:pPr>
    </w:p>
    <w:p w:rsidR="005C01FF" w:rsidRDefault="005C01FF" w:rsidP="005C01FF">
      <w:pPr>
        <w:spacing w:before="160" w:after="80"/>
        <w:jc w:val="center"/>
        <w:rPr>
          <w:rFonts w:ascii="Century Gothic" w:hAnsi="Century Gothic"/>
          <w:sz w:val="36"/>
          <w:szCs w:val="36"/>
        </w:rPr>
      </w:pPr>
    </w:p>
    <w:p w:rsidR="00BD3B04" w:rsidRDefault="00BD3B04" w:rsidP="005C01FF">
      <w:pPr>
        <w:spacing w:before="160" w:after="80"/>
        <w:jc w:val="center"/>
        <w:rPr>
          <w:rFonts w:ascii="Century Gothic" w:hAnsi="Century Gothic"/>
          <w:sz w:val="36"/>
          <w:szCs w:val="36"/>
        </w:rPr>
      </w:pPr>
    </w:p>
    <w:p w:rsidR="00BD3B04" w:rsidRPr="001674A6" w:rsidRDefault="00BD3B04" w:rsidP="005C01FF">
      <w:pPr>
        <w:spacing w:before="160" w:after="80"/>
        <w:jc w:val="center"/>
        <w:rPr>
          <w:rFonts w:ascii="Century Gothic" w:hAnsi="Century Gothic"/>
          <w:sz w:val="36"/>
          <w:szCs w:val="36"/>
        </w:rPr>
      </w:pPr>
    </w:p>
    <w:p w:rsidR="005C01FF" w:rsidRPr="001674A6" w:rsidRDefault="005C01FF" w:rsidP="005C01FF">
      <w:pPr>
        <w:jc w:val="center"/>
        <w:rPr>
          <w:rFonts w:ascii="Century Gothic" w:hAnsi="Century Gothic"/>
          <w:b/>
          <w:sz w:val="22"/>
          <w:szCs w:val="22"/>
        </w:rPr>
      </w:pPr>
    </w:p>
    <w:p w:rsidR="00F73BAB" w:rsidRPr="00203BC5" w:rsidRDefault="00203BC5" w:rsidP="00E4235C">
      <w:pPr>
        <w:pStyle w:val="Cmsor1"/>
        <w:jc w:val="left"/>
        <w:rPr>
          <w:rFonts w:ascii="Century Gothic" w:hAnsi="Century Gothic"/>
          <w:b w:val="0"/>
          <w:sz w:val="22"/>
          <w:szCs w:val="22"/>
        </w:rPr>
      </w:pPr>
      <w:r>
        <w:rPr>
          <w:rFonts w:ascii="Century Gothic" w:hAnsi="Century Gothic"/>
          <w:b w:val="0"/>
          <w:sz w:val="22"/>
          <w:szCs w:val="22"/>
        </w:rPr>
        <w:lastRenderedPageBreak/>
        <w:t>Tisztelt Képviselő-testület</w:t>
      </w:r>
      <w:r w:rsidR="00F73BAB" w:rsidRPr="00203BC5">
        <w:rPr>
          <w:rFonts w:ascii="Century Gothic" w:hAnsi="Century Gothic"/>
          <w:b w:val="0"/>
          <w:sz w:val="22"/>
          <w:szCs w:val="22"/>
        </w:rPr>
        <w:t>!</w:t>
      </w:r>
    </w:p>
    <w:p w:rsidR="00F73BAB" w:rsidRDefault="00F73BAB" w:rsidP="00F73BAB"/>
    <w:p w:rsidR="00F73BAB" w:rsidRPr="00FB4885" w:rsidRDefault="002758FA" w:rsidP="002758FA">
      <w:pPr>
        <w:jc w:val="both"/>
        <w:rPr>
          <w:rFonts w:ascii="Century Gothic" w:hAnsi="Century Gothic"/>
          <w:sz w:val="22"/>
          <w:szCs w:val="22"/>
        </w:rPr>
      </w:pPr>
      <w:r w:rsidRPr="00FB4885">
        <w:rPr>
          <w:rFonts w:ascii="Century Gothic" w:hAnsi="Century Gothic"/>
          <w:sz w:val="22"/>
          <w:szCs w:val="22"/>
        </w:rPr>
        <w:t>Balatonberény</w:t>
      </w:r>
      <w:r w:rsidR="00F73BAB" w:rsidRPr="00FB4885">
        <w:rPr>
          <w:rFonts w:ascii="Century Gothic" w:hAnsi="Century Gothic"/>
          <w:sz w:val="22"/>
          <w:szCs w:val="22"/>
        </w:rPr>
        <w:t xml:space="preserve"> község jelenleg nem rendelkez</w:t>
      </w:r>
      <w:r w:rsidR="00F43C7C">
        <w:rPr>
          <w:rFonts w:ascii="Century Gothic" w:hAnsi="Century Gothic"/>
          <w:sz w:val="22"/>
          <w:szCs w:val="22"/>
        </w:rPr>
        <w:t>ik</w:t>
      </w:r>
      <w:r w:rsidR="00F73BAB" w:rsidRPr="00FB4885">
        <w:rPr>
          <w:rFonts w:ascii="Century Gothic" w:hAnsi="Century Gothic"/>
          <w:sz w:val="22"/>
          <w:szCs w:val="22"/>
        </w:rPr>
        <w:t xml:space="preserve"> önkormányzati rendelettel a parkolóhelyek megváltásról.</w:t>
      </w:r>
      <w:r w:rsidR="00F73BAB" w:rsidRPr="00FB4885">
        <w:rPr>
          <w:rFonts w:ascii="Century Gothic" w:hAnsi="Century Gothic"/>
          <w:color w:val="000000"/>
          <w:sz w:val="22"/>
          <w:szCs w:val="22"/>
        </w:rPr>
        <w:t xml:space="preserve">E rendelet-tervezet és </w:t>
      </w:r>
      <w:r w:rsidR="000F2C31">
        <w:rPr>
          <w:rFonts w:ascii="Century Gothic" w:hAnsi="Century Gothic"/>
          <w:color w:val="000000"/>
          <w:sz w:val="22"/>
          <w:szCs w:val="22"/>
        </w:rPr>
        <w:t xml:space="preserve">az </w:t>
      </w:r>
      <w:r w:rsidR="00F73BAB" w:rsidRPr="00FB4885">
        <w:rPr>
          <w:rFonts w:ascii="Century Gothic" w:hAnsi="Century Gothic"/>
          <w:color w:val="000000"/>
          <w:sz w:val="22"/>
          <w:szCs w:val="22"/>
        </w:rPr>
        <w:t xml:space="preserve">előterjesztés </w:t>
      </w:r>
      <w:r w:rsidRPr="00FB4885">
        <w:rPr>
          <w:rFonts w:ascii="Century Gothic" w:hAnsi="Century Gothic"/>
          <w:color w:val="000000"/>
          <w:sz w:val="22"/>
          <w:szCs w:val="22"/>
        </w:rPr>
        <w:t>célja, hogy lehetővé tegye Balatonberény belterületi</w:t>
      </w:r>
      <w:r w:rsidR="00F73BAB" w:rsidRPr="00FB4885">
        <w:rPr>
          <w:rFonts w:ascii="Century Gothic" w:hAnsi="Century Gothic"/>
          <w:color w:val="000000"/>
          <w:sz w:val="22"/>
          <w:szCs w:val="22"/>
        </w:rPr>
        <w:t xml:space="preserve"> közigazgatási területén belül a gépkocsiforgalom mennyiségéhez igazodó arányos, szükséges, </w:t>
      </w:r>
      <w:r w:rsidRPr="00FB4885">
        <w:rPr>
          <w:rFonts w:ascii="Century Gothic" w:hAnsi="Century Gothic"/>
          <w:color w:val="000000"/>
          <w:sz w:val="22"/>
          <w:szCs w:val="22"/>
        </w:rPr>
        <w:t>megfelelő számú parkoló</w:t>
      </w:r>
      <w:r w:rsidR="00F73BAB" w:rsidRPr="00FB4885">
        <w:rPr>
          <w:rFonts w:ascii="Century Gothic" w:hAnsi="Century Gothic"/>
          <w:color w:val="000000"/>
          <w:sz w:val="22"/>
          <w:szCs w:val="22"/>
        </w:rPr>
        <w:t xml:space="preserve">hely folyamatos kialakítását, s egyben azt, hogy meghatározott feltételek esetén az építési előírások miatt szükséges gépkocsi várakozóhely </w:t>
      </w:r>
      <w:r w:rsidR="000F2C31">
        <w:rPr>
          <w:rFonts w:ascii="Century Gothic" w:hAnsi="Century Gothic"/>
          <w:color w:val="000000"/>
          <w:sz w:val="22"/>
          <w:szCs w:val="22"/>
        </w:rPr>
        <w:t xml:space="preserve">megváltással </w:t>
      </w:r>
      <w:r w:rsidR="00F73BAB" w:rsidRPr="00FB4885">
        <w:rPr>
          <w:rFonts w:ascii="Century Gothic" w:hAnsi="Century Gothic"/>
          <w:color w:val="000000"/>
          <w:sz w:val="22"/>
          <w:szCs w:val="22"/>
        </w:rPr>
        <w:t>biztosítható legyen</w:t>
      </w:r>
      <w:r w:rsidR="002B7F3E">
        <w:rPr>
          <w:rFonts w:ascii="Century Gothic" w:hAnsi="Century Gothic"/>
          <w:color w:val="000000"/>
          <w:sz w:val="22"/>
          <w:szCs w:val="22"/>
        </w:rPr>
        <w:t>, a várható fejlesztések során felmerülő építtetői igények alapján.</w:t>
      </w:r>
    </w:p>
    <w:p w:rsidR="002758FA" w:rsidRPr="00FB4885" w:rsidRDefault="002758FA" w:rsidP="00F73BAB">
      <w:pPr>
        <w:pStyle w:val="Szvegtrzs"/>
        <w:rPr>
          <w:rFonts w:ascii="Century Gothic" w:hAnsi="Century Gothic"/>
          <w:color w:val="000000"/>
          <w:sz w:val="22"/>
          <w:szCs w:val="22"/>
        </w:rPr>
      </w:pPr>
    </w:p>
    <w:p w:rsidR="00F73BAB" w:rsidRPr="00FB4885" w:rsidRDefault="00F73BAB" w:rsidP="00F73BAB">
      <w:pPr>
        <w:pStyle w:val="Szvegtrzs"/>
        <w:rPr>
          <w:rFonts w:ascii="Century Gothic" w:hAnsi="Century Gothic"/>
          <w:color w:val="000000"/>
          <w:sz w:val="22"/>
          <w:szCs w:val="22"/>
        </w:rPr>
      </w:pPr>
      <w:r w:rsidRPr="00FB4885">
        <w:rPr>
          <w:rFonts w:ascii="Century Gothic" w:hAnsi="Century Gothic"/>
          <w:color w:val="000000"/>
          <w:sz w:val="22"/>
          <w:szCs w:val="22"/>
        </w:rPr>
        <w:t>Tájékoztatásul az alábbiakban idézem az Mötv. és az OTÉK ide vonatkozó szakaszait.</w:t>
      </w:r>
    </w:p>
    <w:p w:rsidR="00FB4885" w:rsidRPr="00FB4885" w:rsidRDefault="00FB4885" w:rsidP="00F73BAB">
      <w:pPr>
        <w:pStyle w:val="Szvegtrzs"/>
        <w:rPr>
          <w:rFonts w:ascii="Century Gothic" w:hAnsi="Century Gothic"/>
          <w:b/>
          <w:color w:val="000000"/>
          <w:sz w:val="22"/>
          <w:szCs w:val="22"/>
        </w:rPr>
      </w:pPr>
    </w:p>
    <w:p w:rsidR="000F2C31" w:rsidRDefault="00FB4885" w:rsidP="00BD3B04">
      <w:pPr>
        <w:pStyle w:val="Szvegtrzs"/>
        <w:rPr>
          <w:rFonts w:ascii="Century Gothic" w:hAnsi="Century Gothic"/>
          <w:b/>
          <w:color w:val="000000"/>
          <w:sz w:val="22"/>
          <w:szCs w:val="22"/>
        </w:rPr>
      </w:pPr>
      <w:r w:rsidRPr="00FB4885">
        <w:rPr>
          <w:rFonts w:ascii="Century Gothic" w:hAnsi="Century Gothic"/>
          <w:b/>
          <w:color w:val="000000"/>
          <w:sz w:val="22"/>
          <w:szCs w:val="22"/>
        </w:rPr>
        <w:t>Mötv:</w:t>
      </w:r>
    </w:p>
    <w:p w:rsidR="00FB4885" w:rsidRPr="000F2C31" w:rsidRDefault="00FB4885" w:rsidP="00BD3B04">
      <w:pPr>
        <w:pStyle w:val="Szvegtrzs"/>
        <w:rPr>
          <w:rFonts w:ascii="Century Gothic" w:hAnsi="Century Gothic"/>
          <w:b/>
          <w:color w:val="000000"/>
          <w:sz w:val="22"/>
          <w:szCs w:val="22"/>
        </w:rPr>
      </w:pPr>
      <w:r w:rsidRPr="00FB4885">
        <w:rPr>
          <w:rFonts w:ascii="Century Gothic" w:hAnsi="Century Gothic"/>
          <w:b/>
          <w:bCs/>
          <w:sz w:val="22"/>
          <w:szCs w:val="22"/>
        </w:rPr>
        <w:t xml:space="preserve">13. § </w:t>
      </w:r>
      <w:r w:rsidRPr="00FB4885">
        <w:rPr>
          <w:rFonts w:ascii="Century Gothic" w:hAnsi="Century Gothic"/>
          <w:sz w:val="22"/>
          <w:szCs w:val="22"/>
        </w:rPr>
        <w:t>(1)</w:t>
      </w:r>
      <w:r w:rsidRPr="00FB4885">
        <w:rPr>
          <w:rFonts w:ascii="Century Gothic" w:hAnsi="Century Gothic"/>
          <w:sz w:val="22"/>
          <w:szCs w:val="22"/>
          <w:vertAlign w:val="superscript"/>
        </w:rPr>
        <w:t> </w:t>
      </w:r>
      <w:r w:rsidRPr="00FB4885">
        <w:rPr>
          <w:rFonts w:ascii="Century Gothic" w:hAnsi="Century Gothic"/>
          <w:sz w:val="22"/>
          <w:szCs w:val="22"/>
        </w:rPr>
        <w:t>A helyi közügyek, valamint a helyben biztosítható közfeladatok körében ellátandó helyi önkormányzati feladatok különösen:</w:t>
      </w:r>
    </w:p>
    <w:p w:rsidR="00FB4885" w:rsidRPr="00FB4885" w:rsidRDefault="00FB4885" w:rsidP="00BD3B04">
      <w:pPr>
        <w:ind w:firstLine="217"/>
        <w:rPr>
          <w:rFonts w:ascii="Century Gothic" w:hAnsi="Century Gothic"/>
          <w:sz w:val="22"/>
          <w:szCs w:val="22"/>
        </w:rPr>
      </w:pPr>
      <w:r w:rsidRPr="00FB4885">
        <w:rPr>
          <w:rFonts w:ascii="Century Gothic" w:hAnsi="Century Gothic"/>
          <w:sz w:val="22"/>
          <w:szCs w:val="22"/>
        </w:rPr>
        <w:t>1. településfejlesztés, településrendezés;</w:t>
      </w:r>
    </w:p>
    <w:p w:rsidR="00F73BAB" w:rsidRPr="00BD3B04" w:rsidRDefault="00FB4885" w:rsidP="00BD3B04">
      <w:pPr>
        <w:ind w:firstLine="217"/>
        <w:rPr>
          <w:rFonts w:ascii="Century Gothic" w:hAnsi="Century Gothic"/>
          <w:sz w:val="22"/>
          <w:szCs w:val="22"/>
        </w:rPr>
      </w:pPr>
      <w:r w:rsidRPr="00FB4885">
        <w:rPr>
          <w:rFonts w:ascii="Century Gothic" w:hAnsi="Century Gothic"/>
          <w:sz w:val="22"/>
          <w:szCs w:val="22"/>
        </w:rPr>
        <w:t xml:space="preserve">2. településüzemeltetés (köztemetők kialakítása és fenntartása, a közvilágításról való gondoskodás, kéményseprő-ipari szolgáltatás biztosítása, a helyi közutak és tartozékainak kialakítása és fenntartása, közparkok és egyéb közterületek kialakítása és fenntartása, </w:t>
      </w:r>
      <w:r w:rsidRPr="00FB4885">
        <w:rPr>
          <w:rFonts w:ascii="Century Gothic" w:hAnsi="Century Gothic"/>
          <w:b/>
          <w:sz w:val="22"/>
          <w:szCs w:val="22"/>
        </w:rPr>
        <w:t>gépjárművek parkolásának biztosítása</w:t>
      </w:r>
      <w:r w:rsidRPr="00FB4885">
        <w:rPr>
          <w:rFonts w:ascii="Century Gothic" w:hAnsi="Century Gothic"/>
          <w:sz w:val="22"/>
          <w:szCs w:val="22"/>
        </w:rPr>
        <w:t>);</w:t>
      </w:r>
    </w:p>
    <w:p w:rsidR="00725790" w:rsidRDefault="00725790" w:rsidP="00BD3B04">
      <w:pPr>
        <w:shd w:val="clear" w:color="auto" w:fill="FFFFFF"/>
        <w:jc w:val="both"/>
        <w:rPr>
          <w:rFonts w:ascii="Century Gothic" w:hAnsi="Century Gothic" w:cs="Arial"/>
          <w:b/>
          <w:bCs/>
          <w:color w:val="000000"/>
          <w:sz w:val="22"/>
          <w:szCs w:val="22"/>
        </w:rPr>
      </w:pPr>
    </w:p>
    <w:p w:rsidR="000F2C31" w:rsidRDefault="00A63971" w:rsidP="00BD3B04">
      <w:pPr>
        <w:shd w:val="clear" w:color="auto" w:fill="FFFFFF"/>
        <w:jc w:val="both"/>
        <w:rPr>
          <w:rFonts w:ascii="Century Gothic" w:hAnsi="Century Gothic" w:cs="Arial"/>
          <w:b/>
          <w:bCs/>
          <w:color w:val="000000"/>
          <w:sz w:val="22"/>
          <w:szCs w:val="22"/>
        </w:rPr>
      </w:pPr>
      <w:r>
        <w:rPr>
          <w:rFonts w:ascii="Century Gothic" w:hAnsi="Century Gothic" w:cs="Arial"/>
          <w:b/>
          <w:bCs/>
          <w:color w:val="000000"/>
          <w:sz w:val="22"/>
          <w:szCs w:val="22"/>
        </w:rPr>
        <w:t>253/1997.(XII.20.) Korm.rendelet (</w:t>
      </w:r>
      <w:r w:rsidR="00F73BAB" w:rsidRPr="00FB4885">
        <w:rPr>
          <w:rFonts w:ascii="Century Gothic" w:hAnsi="Century Gothic" w:cs="Arial"/>
          <w:b/>
          <w:bCs/>
          <w:color w:val="000000"/>
          <w:sz w:val="22"/>
          <w:szCs w:val="22"/>
        </w:rPr>
        <w:t>OTÉK</w:t>
      </w:r>
      <w:r>
        <w:rPr>
          <w:rFonts w:ascii="Century Gothic" w:hAnsi="Century Gothic" w:cs="Arial"/>
          <w:b/>
          <w:bCs/>
          <w:color w:val="000000"/>
          <w:sz w:val="22"/>
          <w:szCs w:val="22"/>
        </w:rPr>
        <w:t>)</w:t>
      </w:r>
      <w:r w:rsidR="000F2C31">
        <w:rPr>
          <w:rFonts w:ascii="Century Gothic" w:hAnsi="Century Gothic" w:cs="Arial"/>
          <w:b/>
          <w:bCs/>
          <w:color w:val="000000"/>
          <w:sz w:val="22"/>
          <w:szCs w:val="22"/>
        </w:rPr>
        <w:t>:</w:t>
      </w:r>
    </w:p>
    <w:p w:rsidR="00BD3B04" w:rsidRDefault="00BD3B04" w:rsidP="00BD3B04">
      <w:pPr>
        <w:shd w:val="clear" w:color="auto" w:fill="FFFFFF"/>
        <w:jc w:val="both"/>
        <w:rPr>
          <w:rFonts w:ascii="Century Gothic" w:hAnsi="Century Gothic" w:cs="Arial"/>
          <w:b/>
          <w:bCs/>
          <w:color w:val="000000"/>
          <w:sz w:val="22"/>
          <w:szCs w:val="22"/>
        </w:rPr>
      </w:pPr>
    </w:p>
    <w:p w:rsidR="00A63971" w:rsidRPr="00203BC5" w:rsidRDefault="00A63971" w:rsidP="00BD3B04">
      <w:pPr>
        <w:pStyle w:val="Cmsor3"/>
        <w:spacing w:before="0"/>
        <w:jc w:val="center"/>
        <w:rPr>
          <w:rFonts w:ascii="Century Gothic" w:hAnsi="Century Gothic"/>
          <w:color w:val="auto"/>
          <w:sz w:val="22"/>
          <w:szCs w:val="22"/>
        </w:rPr>
      </w:pPr>
      <w:r w:rsidRPr="00203BC5">
        <w:rPr>
          <w:rFonts w:ascii="Century Gothic" w:hAnsi="Century Gothic"/>
          <w:color w:val="auto"/>
          <w:sz w:val="22"/>
          <w:szCs w:val="22"/>
        </w:rPr>
        <w:t>Járművek elhelyezése</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Pr>
          <w:b/>
          <w:bCs/>
        </w:rPr>
        <w:t xml:space="preserve">42. § </w:t>
      </w:r>
      <w:r w:rsidRPr="00421A41">
        <w:rPr>
          <w:rFonts w:ascii="Century Gothic" w:hAnsi="Century Gothic"/>
          <w:sz w:val="22"/>
          <w:szCs w:val="22"/>
        </w:rPr>
        <w:t>(1)</w:t>
      </w:r>
      <w:r w:rsidRPr="00421A41">
        <w:rPr>
          <w:rFonts w:ascii="Century Gothic" w:hAnsi="Century Gothic"/>
          <w:sz w:val="22"/>
          <w:szCs w:val="22"/>
          <w:vertAlign w:val="superscript"/>
        </w:rPr>
        <w:t xml:space="preserve">  </w:t>
      </w:r>
      <w:r w:rsidRPr="00421A41">
        <w:rPr>
          <w:rFonts w:ascii="Century Gothic" w:hAnsi="Century Gothic"/>
          <w:sz w:val="22"/>
          <w:szCs w:val="22"/>
        </w:rPr>
        <w:t>Az új építmények, önálló rendeltetési egységek, területek rendeltetésszerű használatához - a helyi építési szabályzat eltérő rendelkezésének hiányában a (10) és a (11) bekezdésben foglaltak kivételével - legalább a (2) és a (4) bekezdésben előírt mennyiségű és fajtájú gépjármű elhelyezési lehetőségét, továbbá rendszeres teherszállítás esetén rakodóhelyet kell biztosítani. Meglévő építmények bővítése, átalakítása, rendeltetésük módosítása esetében - a (10) bekezdésben foglaltak kivételével - csak a bővítésből, az átalakításból, vagy az új rendeltetésből eredő többlet gépjármű elhelyezéséről kell gondoskodni, a meglévők megtartása mellett. Védett épületek (műemlék, helyi egyedi védelem) bővítéssel nem járó átalakítása, rendeltetésmódosítása esetében - a (10) bekezdésben foglaltak kivételével - nem kell a gépjárművek elhelyezését biztosítani.</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sidRPr="00421A41">
        <w:rPr>
          <w:rFonts w:ascii="Century Gothic" w:hAnsi="Century Gothic"/>
          <w:sz w:val="22"/>
          <w:szCs w:val="22"/>
        </w:rPr>
        <w:t>(2)</w:t>
      </w:r>
      <w:r w:rsidRPr="00421A41">
        <w:rPr>
          <w:rFonts w:ascii="Century Gothic" w:hAnsi="Century Gothic"/>
          <w:sz w:val="22"/>
          <w:szCs w:val="22"/>
          <w:vertAlign w:val="superscript"/>
        </w:rPr>
        <w:t> </w:t>
      </w:r>
      <w:r w:rsidRPr="00421A41">
        <w:rPr>
          <w:rFonts w:ascii="Century Gothic" w:hAnsi="Century Gothic"/>
          <w:sz w:val="22"/>
          <w:szCs w:val="22"/>
        </w:rPr>
        <w:t>Az egyes telkek és építmények rendeltetésszerű használatához a telken - a helyi építési szabályzatnak a terület településen belüli elhelyezkedése, tömegközlekedési ellátottsága és forgalmi terheltsége és az építmény rendeltetése alapján, a (10) bekezdésben foglaltak figyelembe vételével meghozott eltérő rendelkezése hiányában - a (2a) bekezdésben foglaltak kivételével a 4. számú melléklet szerint meghatározott számú személygépkocsi elhelyezését kell biztosítani.</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sidRPr="00421A41">
        <w:rPr>
          <w:rFonts w:ascii="Century Gothic" w:hAnsi="Century Gothic"/>
          <w:sz w:val="22"/>
          <w:szCs w:val="22"/>
        </w:rPr>
        <w:t>(2a)</w:t>
      </w:r>
      <w:r w:rsidRPr="00421A41">
        <w:rPr>
          <w:rFonts w:ascii="Century Gothic" w:hAnsi="Century Gothic"/>
          <w:sz w:val="22"/>
          <w:szCs w:val="22"/>
          <w:vertAlign w:val="superscript"/>
        </w:rPr>
        <w:t> </w:t>
      </w:r>
      <w:r w:rsidRPr="00421A41">
        <w:rPr>
          <w:rFonts w:ascii="Century Gothic" w:hAnsi="Century Gothic"/>
          <w:sz w:val="22"/>
          <w:szCs w:val="22"/>
        </w:rPr>
        <w:t>A (2) bekezdéstől eltérően, a lakás és üdülő önálló rendeltetési egysége után a helyi építési szabályzatban meghatározott számú személygépkocsi elhelyezését kell biztosítani, azzal, hogy a helyi építési szabályzat kötelezően legfeljebb egy személygépkocsi elhelyezését írhatja elő.</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sidRPr="00421A41">
        <w:rPr>
          <w:rFonts w:ascii="Century Gothic" w:hAnsi="Century Gothic"/>
          <w:sz w:val="22"/>
          <w:szCs w:val="22"/>
        </w:rPr>
        <w:t>(3) A (2) bekezdés szerint számított minden megkezdett 50 db várakozóhelyből legalább egyet a mozgásukban korlátozottak részére kell kialakítani, amelyekből legfeljebb négy helyezhető közvetlenül egymás mellé.</w:t>
      </w:r>
    </w:p>
    <w:p w:rsidR="00B61A7E" w:rsidRDefault="00A63971" w:rsidP="00B61A7E">
      <w:pPr>
        <w:spacing w:before="100" w:beforeAutospacing="1" w:after="100" w:afterAutospacing="1"/>
        <w:jc w:val="both"/>
        <w:rPr>
          <w:rFonts w:ascii="Century Gothic" w:hAnsi="Century Gothic"/>
          <w:sz w:val="22"/>
          <w:szCs w:val="22"/>
        </w:rPr>
      </w:pPr>
      <w:r w:rsidRPr="00421A41">
        <w:rPr>
          <w:rFonts w:ascii="Century Gothic" w:hAnsi="Century Gothic"/>
          <w:sz w:val="22"/>
          <w:szCs w:val="22"/>
        </w:rPr>
        <w:t>(10)</w:t>
      </w:r>
      <w:r w:rsidRPr="00421A41">
        <w:rPr>
          <w:rFonts w:ascii="Century Gothic" w:hAnsi="Century Gothic"/>
          <w:sz w:val="22"/>
          <w:szCs w:val="22"/>
          <w:vertAlign w:val="superscript"/>
        </w:rPr>
        <w:t> </w:t>
      </w:r>
      <w:r w:rsidRPr="00421A41">
        <w:rPr>
          <w:rFonts w:ascii="Century Gothic" w:hAnsi="Century Gothic"/>
          <w:sz w:val="22"/>
          <w:szCs w:val="22"/>
        </w:rPr>
        <w:t>A kereskedelemről szóló törvény szerinti napi fogyasztási cikket értékesítő, 300 m</w:t>
      </w:r>
      <w:r w:rsidRPr="00421A41">
        <w:rPr>
          <w:rFonts w:ascii="Century Gothic" w:hAnsi="Century Gothic"/>
          <w:position w:val="10"/>
          <w:sz w:val="22"/>
          <w:szCs w:val="22"/>
        </w:rPr>
        <w:t>2</w:t>
      </w:r>
      <w:r w:rsidRPr="00421A41">
        <w:rPr>
          <w:rFonts w:ascii="Century Gothic" w:hAnsi="Century Gothic"/>
          <w:sz w:val="22"/>
          <w:szCs w:val="22"/>
        </w:rPr>
        <w:t>-nél nagyobb bruttó alapterületű üzlet esetében:</w:t>
      </w:r>
    </w:p>
    <w:p w:rsidR="00A63971" w:rsidRPr="00421A41" w:rsidRDefault="00A63971" w:rsidP="00B61A7E">
      <w:pPr>
        <w:spacing w:before="100" w:beforeAutospacing="1" w:after="100" w:afterAutospacing="1"/>
        <w:jc w:val="both"/>
        <w:rPr>
          <w:rFonts w:ascii="Century Gothic" w:hAnsi="Century Gothic"/>
          <w:sz w:val="22"/>
          <w:szCs w:val="22"/>
        </w:rPr>
      </w:pPr>
      <w:r w:rsidRPr="00B61A7E">
        <w:rPr>
          <w:rFonts w:ascii="Century Gothic" w:hAnsi="Century Gothic"/>
          <w:iCs/>
          <w:sz w:val="22"/>
          <w:szCs w:val="22"/>
        </w:rPr>
        <w:lastRenderedPageBreak/>
        <w:t xml:space="preserve">a) </w:t>
      </w:r>
      <w:r w:rsidRPr="00B61A7E">
        <w:rPr>
          <w:rFonts w:ascii="Century Gothic" w:hAnsi="Century Gothic"/>
          <w:sz w:val="22"/>
          <w:szCs w:val="22"/>
        </w:rPr>
        <w:t>az árusítótér minden megkezdett 10 m</w:t>
      </w:r>
      <w:r w:rsidRPr="00E67A5E">
        <w:rPr>
          <w:rFonts w:ascii="Century Gothic" w:hAnsi="Century Gothic"/>
          <w:position w:val="10"/>
          <w:sz w:val="22"/>
          <w:szCs w:val="22"/>
          <w:vertAlign w:val="superscript"/>
        </w:rPr>
        <w:t>2</w:t>
      </w:r>
      <w:r w:rsidRPr="00B61A7E">
        <w:rPr>
          <w:rFonts w:ascii="Century Gothic" w:hAnsi="Century Gothic"/>
          <w:sz w:val="22"/>
          <w:szCs w:val="22"/>
        </w:rPr>
        <w:t xml:space="preserve"> nettó alapterülete után egy</w:t>
      </w:r>
      <w:r w:rsidRPr="00421A41">
        <w:rPr>
          <w:rFonts w:ascii="Century Gothic" w:hAnsi="Century Gothic"/>
          <w:sz w:val="22"/>
          <w:szCs w:val="22"/>
        </w:rPr>
        <w:t xml:space="preserve"> személygépkocsi elhelyezését kell biztosítani;</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sidRPr="00421A41">
        <w:rPr>
          <w:rFonts w:ascii="Century Gothic" w:hAnsi="Century Gothic"/>
          <w:i/>
          <w:iCs/>
          <w:sz w:val="22"/>
          <w:szCs w:val="22"/>
        </w:rPr>
        <w:t xml:space="preserve">b) </w:t>
      </w:r>
      <w:r w:rsidRPr="00421A41">
        <w:rPr>
          <w:rFonts w:ascii="Century Gothic" w:hAnsi="Century Gothic"/>
          <w:sz w:val="22"/>
          <w:szCs w:val="22"/>
        </w:rPr>
        <w:t xml:space="preserve">meglévő építmények bővítése, átalakítása, rendeltetésük módosítása esetében az </w:t>
      </w:r>
      <w:r w:rsidRPr="00421A41">
        <w:rPr>
          <w:rFonts w:ascii="Century Gothic" w:hAnsi="Century Gothic"/>
          <w:i/>
          <w:iCs/>
          <w:sz w:val="22"/>
          <w:szCs w:val="22"/>
        </w:rPr>
        <w:t xml:space="preserve">a) </w:t>
      </w:r>
      <w:r w:rsidRPr="00421A41">
        <w:rPr>
          <w:rFonts w:ascii="Century Gothic" w:hAnsi="Century Gothic"/>
          <w:sz w:val="22"/>
          <w:szCs w:val="22"/>
        </w:rPr>
        <w:t>pontban meghatározott számú gépjármű elhelyezését biztosítani kell;</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sidRPr="00421A41">
        <w:rPr>
          <w:rFonts w:ascii="Century Gothic" w:hAnsi="Century Gothic"/>
          <w:i/>
          <w:iCs/>
          <w:sz w:val="22"/>
          <w:szCs w:val="22"/>
        </w:rPr>
        <w:t xml:space="preserve">c) </w:t>
      </w:r>
      <w:r w:rsidRPr="00421A41">
        <w:rPr>
          <w:rFonts w:ascii="Century Gothic" w:hAnsi="Century Gothic"/>
          <w:sz w:val="22"/>
          <w:szCs w:val="22"/>
        </w:rPr>
        <w:t xml:space="preserve">az üzletre vonatkozóan a (2) bekezdés szerinti önkormányzati rendelet az </w:t>
      </w:r>
      <w:r w:rsidRPr="00421A41">
        <w:rPr>
          <w:rFonts w:ascii="Century Gothic" w:hAnsi="Century Gothic"/>
          <w:i/>
          <w:iCs/>
          <w:sz w:val="22"/>
          <w:szCs w:val="22"/>
        </w:rPr>
        <w:t xml:space="preserve">a) </w:t>
      </w:r>
      <w:r w:rsidRPr="00421A41">
        <w:rPr>
          <w:rFonts w:ascii="Century Gothic" w:hAnsi="Century Gothic"/>
          <w:sz w:val="22"/>
          <w:szCs w:val="22"/>
        </w:rPr>
        <w:t>pontban meghatározottaktól nem térhet el;</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sidRPr="00421A41">
        <w:rPr>
          <w:rFonts w:ascii="Century Gothic" w:hAnsi="Century Gothic"/>
          <w:i/>
          <w:iCs/>
          <w:sz w:val="22"/>
          <w:szCs w:val="22"/>
        </w:rPr>
        <w:t xml:space="preserve">d) </w:t>
      </w:r>
      <w:r w:rsidRPr="00421A41">
        <w:rPr>
          <w:rFonts w:ascii="Century Gothic" w:hAnsi="Century Gothic"/>
          <w:sz w:val="22"/>
          <w:szCs w:val="22"/>
        </w:rPr>
        <w:t>ha az adottságok szükségessé teszik a gépjármű-várakozóhelyek (parkolók) a telekhatártól mért, legfeljebb 50 m-en belüli más telken parkolóban, parkolóházban vagy a közforgalom céljára átadott magánút egy részének felhasználásával alakíthatók ki.</w:t>
      </w:r>
    </w:p>
    <w:p w:rsidR="00A63971" w:rsidRPr="00421A41" w:rsidRDefault="00A63971" w:rsidP="00421A41">
      <w:pPr>
        <w:spacing w:before="100" w:beforeAutospacing="1" w:after="100" w:afterAutospacing="1"/>
        <w:ind w:firstLine="217"/>
        <w:jc w:val="both"/>
        <w:rPr>
          <w:rFonts w:ascii="Century Gothic" w:hAnsi="Century Gothic"/>
          <w:sz w:val="22"/>
          <w:szCs w:val="22"/>
        </w:rPr>
      </w:pPr>
      <w:r w:rsidRPr="00421A41">
        <w:rPr>
          <w:rFonts w:ascii="Century Gothic" w:hAnsi="Century Gothic"/>
          <w:sz w:val="22"/>
          <w:szCs w:val="22"/>
        </w:rPr>
        <w:t>(11)</w:t>
      </w:r>
      <w:r w:rsidRPr="00421A41">
        <w:rPr>
          <w:rFonts w:ascii="Century Gothic" w:hAnsi="Century Gothic"/>
          <w:sz w:val="22"/>
          <w:szCs w:val="22"/>
          <w:vertAlign w:val="superscript"/>
        </w:rPr>
        <w:t> </w:t>
      </w:r>
      <w:r w:rsidRPr="00421A41">
        <w:rPr>
          <w:rFonts w:ascii="Century Gothic" w:hAnsi="Century Gothic"/>
          <w:sz w:val="22"/>
          <w:szCs w:val="22"/>
        </w:rPr>
        <w:t>Ha az adottságok szükségessé teszik, a (2) bekezdés szerinti gépjármű-várakozóhelyek (parkolók) - a (10) bekezdésben foglaltak kivételével - a telekhatártól mért, legfeljebb 500 m-en belüli más telken parkolóban, parkolóházban vagy a közterületek közlekedésre szánt területe egy részének, illetve a közforgalom céljára átadott magánút egy részének felhasználásával kialakíthatók.</w:t>
      </w:r>
    </w:p>
    <w:p w:rsidR="00291E16" w:rsidRDefault="00A63971" w:rsidP="00652571">
      <w:pPr>
        <w:spacing w:before="100" w:beforeAutospacing="1" w:after="100" w:afterAutospacing="1"/>
        <w:ind w:firstLine="217"/>
        <w:jc w:val="both"/>
        <w:rPr>
          <w:rFonts w:ascii="Century Gothic" w:hAnsi="Century Gothic"/>
          <w:sz w:val="22"/>
          <w:szCs w:val="22"/>
        </w:rPr>
      </w:pPr>
      <w:r w:rsidRPr="00421A41">
        <w:rPr>
          <w:rFonts w:ascii="Century Gothic" w:hAnsi="Century Gothic"/>
          <w:sz w:val="22"/>
          <w:szCs w:val="22"/>
        </w:rPr>
        <w:t>(12)</w:t>
      </w:r>
      <w:r w:rsidRPr="00421A41">
        <w:rPr>
          <w:rFonts w:ascii="Century Gothic" w:hAnsi="Century Gothic"/>
          <w:sz w:val="22"/>
          <w:szCs w:val="22"/>
          <w:vertAlign w:val="superscript"/>
        </w:rPr>
        <w:t> </w:t>
      </w:r>
      <w:r w:rsidRPr="00421A41">
        <w:rPr>
          <w:rFonts w:ascii="Century Gothic" w:hAnsi="Century Gothic"/>
          <w:sz w:val="22"/>
          <w:szCs w:val="22"/>
        </w:rPr>
        <w:t>A települési önkormányzatnak - az építményekhez biztosított gépjármű elhelyezésen túlmenően - biztosítania kell a település idegenforgalmi és központi szerepéből származó forgalom ellátását szolgáló személygépjármű és autóbusz parkolóhelyeket, az igényeknek megfelelően, egyedi méretezés szerint.</w:t>
      </w:r>
    </w:p>
    <w:p w:rsidR="00291E16" w:rsidRDefault="00652571" w:rsidP="00652571">
      <w:pPr>
        <w:jc w:val="both"/>
        <w:rPr>
          <w:rFonts w:ascii="Century Gothic" w:hAnsi="Century Gothic"/>
          <w:sz w:val="22"/>
          <w:szCs w:val="22"/>
        </w:rPr>
      </w:pPr>
      <w:r w:rsidRPr="00652571">
        <w:rPr>
          <w:rFonts w:ascii="Century Gothic" w:hAnsi="Century Gothic"/>
          <w:b/>
          <w:sz w:val="22"/>
          <w:szCs w:val="22"/>
        </w:rPr>
        <w:t>Az OTÉK 4. melléklete</w:t>
      </w:r>
      <w:r>
        <w:rPr>
          <w:rFonts w:ascii="Century Gothic" w:hAnsi="Century Gothic"/>
          <w:sz w:val="22"/>
          <w:szCs w:val="22"/>
        </w:rPr>
        <w:t xml:space="preserve"> szerint e</w:t>
      </w:r>
      <w:r w:rsidR="00B61A7E" w:rsidRPr="008F3DA2">
        <w:rPr>
          <w:rFonts w:ascii="Century Gothic" w:hAnsi="Century Gothic"/>
          <w:sz w:val="22"/>
          <w:szCs w:val="22"/>
        </w:rPr>
        <w:t>gy személygépkocs</w:t>
      </w:r>
      <w:r w:rsidR="00291E16">
        <w:rPr>
          <w:rFonts w:ascii="Century Gothic" w:hAnsi="Century Gothic"/>
          <w:sz w:val="22"/>
          <w:szCs w:val="22"/>
        </w:rPr>
        <w:t>i elhelyezését kell biztosítani például</w:t>
      </w:r>
    </w:p>
    <w:p w:rsidR="00B61A7E" w:rsidRPr="008F3DA2" w:rsidRDefault="00F43C7C" w:rsidP="00F43C7C">
      <w:pPr>
        <w:jc w:val="both"/>
        <w:rPr>
          <w:rFonts w:ascii="Century Gothic" w:hAnsi="Century Gothic"/>
          <w:sz w:val="22"/>
          <w:szCs w:val="22"/>
        </w:rPr>
      </w:pPr>
      <w:r>
        <w:rPr>
          <w:rFonts w:ascii="Century Gothic" w:hAnsi="Century Gothic"/>
          <w:sz w:val="22"/>
          <w:szCs w:val="22"/>
        </w:rPr>
        <w:t xml:space="preserve">- </w:t>
      </w:r>
      <w:r w:rsidR="00B61A7E" w:rsidRPr="008F3DA2">
        <w:rPr>
          <w:rFonts w:ascii="Century Gothic" w:hAnsi="Century Gothic"/>
          <w:sz w:val="22"/>
          <w:szCs w:val="22"/>
        </w:rPr>
        <w:t>kereskedelmi, szolgáltató önálló rendeltetési egység árusítóterének 0-100 m</w:t>
      </w:r>
      <w:r w:rsidR="00B61A7E" w:rsidRPr="00E67A5E">
        <w:rPr>
          <w:rFonts w:ascii="Century Gothic" w:hAnsi="Century Gothic"/>
          <w:position w:val="10"/>
          <w:sz w:val="22"/>
          <w:szCs w:val="22"/>
          <w:vertAlign w:val="superscript"/>
        </w:rPr>
        <w:t>2</w:t>
      </w:r>
      <w:r w:rsidR="00B61A7E" w:rsidRPr="008F3DA2">
        <w:rPr>
          <w:rFonts w:ascii="Century Gothic" w:hAnsi="Century Gothic"/>
          <w:sz w:val="22"/>
          <w:szCs w:val="22"/>
        </w:rPr>
        <w:t>-ig minden megkezdett 10 m</w:t>
      </w:r>
      <w:r w:rsidR="00B61A7E" w:rsidRPr="00E67A5E">
        <w:rPr>
          <w:rFonts w:ascii="Century Gothic" w:hAnsi="Century Gothic"/>
          <w:position w:val="10"/>
          <w:sz w:val="22"/>
          <w:szCs w:val="22"/>
          <w:vertAlign w:val="superscript"/>
        </w:rPr>
        <w:t>2</w:t>
      </w:r>
      <w:r w:rsidR="00B61A7E" w:rsidRPr="008F3DA2">
        <w:rPr>
          <w:rFonts w:ascii="Century Gothic" w:hAnsi="Century Gothic"/>
          <w:sz w:val="22"/>
          <w:szCs w:val="22"/>
        </w:rPr>
        <w:t>, e fölött minden megkezdett 20 m</w:t>
      </w:r>
      <w:r w:rsidR="00B61A7E" w:rsidRPr="00E67A5E">
        <w:rPr>
          <w:rFonts w:ascii="Century Gothic" w:hAnsi="Century Gothic"/>
          <w:position w:val="10"/>
          <w:sz w:val="22"/>
          <w:szCs w:val="22"/>
          <w:vertAlign w:val="superscript"/>
        </w:rPr>
        <w:t>2</w:t>
      </w:r>
      <w:r w:rsidR="00B61A7E" w:rsidRPr="008F3DA2">
        <w:rPr>
          <w:rFonts w:ascii="Century Gothic" w:hAnsi="Century Gothic"/>
          <w:sz w:val="22"/>
          <w:szCs w:val="22"/>
        </w:rPr>
        <w:t xml:space="preserve"> nettó alapterülete után,</w:t>
      </w:r>
    </w:p>
    <w:p w:rsidR="00F43C7C" w:rsidRDefault="00F43C7C" w:rsidP="00F43C7C">
      <w:pPr>
        <w:jc w:val="both"/>
        <w:rPr>
          <w:rFonts w:ascii="Century Gothic" w:hAnsi="Century Gothic"/>
          <w:sz w:val="22"/>
          <w:szCs w:val="22"/>
        </w:rPr>
      </w:pPr>
      <w:r>
        <w:rPr>
          <w:rFonts w:ascii="Century Gothic" w:hAnsi="Century Gothic"/>
          <w:sz w:val="22"/>
          <w:szCs w:val="22"/>
        </w:rPr>
        <w:t xml:space="preserve">- </w:t>
      </w:r>
      <w:r w:rsidR="00B61A7E" w:rsidRPr="008F3DA2">
        <w:rPr>
          <w:rFonts w:ascii="Century Gothic" w:hAnsi="Century Gothic"/>
          <w:sz w:val="22"/>
          <w:szCs w:val="22"/>
        </w:rPr>
        <w:t>szállás jellegű - kivéve hajléktalanszálló és idősek otthona, diákszálló, diákotthon - önálló rendeltetési egység minden vendégszoba után,</w:t>
      </w:r>
    </w:p>
    <w:p w:rsidR="00B61A7E" w:rsidRDefault="00F43C7C" w:rsidP="00F43C7C">
      <w:pPr>
        <w:jc w:val="both"/>
        <w:rPr>
          <w:rFonts w:ascii="Century Gothic" w:hAnsi="Century Gothic"/>
          <w:sz w:val="22"/>
          <w:szCs w:val="22"/>
        </w:rPr>
      </w:pPr>
      <w:r>
        <w:rPr>
          <w:rFonts w:ascii="Century Gothic" w:hAnsi="Century Gothic"/>
          <w:sz w:val="22"/>
          <w:szCs w:val="22"/>
        </w:rPr>
        <w:t xml:space="preserve">- </w:t>
      </w:r>
      <w:r w:rsidR="00B61A7E" w:rsidRPr="008F3DA2">
        <w:rPr>
          <w:rFonts w:ascii="Century Gothic" w:hAnsi="Century Gothic"/>
          <w:sz w:val="22"/>
          <w:szCs w:val="22"/>
        </w:rPr>
        <w:t>vendéglátó önálló rendeltetési egység fogyasztóterének minden megkezdett 5 m</w:t>
      </w:r>
      <w:r w:rsidR="00B61A7E" w:rsidRPr="00E67A5E">
        <w:rPr>
          <w:rFonts w:ascii="Century Gothic" w:hAnsi="Century Gothic"/>
          <w:position w:val="10"/>
          <w:sz w:val="22"/>
          <w:szCs w:val="22"/>
          <w:vertAlign w:val="superscript"/>
        </w:rPr>
        <w:t>2</w:t>
      </w:r>
      <w:r w:rsidR="00B61A7E" w:rsidRPr="008F3DA2">
        <w:rPr>
          <w:rFonts w:ascii="Century Gothic" w:hAnsi="Century Gothic"/>
          <w:sz w:val="22"/>
          <w:szCs w:val="22"/>
        </w:rPr>
        <w:t>nettó alapterülete után (beleértve a ter</w:t>
      </w:r>
      <w:r w:rsidR="00652571">
        <w:rPr>
          <w:rFonts w:ascii="Century Gothic" w:hAnsi="Century Gothic"/>
          <w:sz w:val="22"/>
          <w:szCs w:val="22"/>
        </w:rPr>
        <w:t>asz, kerthelyiség területét is).</w:t>
      </w:r>
    </w:p>
    <w:p w:rsidR="008F46BC" w:rsidRDefault="008F46BC" w:rsidP="00F43C7C">
      <w:pPr>
        <w:jc w:val="both"/>
        <w:rPr>
          <w:rFonts w:ascii="Century Gothic" w:hAnsi="Century Gothic"/>
          <w:sz w:val="22"/>
          <w:szCs w:val="22"/>
        </w:rPr>
      </w:pPr>
    </w:p>
    <w:p w:rsidR="008F46BC" w:rsidRPr="008F3DA2" w:rsidRDefault="008F46BC" w:rsidP="00F43C7C">
      <w:pPr>
        <w:jc w:val="both"/>
        <w:rPr>
          <w:rFonts w:ascii="Century Gothic" w:hAnsi="Century Gothic"/>
          <w:sz w:val="22"/>
          <w:szCs w:val="22"/>
        </w:rPr>
      </w:pPr>
      <w:r>
        <w:rPr>
          <w:rFonts w:ascii="Century Gothic" w:hAnsi="Century Gothic"/>
          <w:sz w:val="22"/>
          <w:szCs w:val="22"/>
        </w:rPr>
        <w:t>A parkolóhely megváltása nem eredményezne sem tulajdonjogot, sem kizárólagos használati jogot az ügyfél számára. Az ebből befolyó bevétel egy külön alapba kerülne, amely kizárólag a parkolók fejlesztésér</w:t>
      </w:r>
      <w:r w:rsidR="00BE1E2D">
        <w:rPr>
          <w:rFonts w:ascii="Century Gothic" w:hAnsi="Century Gothic"/>
          <w:sz w:val="22"/>
          <w:szCs w:val="22"/>
        </w:rPr>
        <w:t xml:space="preserve">e, bővítésére fordítható, melyről a képviselő-testület dönt. A </w:t>
      </w:r>
      <w:r w:rsidR="002B7F3E">
        <w:rPr>
          <w:rFonts w:ascii="Century Gothic" w:hAnsi="Century Gothic"/>
          <w:sz w:val="22"/>
          <w:szCs w:val="22"/>
        </w:rPr>
        <w:t>rendelet megalkotását nemcsak a várható</w:t>
      </w:r>
      <w:r w:rsidR="00BE1E2D">
        <w:rPr>
          <w:rFonts w:ascii="Century Gothic" w:hAnsi="Century Gothic"/>
          <w:sz w:val="22"/>
          <w:szCs w:val="22"/>
        </w:rPr>
        <w:t xml:space="preserve"> építtetői igények indokolják, hanem az a tény is, hogy községünkben időszerűvé vált –a megnövekedett vendégforgalomra tekintettel is- további parkolók kialakítása, melynek költségét, ha részben </w:t>
      </w:r>
      <w:r w:rsidR="00962705">
        <w:rPr>
          <w:rFonts w:ascii="Century Gothic" w:hAnsi="Century Gothic"/>
          <w:sz w:val="22"/>
          <w:szCs w:val="22"/>
        </w:rPr>
        <w:t>is, a parkoló alapból fedezné önkormányzatunk.</w:t>
      </w:r>
    </w:p>
    <w:p w:rsidR="00A63971" w:rsidRDefault="00A63971" w:rsidP="00F73BAB">
      <w:pPr>
        <w:shd w:val="clear" w:color="auto" w:fill="FFFFFF"/>
        <w:spacing w:line="310" w:lineRule="atLeast"/>
        <w:jc w:val="both"/>
        <w:rPr>
          <w:rFonts w:ascii="Century Gothic" w:hAnsi="Century Gothic" w:cs="Arial"/>
          <w:b/>
          <w:bCs/>
          <w:color w:val="000000"/>
          <w:sz w:val="22"/>
          <w:szCs w:val="22"/>
        </w:rPr>
      </w:pPr>
    </w:p>
    <w:p w:rsidR="00F73BAB" w:rsidRDefault="00F73BAB" w:rsidP="00F73BAB">
      <w:pPr>
        <w:pStyle w:val="Szvegtrzs"/>
        <w:rPr>
          <w:rFonts w:ascii="Century Gothic" w:hAnsi="Century Gothic"/>
          <w:sz w:val="22"/>
          <w:szCs w:val="22"/>
        </w:rPr>
      </w:pPr>
      <w:r w:rsidRPr="00FB4885">
        <w:rPr>
          <w:rFonts w:ascii="Century Gothic" w:hAnsi="Century Gothic"/>
          <w:sz w:val="22"/>
          <w:szCs w:val="22"/>
        </w:rPr>
        <w:t>Javaslatot teszek az előterjesztés mellékletét képező új önkormányzati rendelet-terv</w:t>
      </w:r>
      <w:r w:rsidR="00962705">
        <w:rPr>
          <w:rFonts w:ascii="Century Gothic" w:hAnsi="Century Gothic"/>
          <w:sz w:val="22"/>
          <w:szCs w:val="22"/>
        </w:rPr>
        <w:t>ezet megvitatására.</w:t>
      </w:r>
    </w:p>
    <w:p w:rsidR="00BD3B04" w:rsidRDefault="00BD3B04" w:rsidP="00F73BAB">
      <w:pPr>
        <w:pStyle w:val="Szvegtrzs"/>
        <w:rPr>
          <w:rFonts w:ascii="Century Gothic" w:hAnsi="Century Gothic"/>
          <w:sz w:val="22"/>
          <w:szCs w:val="22"/>
        </w:rPr>
      </w:pPr>
    </w:p>
    <w:p w:rsidR="00BD3B04" w:rsidRDefault="00725790" w:rsidP="00F73BAB">
      <w:pPr>
        <w:pStyle w:val="Szvegtrzs"/>
        <w:rPr>
          <w:rFonts w:ascii="Century Gothic" w:hAnsi="Century Gothic"/>
          <w:sz w:val="22"/>
          <w:szCs w:val="22"/>
        </w:rPr>
      </w:pPr>
      <w:r>
        <w:rPr>
          <w:rFonts w:ascii="Century Gothic" w:hAnsi="Century Gothic"/>
          <w:sz w:val="22"/>
          <w:szCs w:val="22"/>
        </w:rPr>
        <w:t>Balatonberény</w:t>
      </w:r>
      <w:r w:rsidR="00BD3B04">
        <w:rPr>
          <w:rFonts w:ascii="Century Gothic" w:hAnsi="Century Gothic"/>
          <w:sz w:val="22"/>
          <w:szCs w:val="22"/>
        </w:rPr>
        <w:t>, 2021. 10. 20.</w:t>
      </w:r>
    </w:p>
    <w:p w:rsidR="00BD3B04" w:rsidRDefault="00BD3B04" w:rsidP="00BD3B04">
      <w:pPr>
        <w:pStyle w:val="Szvegtrzs"/>
        <w:jc w:val="right"/>
        <w:rPr>
          <w:rFonts w:ascii="Century Gothic" w:hAnsi="Century Gothic"/>
          <w:sz w:val="22"/>
          <w:szCs w:val="22"/>
        </w:rPr>
      </w:pPr>
      <w:r>
        <w:rPr>
          <w:rFonts w:ascii="Century Gothic" w:hAnsi="Century Gothic"/>
          <w:sz w:val="22"/>
          <w:szCs w:val="22"/>
        </w:rPr>
        <w:t>Horváth László sk.</w:t>
      </w:r>
    </w:p>
    <w:p w:rsidR="00BD3B04" w:rsidRDefault="00BD3B04" w:rsidP="00BD3B04">
      <w:pPr>
        <w:pStyle w:val="Szvegtrzs"/>
        <w:jc w:val="right"/>
        <w:rPr>
          <w:rFonts w:ascii="Century Gothic" w:hAnsi="Century Gothic"/>
          <w:sz w:val="22"/>
          <w:szCs w:val="22"/>
        </w:rPr>
      </w:pPr>
      <w:r>
        <w:rPr>
          <w:rFonts w:ascii="Century Gothic" w:hAnsi="Century Gothic"/>
          <w:sz w:val="22"/>
          <w:szCs w:val="22"/>
        </w:rPr>
        <w:t>polgármester</w:t>
      </w:r>
    </w:p>
    <w:p w:rsidR="00BD3B04" w:rsidRDefault="00BD3B04" w:rsidP="00F73BAB">
      <w:pPr>
        <w:pStyle w:val="Szvegtrzs"/>
        <w:rPr>
          <w:rFonts w:ascii="Century Gothic" w:hAnsi="Century Gothic"/>
          <w:sz w:val="22"/>
          <w:szCs w:val="22"/>
        </w:rPr>
      </w:pPr>
    </w:p>
    <w:p w:rsidR="00962705" w:rsidRDefault="00962705" w:rsidP="00F73BAB">
      <w:pPr>
        <w:pStyle w:val="Szvegtrzs"/>
        <w:rPr>
          <w:rFonts w:ascii="Century Gothic" w:hAnsi="Century Gothic"/>
          <w:sz w:val="22"/>
          <w:szCs w:val="22"/>
        </w:rPr>
      </w:pPr>
    </w:p>
    <w:p w:rsidR="00725790" w:rsidRDefault="00725790" w:rsidP="00F73BAB">
      <w:pPr>
        <w:pStyle w:val="Szvegtrzs"/>
        <w:rPr>
          <w:rFonts w:ascii="Century Gothic" w:hAnsi="Century Gothic"/>
          <w:sz w:val="22"/>
          <w:szCs w:val="22"/>
        </w:rPr>
      </w:pPr>
    </w:p>
    <w:p w:rsidR="00725790" w:rsidRDefault="00725790" w:rsidP="00F73BAB">
      <w:pPr>
        <w:pStyle w:val="Szvegtrzs"/>
        <w:rPr>
          <w:rFonts w:ascii="Century Gothic" w:hAnsi="Century Gothic"/>
          <w:sz w:val="22"/>
          <w:szCs w:val="22"/>
        </w:rPr>
      </w:pPr>
    </w:p>
    <w:p w:rsidR="00725790" w:rsidRDefault="00725790" w:rsidP="00F73BAB">
      <w:pPr>
        <w:pStyle w:val="Szvegtrzs"/>
        <w:rPr>
          <w:rFonts w:ascii="Century Gothic" w:hAnsi="Century Gothic"/>
          <w:sz w:val="22"/>
          <w:szCs w:val="22"/>
        </w:rPr>
      </w:pPr>
    </w:p>
    <w:p w:rsidR="00962705" w:rsidRPr="000016C8" w:rsidRDefault="00962705" w:rsidP="00962705">
      <w:pPr>
        <w:jc w:val="center"/>
        <w:rPr>
          <w:rFonts w:ascii="Century Gothic" w:hAnsi="Century Gothic"/>
          <w:b/>
          <w:color w:val="231F20"/>
          <w:spacing w:val="-2"/>
          <w:sz w:val="22"/>
          <w:szCs w:val="22"/>
        </w:rPr>
      </w:pPr>
      <w:r w:rsidRPr="000016C8">
        <w:rPr>
          <w:rFonts w:ascii="Century Gothic" w:hAnsi="Century Gothic"/>
          <w:b/>
          <w:color w:val="231F20"/>
          <w:spacing w:val="-2"/>
          <w:sz w:val="22"/>
          <w:szCs w:val="22"/>
        </w:rPr>
        <w:lastRenderedPageBreak/>
        <w:t>Előzetes hatásvizsgálati lap</w:t>
      </w:r>
    </w:p>
    <w:p w:rsidR="000016C8" w:rsidRPr="000016C8" w:rsidRDefault="000016C8" w:rsidP="000016C8">
      <w:pPr>
        <w:jc w:val="center"/>
        <w:rPr>
          <w:rFonts w:ascii="Century Gothic" w:hAnsi="Century Gothic"/>
          <w:b/>
          <w:sz w:val="22"/>
          <w:szCs w:val="22"/>
        </w:rPr>
      </w:pPr>
      <w:r w:rsidRPr="000016C8">
        <w:rPr>
          <w:rFonts w:ascii="Century Gothic" w:hAnsi="Century Gothic"/>
          <w:b/>
          <w:sz w:val="22"/>
          <w:szCs w:val="22"/>
        </w:rPr>
        <w:t xml:space="preserve">a gépjármű elhelyezési kötelezettség pénzbeli megváltásáról, a parkoló alap képzéséről és felhasználásáról szóló </w:t>
      </w:r>
    </w:p>
    <w:p w:rsidR="00962705" w:rsidRPr="000016C8" w:rsidRDefault="000016C8" w:rsidP="00962705">
      <w:pPr>
        <w:jc w:val="center"/>
        <w:rPr>
          <w:rFonts w:ascii="Century Gothic" w:hAnsi="Century Gothic"/>
          <w:b/>
          <w:color w:val="231F20"/>
          <w:spacing w:val="-2"/>
          <w:sz w:val="22"/>
          <w:szCs w:val="22"/>
        </w:rPr>
      </w:pPr>
      <w:r w:rsidRPr="000016C8">
        <w:rPr>
          <w:rFonts w:ascii="Century Gothic" w:hAnsi="Century Gothic"/>
          <w:b/>
          <w:color w:val="231F20"/>
          <w:spacing w:val="-2"/>
          <w:sz w:val="22"/>
          <w:szCs w:val="22"/>
        </w:rPr>
        <w:t>önkormányzati rendelet elfogadásához</w:t>
      </w:r>
    </w:p>
    <w:p w:rsidR="000016C8" w:rsidRPr="000016C8" w:rsidRDefault="000016C8" w:rsidP="00962705">
      <w:pPr>
        <w:jc w:val="both"/>
        <w:rPr>
          <w:rFonts w:ascii="Century Gothic" w:hAnsi="Century Gothic"/>
          <w:color w:val="231F20"/>
          <w:spacing w:val="-2"/>
          <w:sz w:val="22"/>
          <w:szCs w:val="22"/>
        </w:rPr>
      </w:pPr>
    </w:p>
    <w:p w:rsidR="00962705" w:rsidRPr="000016C8" w:rsidRDefault="00962705" w:rsidP="000016C8">
      <w:pPr>
        <w:jc w:val="center"/>
        <w:rPr>
          <w:rFonts w:ascii="Century Gothic" w:hAnsi="Century Gothic"/>
          <w:color w:val="231F20"/>
          <w:spacing w:val="-2"/>
          <w:sz w:val="22"/>
          <w:szCs w:val="22"/>
        </w:rPr>
      </w:pPr>
      <w:r w:rsidRPr="000016C8">
        <w:rPr>
          <w:rFonts w:ascii="Century Gothic" w:hAnsi="Century Gothic"/>
          <w:color w:val="231F20"/>
          <w:spacing w:val="-2"/>
          <w:sz w:val="22"/>
          <w:szCs w:val="22"/>
        </w:rPr>
        <w:t>(a jogalkotásról szóló 2010. évi CXXX. törvény 17.§-a alapján)</w:t>
      </w:r>
    </w:p>
    <w:p w:rsidR="00962705" w:rsidRPr="000016C8" w:rsidRDefault="00962705" w:rsidP="00962705">
      <w:pPr>
        <w:jc w:val="both"/>
        <w:rPr>
          <w:rFonts w:ascii="Century Gothic" w:hAnsi="Century Gothic"/>
          <w:color w:val="231F20"/>
          <w:spacing w:val="-2"/>
          <w:sz w:val="22"/>
          <w:szCs w:val="22"/>
        </w:rPr>
      </w:pPr>
    </w:p>
    <w:p w:rsidR="00962705" w:rsidRPr="000016C8" w:rsidRDefault="00962705" w:rsidP="00962705">
      <w:pPr>
        <w:jc w:val="both"/>
        <w:rPr>
          <w:rFonts w:ascii="Century Gothic" w:hAnsi="Century Gothic"/>
          <w:color w:val="231F20"/>
          <w:spacing w:val="-2"/>
          <w:sz w:val="22"/>
          <w:szCs w:val="22"/>
        </w:rPr>
      </w:pPr>
      <w:r w:rsidRPr="000016C8">
        <w:rPr>
          <w:rFonts w:ascii="Century Gothic" w:hAnsi="Century Gothic"/>
          <w:color w:val="231F20"/>
          <w:spacing w:val="-2"/>
          <w:sz w:val="22"/>
          <w:szCs w:val="22"/>
        </w:rPr>
        <w:t>A tervezett jogszabály várható következményei, különösen</w:t>
      </w:r>
    </w:p>
    <w:p w:rsidR="00962705" w:rsidRPr="000016C8" w:rsidRDefault="00962705" w:rsidP="00962705">
      <w:pPr>
        <w:numPr>
          <w:ilvl w:val="0"/>
          <w:numId w:val="1"/>
        </w:numPr>
        <w:jc w:val="both"/>
        <w:rPr>
          <w:rFonts w:ascii="Century Gothic" w:hAnsi="Century Gothic"/>
          <w:color w:val="231F20"/>
          <w:spacing w:val="-2"/>
          <w:sz w:val="22"/>
          <w:szCs w:val="22"/>
        </w:rPr>
      </w:pPr>
      <w:r w:rsidRPr="000016C8">
        <w:rPr>
          <w:rFonts w:ascii="Century Gothic" w:hAnsi="Century Gothic"/>
          <w:b/>
          <w:color w:val="231F20"/>
          <w:spacing w:val="-2"/>
          <w:sz w:val="22"/>
          <w:szCs w:val="22"/>
        </w:rPr>
        <w:t>társadalmi hatás</w:t>
      </w:r>
      <w:r w:rsidRPr="000016C8">
        <w:rPr>
          <w:rFonts w:ascii="Century Gothic" w:hAnsi="Century Gothic"/>
          <w:color w:val="231F20"/>
          <w:spacing w:val="-2"/>
          <w:sz w:val="22"/>
          <w:szCs w:val="22"/>
        </w:rPr>
        <w:t>: A rendeletnek közvetlen társadalmi hatása nincs</w:t>
      </w:r>
    </w:p>
    <w:p w:rsidR="00962705" w:rsidRPr="000016C8" w:rsidRDefault="00962705" w:rsidP="00962705">
      <w:pPr>
        <w:numPr>
          <w:ilvl w:val="0"/>
          <w:numId w:val="1"/>
        </w:numPr>
        <w:jc w:val="both"/>
        <w:rPr>
          <w:rFonts w:ascii="Century Gothic" w:hAnsi="Century Gothic"/>
          <w:color w:val="231F20"/>
          <w:spacing w:val="-2"/>
          <w:sz w:val="22"/>
          <w:szCs w:val="22"/>
        </w:rPr>
      </w:pPr>
      <w:r w:rsidRPr="000016C8">
        <w:rPr>
          <w:rFonts w:ascii="Century Gothic" w:hAnsi="Century Gothic"/>
          <w:b/>
          <w:color w:val="231F20"/>
          <w:spacing w:val="-2"/>
          <w:sz w:val="22"/>
          <w:szCs w:val="22"/>
        </w:rPr>
        <w:t>gazdasági hatása</w:t>
      </w:r>
      <w:r w:rsidRPr="000016C8">
        <w:rPr>
          <w:rFonts w:ascii="Century Gothic" w:hAnsi="Century Gothic"/>
          <w:color w:val="231F20"/>
          <w:spacing w:val="-2"/>
          <w:sz w:val="22"/>
          <w:szCs w:val="22"/>
        </w:rPr>
        <w:t xml:space="preserve">: </w:t>
      </w:r>
      <w:r w:rsidR="00726FCA">
        <w:rPr>
          <w:rFonts w:ascii="Century Gothic" w:hAnsi="Century Gothic"/>
          <w:color w:val="231F20"/>
          <w:spacing w:val="-2"/>
          <w:sz w:val="22"/>
          <w:szCs w:val="22"/>
        </w:rPr>
        <w:t>Megteremti a parkolók fejlesztési, fenntartási pénzügyi alapját</w:t>
      </w:r>
    </w:p>
    <w:p w:rsidR="00726FCA" w:rsidRDefault="00962705" w:rsidP="00966432">
      <w:pPr>
        <w:numPr>
          <w:ilvl w:val="0"/>
          <w:numId w:val="1"/>
        </w:numPr>
        <w:jc w:val="both"/>
        <w:rPr>
          <w:rFonts w:ascii="Century Gothic" w:hAnsi="Century Gothic"/>
          <w:color w:val="231F20"/>
          <w:spacing w:val="-2"/>
          <w:sz w:val="22"/>
          <w:szCs w:val="22"/>
        </w:rPr>
      </w:pPr>
      <w:r w:rsidRPr="00726FCA">
        <w:rPr>
          <w:rFonts w:ascii="Century Gothic" w:hAnsi="Century Gothic"/>
          <w:b/>
          <w:color w:val="231F20"/>
          <w:spacing w:val="-2"/>
          <w:sz w:val="22"/>
          <w:szCs w:val="22"/>
        </w:rPr>
        <w:t>költségvetési hatásai</w:t>
      </w:r>
      <w:r w:rsidRPr="00726FCA">
        <w:rPr>
          <w:rFonts w:ascii="Century Gothic" w:hAnsi="Century Gothic"/>
          <w:color w:val="231F20"/>
          <w:spacing w:val="-2"/>
          <w:sz w:val="22"/>
          <w:szCs w:val="22"/>
        </w:rPr>
        <w:t xml:space="preserve">: </w:t>
      </w:r>
      <w:r w:rsidR="00726FCA">
        <w:rPr>
          <w:rFonts w:ascii="Century Gothic" w:hAnsi="Century Gothic"/>
          <w:color w:val="231F20"/>
          <w:spacing w:val="-2"/>
          <w:sz w:val="22"/>
          <w:szCs w:val="22"/>
        </w:rPr>
        <w:t>Az alapot a költségvetési számlán külön kezeljük, önálló alszámla nyitása, fenntartása költségek miatt nem javasolt.</w:t>
      </w:r>
    </w:p>
    <w:p w:rsidR="00962705" w:rsidRPr="00726FCA" w:rsidRDefault="00962705" w:rsidP="00966432">
      <w:pPr>
        <w:numPr>
          <w:ilvl w:val="0"/>
          <w:numId w:val="1"/>
        </w:numPr>
        <w:jc w:val="both"/>
        <w:rPr>
          <w:rFonts w:ascii="Century Gothic" w:hAnsi="Century Gothic"/>
          <w:color w:val="231F20"/>
          <w:spacing w:val="-2"/>
          <w:sz w:val="22"/>
          <w:szCs w:val="22"/>
        </w:rPr>
      </w:pPr>
      <w:r w:rsidRPr="00726FCA">
        <w:rPr>
          <w:rFonts w:ascii="Century Gothic" w:hAnsi="Century Gothic"/>
          <w:b/>
          <w:color w:val="231F20"/>
          <w:spacing w:val="-2"/>
          <w:sz w:val="22"/>
          <w:szCs w:val="22"/>
        </w:rPr>
        <w:t>környezeti következményei:</w:t>
      </w:r>
      <w:r w:rsidR="00726FCA">
        <w:rPr>
          <w:rFonts w:ascii="Century Gothic" w:hAnsi="Century Gothic"/>
          <w:color w:val="231F20"/>
          <w:spacing w:val="-2"/>
          <w:sz w:val="22"/>
          <w:szCs w:val="22"/>
        </w:rPr>
        <w:t xml:space="preserve"> a parkolási rend, biztonságos közlekedési tér alakul ki</w:t>
      </w:r>
    </w:p>
    <w:p w:rsidR="00962705" w:rsidRPr="000016C8" w:rsidRDefault="00962705" w:rsidP="00962705">
      <w:pPr>
        <w:numPr>
          <w:ilvl w:val="0"/>
          <w:numId w:val="1"/>
        </w:numPr>
        <w:jc w:val="both"/>
        <w:rPr>
          <w:rFonts w:ascii="Century Gothic" w:hAnsi="Century Gothic"/>
          <w:color w:val="231F20"/>
          <w:spacing w:val="-2"/>
          <w:sz w:val="22"/>
          <w:szCs w:val="22"/>
        </w:rPr>
      </w:pPr>
      <w:r w:rsidRPr="000016C8">
        <w:rPr>
          <w:rFonts w:ascii="Century Gothic" w:hAnsi="Century Gothic"/>
          <w:b/>
          <w:color w:val="231F20"/>
          <w:spacing w:val="-2"/>
          <w:sz w:val="22"/>
          <w:szCs w:val="22"/>
        </w:rPr>
        <w:t>egészségi következményei</w:t>
      </w:r>
      <w:r w:rsidR="00726FCA">
        <w:rPr>
          <w:rFonts w:ascii="Century Gothic" w:hAnsi="Century Gothic"/>
          <w:color w:val="231F20"/>
          <w:spacing w:val="-2"/>
          <w:sz w:val="22"/>
          <w:szCs w:val="22"/>
        </w:rPr>
        <w:t>: szervezett keretek közötti parkolással a gépjárművek kevesebb környezeti terhelést okoznak.</w:t>
      </w:r>
    </w:p>
    <w:p w:rsidR="00962705" w:rsidRPr="000016C8" w:rsidRDefault="00962705" w:rsidP="00962705">
      <w:pPr>
        <w:numPr>
          <w:ilvl w:val="0"/>
          <w:numId w:val="1"/>
        </w:numPr>
        <w:jc w:val="both"/>
        <w:rPr>
          <w:rFonts w:ascii="Century Gothic" w:hAnsi="Century Gothic"/>
          <w:color w:val="231F20"/>
          <w:spacing w:val="-2"/>
          <w:sz w:val="22"/>
          <w:szCs w:val="22"/>
        </w:rPr>
      </w:pPr>
      <w:r w:rsidRPr="000016C8">
        <w:rPr>
          <w:rFonts w:ascii="Century Gothic" w:hAnsi="Century Gothic"/>
          <w:b/>
          <w:color w:val="231F20"/>
          <w:spacing w:val="-2"/>
          <w:sz w:val="22"/>
          <w:szCs w:val="22"/>
        </w:rPr>
        <w:t>adminisztratív terheket befolyásoló hatásai</w:t>
      </w:r>
      <w:r w:rsidRPr="000016C8">
        <w:rPr>
          <w:rFonts w:ascii="Century Gothic" w:hAnsi="Century Gothic"/>
          <w:color w:val="231F20"/>
          <w:spacing w:val="-2"/>
          <w:sz w:val="22"/>
          <w:szCs w:val="22"/>
        </w:rPr>
        <w:t xml:space="preserve">: a tervezet a jelenlegi adminisztratív terhet </w:t>
      </w:r>
      <w:r w:rsidR="00726FCA">
        <w:rPr>
          <w:rFonts w:ascii="Century Gothic" w:hAnsi="Century Gothic"/>
          <w:color w:val="231F20"/>
          <w:spacing w:val="-2"/>
          <w:sz w:val="22"/>
          <w:szCs w:val="22"/>
        </w:rPr>
        <w:t>a befizetések nyilvántartásával, könyvelésével, és a felhasználás követésével növeli</w:t>
      </w:r>
    </w:p>
    <w:p w:rsidR="00726FCA" w:rsidRDefault="00962705" w:rsidP="00477955">
      <w:pPr>
        <w:numPr>
          <w:ilvl w:val="0"/>
          <w:numId w:val="1"/>
        </w:numPr>
        <w:jc w:val="both"/>
        <w:rPr>
          <w:rFonts w:ascii="Century Gothic" w:hAnsi="Century Gothic"/>
          <w:color w:val="231F20"/>
          <w:spacing w:val="-2"/>
          <w:sz w:val="22"/>
          <w:szCs w:val="22"/>
        </w:rPr>
      </w:pPr>
      <w:r w:rsidRPr="00726FCA">
        <w:rPr>
          <w:rFonts w:ascii="Century Gothic" w:hAnsi="Century Gothic"/>
          <w:b/>
          <w:color w:val="231F20"/>
          <w:spacing w:val="-2"/>
          <w:sz w:val="22"/>
          <w:szCs w:val="22"/>
        </w:rPr>
        <w:t>megalkotásának szükségessége:</w:t>
      </w:r>
      <w:r w:rsidR="00726FCA">
        <w:rPr>
          <w:rFonts w:ascii="Century Gothic" w:hAnsi="Century Gothic"/>
          <w:color w:val="231F20"/>
          <w:spacing w:val="-2"/>
          <w:sz w:val="22"/>
          <w:szCs w:val="22"/>
        </w:rPr>
        <w:t xml:space="preserve"> a település rendjét biztosítja a szervezett, kiépített parkolási felület, ennek pénzügyi alapját teremti meg </w:t>
      </w:r>
    </w:p>
    <w:p w:rsidR="00962705" w:rsidRPr="00726FCA" w:rsidRDefault="00962705" w:rsidP="00477955">
      <w:pPr>
        <w:numPr>
          <w:ilvl w:val="0"/>
          <w:numId w:val="1"/>
        </w:numPr>
        <w:jc w:val="both"/>
        <w:rPr>
          <w:rFonts w:ascii="Century Gothic" w:hAnsi="Century Gothic"/>
          <w:color w:val="231F20"/>
          <w:spacing w:val="-2"/>
          <w:sz w:val="22"/>
          <w:szCs w:val="22"/>
        </w:rPr>
      </w:pPr>
      <w:r w:rsidRPr="00726FCA">
        <w:rPr>
          <w:rFonts w:ascii="Century Gothic" w:hAnsi="Century Gothic"/>
          <w:b/>
          <w:color w:val="231F20"/>
          <w:spacing w:val="-2"/>
          <w:sz w:val="22"/>
          <w:szCs w:val="22"/>
        </w:rPr>
        <w:t>alkalmazásához szükséges személyi, szervezeti, tárgyi és pénzügyi feltételek:</w:t>
      </w:r>
      <w:r w:rsidRPr="00726FCA">
        <w:rPr>
          <w:rFonts w:ascii="Century Gothic" w:hAnsi="Century Gothic"/>
          <w:color w:val="231F20"/>
          <w:spacing w:val="-2"/>
          <w:sz w:val="22"/>
          <w:szCs w:val="22"/>
        </w:rPr>
        <w:t xml:space="preserve"> a jelenlegi feltételeken felül többletet nem igényel.</w:t>
      </w:r>
    </w:p>
    <w:p w:rsidR="00962705" w:rsidRPr="000016C8" w:rsidRDefault="00962705" w:rsidP="00962705">
      <w:pPr>
        <w:jc w:val="both"/>
        <w:rPr>
          <w:rFonts w:ascii="Century Gothic" w:hAnsi="Century Gothic"/>
          <w:sz w:val="22"/>
          <w:szCs w:val="22"/>
        </w:rPr>
      </w:pPr>
      <w:r w:rsidRPr="000016C8">
        <w:rPr>
          <w:rFonts w:ascii="Century Gothic" w:hAnsi="Century Gothic"/>
          <w:color w:val="231F20"/>
          <w:spacing w:val="-2"/>
          <w:sz w:val="22"/>
          <w:szCs w:val="22"/>
        </w:rPr>
        <w:t>A rendelet-tervezet vonatkozásában az Európai Unió intézményeivel és tagállamaival egyeztetési kötelezettség nem áll fenn, nem tartozik az előzetes bejelentési kötelezettség alá tartozó jogszabály tervezetek közé.</w:t>
      </w:r>
    </w:p>
    <w:p w:rsidR="00962705" w:rsidRPr="00FB4885" w:rsidRDefault="00962705" w:rsidP="00F73BAB">
      <w:pPr>
        <w:pStyle w:val="Szvegtrzs"/>
        <w:rPr>
          <w:rFonts w:ascii="Century Gothic" w:hAnsi="Century Gothic"/>
          <w:sz w:val="22"/>
          <w:szCs w:val="22"/>
        </w:rPr>
      </w:pPr>
    </w:p>
    <w:p w:rsidR="00F73BAB" w:rsidRPr="00FB4885" w:rsidRDefault="00F73BAB" w:rsidP="00F73BAB">
      <w:pPr>
        <w:pStyle w:val="Cmsor1"/>
        <w:ind w:left="4536" w:hanging="425"/>
        <w:rPr>
          <w:rFonts w:ascii="Century Gothic" w:hAnsi="Century Gothic"/>
          <w:sz w:val="22"/>
          <w:szCs w:val="22"/>
        </w:rPr>
      </w:pPr>
    </w:p>
    <w:p w:rsidR="002B7F3E" w:rsidRPr="00137D63" w:rsidRDefault="002B7F3E" w:rsidP="002B7F3E">
      <w:pPr>
        <w:jc w:val="center"/>
        <w:rPr>
          <w:rFonts w:ascii="Century Gothic" w:hAnsi="Century Gothic"/>
          <w:b/>
          <w:sz w:val="22"/>
          <w:szCs w:val="22"/>
        </w:rPr>
      </w:pPr>
      <w:r w:rsidRPr="00137D63">
        <w:rPr>
          <w:rFonts w:ascii="Century Gothic" w:hAnsi="Century Gothic"/>
          <w:b/>
          <w:sz w:val="22"/>
          <w:szCs w:val="22"/>
        </w:rPr>
        <w:t>Balatonberény Község Önkormányzat Képviselő-testületének</w:t>
      </w:r>
    </w:p>
    <w:p w:rsidR="002B7F3E" w:rsidRPr="00137D63" w:rsidRDefault="002B7F3E" w:rsidP="002B7F3E">
      <w:pPr>
        <w:jc w:val="center"/>
        <w:rPr>
          <w:rFonts w:ascii="Century Gothic" w:hAnsi="Century Gothic"/>
          <w:b/>
          <w:sz w:val="22"/>
          <w:szCs w:val="22"/>
        </w:rPr>
      </w:pPr>
      <w:r w:rsidRPr="00137D63">
        <w:rPr>
          <w:rFonts w:ascii="Century Gothic" w:hAnsi="Century Gothic"/>
          <w:b/>
          <w:sz w:val="22"/>
          <w:szCs w:val="22"/>
        </w:rPr>
        <w:t>…/... (….) önkormányzati rendelete</w:t>
      </w:r>
    </w:p>
    <w:p w:rsidR="002B7F3E" w:rsidRPr="00137D63" w:rsidRDefault="002B7F3E" w:rsidP="002B7F3E">
      <w:pPr>
        <w:jc w:val="center"/>
        <w:rPr>
          <w:rFonts w:ascii="Century Gothic" w:hAnsi="Century Gothic"/>
          <w:b/>
          <w:sz w:val="22"/>
          <w:szCs w:val="22"/>
        </w:rPr>
      </w:pPr>
      <w:r w:rsidRPr="00137D63">
        <w:rPr>
          <w:rFonts w:ascii="Century Gothic" w:hAnsi="Century Gothic"/>
          <w:b/>
          <w:sz w:val="22"/>
          <w:szCs w:val="22"/>
        </w:rPr>
        <w:t>a gépjármű elhelyezési kötelezettség pénzbeli megváltásáról, a parkoló alap képzéséről és felhasználásáról</w:t>
      </w:r>
    </w:p>
    <w:p w:rsidR="002B7F3E" w:rsidRPr="00137D63" w:rsidRDefault="002B7F3E" w:rsidP="002B7F3E">
      <w:pPr>
        <w:jc w:val="both"/>
        <w:rPr>
          <w:rFonts w:ascii="Century Gothic" w:hAnsi="Century Gothic" w:cs="Arial Unicode MS"/>
          <w:sz w:val="22"/>
          <w:szCs w:val="22"/>
        </w:rPr>
      </w:pPr>
    </w:p>
    <w:p w:rsidR="002B7F3E" w:rsidRPr="00137D63" w:rsidRDefault="002B7F3E" w:rsidP="002B7F3E">
      <w:pPr>
        <w:jc w:val="both"/>
        <w:rPr>
          <w:rFonts w:ascii="Century Gothic" w:hAnsi="Century Gothic"/>
          <w:sz w:val="22"/>
          <w:szCs w:val="22"/>
        </w:rPr>
      </w:pPr>
      <w:r w:rsidRPr="00137D63">
        <w:rPr>
          <w:rFonts w:ascii="Century Gothic" w:hAnsi="Century Gothic"/>
          <w:sz w:val="22"/>
          <w:szCs w:val="22"/>
        </w:rPr>
        <w:t>Balatonberény Község Önkormányzat Képviselő-testülete Magyarország Alaptörvénye 32. cikkének (1) bekezdés a) pontjában, (2) bekezdésében, foglalt eredeti jogalkotási hatáskörében, Magyarország helyi önkormányzatairól szóló 2011. évi CLXXXIX tv. 13.§ (1) bekezdés 2. pontjában rögzített feladatkörében eljárva a következőket rendeli el:</w:t>
      </w:r>
    </w:p>
    <w:p w:rsidR="002B7F3E" w:rsidRPr="00137D63" w:rsidRDefault="002B7F3E" w:rsidP="002B7F3E">
      <w:pPr>
        <w:jc w:val="center"/>
        <w:rPr>
          <w:rFonts w:ascii="Century Gothic" w:hAnsi="Century Gothic"/>
          <w:sz w:val="22"/>
          <w:szCs w:val="22"/>
        </w:rPr>
      </w:pPr>
    </w:p>
    <w:p w:rsidR="002B7F3E" w:rsidRPr="00137D63" w:rsidRDefault="002B7F3E" w:rsidP="002B7F3E">
      <w:pPr>
        <w:jc w:val="center"/>
        <w:rPr>
          <w:rFonts w:ascii="Century Gothic" w:hAnsi="Century Gothic"/>
          <w:sz w:val="22"/>
          <w:szCs w:val="22"/>
        </w:rPr>
      </w:pPr>
      <w:r w:rsidRPr="00137D63">
        <w:rPr>
          <w:rFonts w:ascii="Century Gothic" w:hAnsi="Century Gothic"/>
          <w:sz w:val="22"/>
          <w:szCs w:val="22"/>
        </w:rPr>
        <w:t>1.Általános rendelkezések</w:t>
      </w:r>
    </w:p>
    <w:p w:rsidR="002B7F3E" w:rsidRPr="00137D63" w:rsidRDefault="002B7F3E" w:rsidP="002B7F3E">
      <w:pPr>
        <w:jc w:val="both"/>
        <w:rPr>
          <w:rFonts w:ascii="Century Gothic" w:hAnsi="Century Gothic"/>
          <w:sz w:val="22"/>
          <w:szCs w:val="22"/>
        </w:rPr>
      </w:pPr>
    </w:p>
    <w:p w:rsidR="002B7F3E" w:rsidRPr="00137D63" w:rsidRDefault="002B7F3E" w:rsidP="002B7F3E">
      <w:pPr>
        <w:pStyle w:val="Szvegtrzs1"/>
        <w:numPr>
          <w:ilvl w:val="0"/>
          <w:numId w:val="2"/>
        </w:numPr>
        <w:shd w:val="clear" w:color="auto" w:fill="auto"/>
        <w:tabs>
          <w:tab w:val="left" w:pos="308"/>
        </w:tabs>
        <w:spacing w:after="60"/>
        <w:ind w:left="20" w:right="20"/>
        <w:jc w:val="center"/>
        <w:rPr>
          <w:rStyle w:val="SzvegtrzsFlkvr"/>
          <w:rFonts w:ascii="Century Gothic" w:hAnsi="Century Gothic"/>
          <w:b w:val="0"/>
          <w:bCs w:val="0"/>
          <w:sz w:val="22"/>
          <w:szCs w:val="22"/>
        </w:rPr>
      </w:pPr>
      <w:r w:rsidRPr="00137D63">
        <w:rPr>
          <w:rStyle w:val="SzvegtrzsFlkvr"/>
          <w:rFonts w:ascii="Century Gothic" w:hAnsi="Century Gothic"/>
          <w:sz w:val="22"/>
          <w:szCs w:val="22"/>
        </w:rPr>
        <w:t>§</w:t>
      </w:r>
    </w:p>
    <w:p w:rsidR="002B7F3E" w:rsidRPr="00137D63" w:rsidRDefault="002B7F3E" w:rsidP="002B7F3E">
      <w:pPr>
        <w:pStyle w:val="Szvegtrzs1"/>
        <w:numPr>
          <w:ilvl w:val="0"/>
          <w:numId w:val="3"/>
        </w:numPr>
        <w:shd w:val="clear" w:color="auto" w:fill="auto"/>
        <w:tabs>
          <w:tab w:val="left" w:pos="308"/>
        </w:tabs>
        <w:spacing w:after="60"/>
        <w:ind w:right="20"/>
        <w:rPr>
          <w:rStyle w:val="SzvegtrzsFlkvr"/>
          <w:rFonts w:ascii="Century Gothic" w:hAnsi="Century Gothic"/>
          <w:bCs w:val="0"/>
          <w:sz w:val="22"/>
          <w:szCs w:val="22"/>
        </w:rPr>
      </w:pPr>
      <w:r w:rsidRPr="00137D63">
        <w:rPr>
          <w:rStyle w:val="SzvegtrzsFlkvr"/>
          <w:rFonts w:ascii="Century Gothic" w:hAnsi="Century Gothic"/>
          <w:b w:val="0"/>
          <w:sz w:val="22"/>
          <w:szCs w:val="22"/>
        </w:rPr>
        <w:t>E rendelet hatálya Balatonberény község közigazgatási területének belterületi részére terjed ki.</w:t>
      </w:r>
    </w:p>
    <w:p w:rsidR="002B7F3E" w:rsidRPr="00137D63" w:rsidRDefault="002B7F3E" w:rsidP="002B7F3E">
      <w:pPr>
        <w:pStyle w:val="Szvegtrzs1"/>
        <w:shd w:val="clear" w:color="auto" w:fill="auto"/>
        <w:tabs>
          <w:tab w:val="left" w:pos="308"/>
        </w:tabs>
        <w:spacing w:after="60"/>
        <w:ind w:left="380" w:right="20" w:firstLine="0"/>
        <w:rPr>
          <w:rStyle w:val="SzvegtrzsFlkvr"/>
          <w:rFonts w:ascii="Century Gothic" w:hAnsi="Century Gothic"/>
          <w:bCs w:val="0"/>
          <w:sz w:val="22"/>
          <w:szCs w:val="22"/>
        </w:rPr>
      </w:pPr>
    </w:p>
    <w:p w:rsidR="002B7F3E" w:rsidRPr="00726FCA" w:rsidRDefault="002B7F3E" w:rsidP="00726FCA">
      <w:pPr>
        <w:pStyle w:val="Szvegtrzs1"/>
        <w:numPr>
          <w:ilvl w:val="0"/>
          <w:numId w:val="3"/>
        </w:numPr>
        <w:shd w:val="clear" w:color="auto" w:fill="auto"/>
        <w:tabs>
          <w:tab w:val="left" w:pos="308"/>
        </w:tabs>
        <w:spacing w:after="60"/>
        <w:ind w:right="20"/>
        <w:rPr>
          <w:rFonts w:ascii="Century Gothic" w:hAnsi="Century Gothic"/>
          <w:b/>
          <w:sz w:val="22"/>
          <w:szCs w:val="22"/>
        </w:rPr>
      </w:pPr>
      <w:r w:rsidRPr="00137D63">
        <w:rPr>
          <w:rStyle w:val="SzvegtrzsFlkvr"/>
          <w:rFonts w:ascii="Century Gothic" w:hAnsi="Century Gothic"/>
          <w:b w:val="0"/>
          <w:sz w:val="22"/>
          <w:szCs w:val="22"/>
        </w:rPr>
        <w:t>E rendeletben foglaltakat kell alkalmazni az épület, építmény építésének, fennmaradásának, átalakításának, bővítésének, rendeltetés-változásának, illetve működésének engedélyezési, egyszerű bejelentési és településképi bejelentési eljárása során.</w:t>
      </w:r>
    </w:p>
    <w:p w:rsidR="00726FCA" w:rsidRPr="00726FCA" w:rsidRDefault="002B7F3E" w:rsidP="00726FCA">
      <w:pPr>
        <w:pStyle w:val="Szvegtrzs1"/>
        <w:numPr>
          <w:ilvl w:val="0"/>
          <w:numId w:val="3"/>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A hatósági eljárás során a gépjárművek elhelyezésére vonatkozó feltételeket, a gépjármű elhelyezés biztosítására vonatkozó kötelezettséget és az előző használathoz képest jelentkező </w:t>
      </w:r>
      <w:r w:rsidR="00E67A5E" w:rsidRPr="00137D63">
        <w:rPr>
          <w:rFonts w:ascii="Century Gothic" w:hAnsi="Century Gothic"/>
          <w:sz w:val="22"/>
          <w:szCs w:val="22"/>
        </w:rPr>
        <w:t>többletparkolási</w:t>
      </w:r>
      <w:r w:rsidRPr="00137D63">
        <w:rPr>
          <w:rFonts w:ascii="Century Gothic" w:hAnsi="Century Gothic"/>
          <w:sz w:val="22"/>
          <w:szCs w:val="22"/>
        </w:rPr>
        <w:t xml:space="preserve"> igényt az </w:t>
      </w:r>
      <w:r w:rsidRPr="00137D63">
        <w:rPr>
          <w:rFonts w:ascii="Century Gothic" w:hAnsi="Century Gothic"/>
          <w:bCs/>
          <w:iCs/>
          <w:spacing w:val="-5"/>
          <w:kern w:val="36"/>
          <w:sz w:val="22"/>
          <w:szCs w:val="22"/>
        </w:rPr>
        <w:t xml:space="preserve">országos </w:t>
      </w:r>
      <w:r w:rsidRPr="00137D63">
        <w:rPr>
          <w:rFonts w:ascii="Century Gothic" w:hAnsi="Century Gothic"/>
          <w:bCs/>
          <w:iCs/>
          <w:spacing w:val="-5"/>
          <w:kern w:val="36"/>
          <w:sz w:val="22"/>
          <w:szCs w:val="22"/>
        </w:rPr>
        <w:lastRenderedPageBreak/>
        <w:t>településrendezési és építési követelményekről szóló 253/1997. (XII. 20.) Korm. rendelet (továbbiakban: OTÉK)</w:t>
      </w:r>
      <w:r w:rsidRPr="00137D63">
        <w:rPr>
          <w:rFonts w:ascii="Century Gothic" w:hAnsi="Century Gothic"/>
          <w:sz w:val="22"/>
          <w:szCs w:val="22"/>
        </w:rPr>
        <w:t xml:space="preserve"> előírásai alapján kell megállapítani.</w:t>
      </w:r>
    </w:p>
    <w:p w:rsidR="002B7F3E" w:rsidRPr="00137D63" w:rsidRDefault="002B7F3E" w:rsidP="002B7F3E">
      <w:pPr>
        <w:pStyle w:val="Szvegtrzs1"/>
        <w:numPr>
          <w:ilvl w:val="0"/>
          <w:numId w:val="3"/>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Az ügyfél az OTÉK 42. §-ban és 4. mellékletében rögzített számú gépjármű-várakozóhelyet (továbbiakban parkolóhely) saját telkén vagy az OTÉK 42. § (11) bekezdése szerinti – önkormányzati tulajdonú ingatlant vagy közterületet nem érintő – egyéb módon köteles biztosítani.</w:t>
      </w:r>
    </w:p>
    <w:p w:rsidR="002B7F3E" w:rsidRPr="00137D63" w:rsidRDefault="00726FCA" w:rsidP="002B7F3E">
      <w:pPr>
        <w:pStyle w:val="Szvegtrzs1"/>
        <w:numPr>
          <w:ilvl w:val="0"/>
          <w:numId w:val="3"/>
        </w:numPr>
        <w:shd w:val="clear" w:color="auto" w:fill="auto"/>
        <w:tabs>
          <w:tab w:val="left" w:pos="308"/>
        </w:tabs>
        <w:spacing w:after="60"/>
        <w:ind w:right="20"/>
        <w:rPr>
          <w:rFonts w:ascii="Century Gothic" w:hAnsi="Century Gothic"/>
          <w:sz w:val="22"/>
          <w:szCs w:val="22"/>
        </w:rPr>
      </w:pPr>
      <w:r>
        <w:rPr>
          <w:rFonts w:ascii="Century Gothic" w:hAnsi="Century Gothic"/>
          <w:sz w:val="22"/>
          <w:szCs w:val="22"/>
        </w:rPr>
        <w:t>Ha a (3) bekezdés szerinti feltételek</w:t>
      </w:r>
      <w:r w:rsidR="002B7F3E" w:rsidRPr="00137D63">
        <w:rPr>
          <w:rFonts w:ascii="Century Gothic" w:hAnsi="Century Gothic"/>
          <w:sz w:val="22"/>
          <w:szCs w:val="22"/>
        </w:rPr>
        <w:t xml:space="preserve"> nem állnak fenn</w:t>
      </w:r>
      <w:r w:rsidR="00283807">
        <w:rPr>
          <w:rFonts w:ascii="Century Gothic" w:hAnsi="Century Gothic"/>
          <w:sz w:val="22"/>
          <w:szCs w:val="22"/>
        </w:rPr>
        <w:t xml:space="preserve">, </w:t>
      </w:r>
      <w:r w:rsidR="002B7F3E" w:rsidRPr="00137D63">
        <w:rPr>
          <w:rFonts w:ascii="Century Gothic" w:hAnsi="Century Gothic"/>
          <w:sz w:val="22"/>
          <w:szCs w:val="22"/>
        </w:rPr>
        <w:t xml:space="preserve"> az ügyfél parkolóhely-biztosítási kötelezettségét a közterületen, vagy más önkormányzati tulajdonú területen legfeljebb 500 méteren belül már kialakított, vagy kialakítandó parkolóhely beszámításával a parkolóhely kialakítási kötelezettség megváltási díjának megfizetésével is teljesítheti (a továbbiakban: parkolóhely megváltás).</w:t>
      </w:r>
    </w:p>
    <w:p w:rsidR="002B7F3E" w:rsidRPr="00137D63" w:rsidRDefault="002B7F3E" w:rsidP="002B7F3E">
      <w:pPr>
        <w:pStyle w:val="Szvegtrzs1"/>
        <w:shd w:val="clear" w:color="auto" w:fill="auto"/>
        <w:tabs>
          <w:tab w:val="left" w:pos="308"/>
        </w:tabs>
        <w:spacing w:after="60"/>
        <w:ind w:left="380" w:right="20" w:firstLine="0"/>
        <w:rPr>
          <w:rFonts w:ascii="Century Gothic" w:hAnsi="Century Gothic"/>
          <w:sz w:val="22"/>
          <w:szCs w:val="22"/>
        </w:rPr>
      </w:pPr>
    </w:p>
    <w:p w:rsidR="002B7F3E" w:rsidRPr="00137D63" w:rsidRDefault="002B7F3E" w:rsidP="002B7F3E">
      <w:pPr>
        <w:pStyle w:val="Szvegtrzs1"/>
        <w:shd w:val="clear" w:color="auto" w:fill="auto"/>
        <w:tabs>
          <w:tab w:val="left" w:pos="656"/>
        </w:tabs>
        <w:spacing w:after="60"/>
        <w:ind w:left="20" w:right="20" w:firstLine="0"/>
        <w:jc w:val="center"/>
        <w:rPr>
          <w:rFonts w:ascii="Century Gothic" w:hAnsi="Century Gothic"/>
          <w:sz w:val="22"/>
          <w:szCs w:val="22"/>
        </w:rPr>
      </w:pPr>
      <w:r w:rsidRPr="00137D63">
        <w:rPr>
          <w:rFonts w:ascii="Century Gothic" w:hAnsi="Century Gothic"/>
          <w:sz w:val="22"/>
          <w:szCs w:val="22"/>
        </w:rPr>
        <w:t>2.Parkolóhelyek megváltása</w:t>
      </w:r>
    </w:p>
    <w:p w:rsidR="002B7F3E" w:rsidRPr="00137D63" w:rsidRDefault="002B7F3E" w:rsidP="002B7F3E">
      <w:pPr>
        <w:pStyle w:val="Szvegtrzs1"/>
        <w:numPr>
          <w:ilvl w:val="0"/>
          <w:numId w:val="2"/>
        </w:numPr>
        <w:shd w:val="clear" w:color="auto" w:fill="auto"/>
        <w:tabs>
          <w:tab w:val="left" w:pos="274"/>
        </w:tabs>
        <w:spacing w:after="64" w:line="278" w:lineRule="exact"/>
        <w:ind w:left="20" w:right="20"/>
        <w:jc w:val="center"/>
        <w:rPr>
          <w:rStyle w:val="SzvegtrzsFlkvr"/>
          <w:rFonts w:ascii="Century Gothic" w:hAnsi="Century Gothic"/>
          <w:b w:val="0"/>
          <w:bCs w:val="0"/>
          <w:sz w:val="22"/>
          <w:szCs w:val="22"/>
        </w:rPr>
      </w:pPr>
      <w:r w:rsidRPr="00137D63">
        <w:rPr>
          <w:rStyle w:val="SzvegtrzsFlkvr"/>
          <w:rFonts w:ascii="Century Gothic" w:hAnsi="Century Gothic"/>
          <w:sz w:val="22"/>
          <w:szCs w:val="22"/>
        </w:rPr>
        <w:t>§</w:t>
      </w:r>
    </w:p>
    <w:p w:rsidR="002B7F3E" w:rsidRPr="00137D63" w:rsidRDefault="002B7F3E" w:rsidP="002B7F3E">
      <w:pPr>
        <w:pStyle w:val="Szvegtrzs1"/>
        <w:shd w:val="clear" w:color="auto" w:fill="auto"/>
        <w:tabs>
          <w:tab w:val="left" w:pos="274"/>
        </w:tabs>
        <w:spacing w:after="64" w:line="278" w:lineRule="exact"/>
        <w:ind w:left="20" w:right="20" w:firstLine="0"/>
        <w:rPr>
          <w:rStyle w:val="SzvegtrzsFlkvr"/>
          <w:rFonts w:ascii="Century Gothic" w:hAnsi="Century Gothic"/>
          <w:b w:val="0"/>
          <w:bCs w:val="0"/>
          <w:sz w:val="22"/>
          <w:szCs w:val="22"/>
        </w:rPr>
      </w:pPr>
    </w:p>
    <w:p w:rsidR="002B7F3E" w:rsidRPr="00137D63" w:rsidRDefault="002B7F3E" w:rsidP="002B7F3E">
      <w:pPr>
        <w:pStyle w:val="Szvegtrzs1"/>
        <w:numPr>
          <w:ilvl w:val="0"/>
          <w:numId w:val="4"/>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 A parkolóhely megváltásának lehetőségéről az ügyfél kérelme alapján – közútkezelői és tulajdonosi jogkörben eljárva – a polgármester dönt.</w:t>
      </w:r>
    </w:p>
    <w:p w:rsidR="002B7F3E" w:rsidRPr="00137D63" w:rsidRDefault="002B7F3E" w:rsidP="002B7F3E">
      <w:pPr>
        <w:pStyle w:val="Szvegtrzs1"/>
        <w:numPr>
          <w:ilvl w:val="0"/>
          <w:numId w:val="4"/>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A kérelem mellékletét képezi a tervdokumentáció, amelynek tartalmaznia kell a beruházás és/vagy az ott végzendő tevékenység leírását, helyszínrajzot, vázlatos alaprajzot, vagy alaprajzokat és a parkoló mérleget. </w:t>
      </w:r>
    </w:p>
    <w:p w:rsidR="002B7F3E" w:rsidRPr="00137D63" w:rsidRDefault="00283807" w:rsidP="002B7F3E">
      <w:pPr>
        <w:pStyle w:val="Szvegtrzs1"/>
        <w:numPr>
          <w:ilvl w:val="0"/>
          <w:numId w:val="4"/>
        </w:numPr>
        <w:shd w:val="clear" w:color="auto" w:fill="auto"/>
        <w:tabs>
          <w:tab w:val="left" w:pos="308"/>
        </w:tabs>
        <w:spacing w:after="60"/>
        <w:ind w:right="20"/>
        <w:rPr>
          <w:rFonts w:ascii="Century Gothic" w:hAnsi="Century Gothic"/>
          <w:sz w:val="22"/>
          <w:szCs w:val="22"/>
        </w:rPr>
      </w:pPr>
      <w:r>
        <w:rPr>
          <w:rFonts w:ascii="Century Gothic" w:hAnsi="Century Gothic"/>
          <w:sz w:val="22"/>
          <w:szCs w:val="22"/>
        </w:rPr>
        <w:t xml:space="preserve">A parkoló mérleg </w:t>
      </w:r>
      <w:r w:rsidRPr="00BD3B04">
        <w:rPr>
          <w:rFonts w:ascii="Century Gothic" w:hAnsi="Century Gothic"/>
          <w:sz w:val="22"/>
          <w:szCs w:val="22"/>
        </w:rPr>
        <w:t>kimutatásban részletezni kell</w:t>
      </w:r>
      <w:r w:rsidR="002B7F3E" w:rsidRPr="00BD3B04">
        <w:rPr>
          <w:rFonts w:ascii="Century Gothic" w:hAnsi="Century Gothic"/>
          <w:sz w:val="22"/>
          <w:szCs w:val="22"/>
        </w:rPr>
        <w:t>,</w:t>
      </w:r>
      <w:r w:rsidR="002B7F3E" w:rsidRPr="00137D63">
        <w:rPr>
          <w:rFonts w:ascii="Century Gothic" w:hAnsi="Century Gothic"/>
          <w:sz w:val="22"/>
          <w:szCs w:val="22"/>
        </w:rPr>
        <w:t xml:space="preserve"> hogy a jogszabályban meghatározott minimális parkoló számhoz képest az ingatlanon belül hány parkolóhely helyezhető el és hány valósítható meg parkolóhely megváltással.</w:t>
      </w:r>
    </w:p>
    <w:p w:rsidR="002B7F3E" w:rsidRPr="00137D63" w:rsidRDefault="002B7F3E" w:rsidP="002B7F3E">
      <w:pPr>
        <w:pStyle w:val="Szvegtrzs1"/>
        <w:shd w:val="clear" w:color="auto" w:fill="auto"/>
        <w:tabs>
          <w:tab w:val="left" w:pos="308"/>
        </w:tabs>
        <w:spacing w:after="60"/>
        <w:ind w:left="380" w:right="20" w:firstLine="0"/>
        <w:rPr>
          <w:rFonts w:ascii="Century Gothic" w:hAnsi="Century Gothic"/>
          <w:sz w:val="22"/>
          <w:szCs w:val="22"/>
        </w:rPr>
      </w:pPr>
    </w:p>
    <w:p w:rsidR="002B7F3E" w:rsidRPr="00137D63" w:rsidRDefault="002B7F3E" w:rsidP="002B7F3E">
      <w:pPr>
        <w:pStyle w:val="Szvegtrzs1"/>
        <w:numPr>
          <w:ilvl w:val="0"/>
          <w:numId w:val="2"/>
        </w:numPr>
        <w:shd w:val="clear" w:color="auto" w:fill="auto"/>
        <w:tabs>
          <w:tab w:val="left" w:pos="279"/>
        </w:tabs>
        <w:spacing w:after="95"/>
        <w:ind w:left="20" w:right="20"/>
        <w:jc w:val="center"/>
        <w:rPr>
          <w:rStyle w:val="SzvegtrzsFlkvr"/>
          <w:rFonts w:ascii="Century Gothic" w:hAnsi="Century Gothic"/>
          <w:b w:val="0"/>
          <w:bCs w:val="0"/>
          <w:sz w:val="22"/>
          <w:szCs w:val="22"/>
        </w:rPr>
      </w:pPr>
      <w:r w:rsidRPr="00137D63">
        <w:rPr>
          <w:rStyle w:val="SzvegtrzsFlkvr"/>
          <w:rFonts w:ascii="Century Gothic" w:hAnsi="Century Gothic"/>
          <w:sz w:val="22"/>
          <w:szCs w:val="22"/>
        </w:rPr>
        <w:t>§</w:t>
      </w:r>
    </w:p>
    <w:p w:rsidR="002B7F3E" w:rsidRPr="00137D63" w:rsidRDefault="002B7F3E" w:rsidP="002B7F3E">
      <w:pPr>
        <w:pStyle w:val="Szvegtrzs1"/>
        <w:shd w:val="clear" w:color="auto" w:fill="auto"/>
        <w:tabs>
          <w:tab w:val="left" w:pos="279"/>
        </w:tabs>
        <w:spacing w:after="95"/>
        <w:ind w:left="20" w:right="20" w:firstLine="0"/>
        <w:rPr>
          <w:rFonts w:ascii="Century Gothic" w:hAnsi="Century Gothic"/>
          <w:sz w:val="22"/>
          <w:szCs w:val="22"/>
        </w:rPr>
      </w:pPr>
    </w:p>
    <w:p w:rsidR="002B7F3E" w:rsidRPr="00137D63" w:rsidRDefault="002B7F3E" w:rsidP="002B7F3E">
      <w:pPr>
        <w:pStyle w:val="Szvegtrzs1"/>
        <w:shd w:val="clear" w:color="auto" w:fill="auto"/>
        <w:tabs>
          <w:tab w:val="left" w:pos="308"/>
        </w:tabs>
        <w:spacing w:after="60"/>
        <w:ind w:left="20" w:right="20" w:firstLine="0"/>
        <w:rPr>
          <w:rFonts w:ascii="Century Gothic" w:hAnsi="Century Gothic"/>
          <w:sz w:val="22"/>
          <w:szCs w:val="22"/>
        </w:rPr>
      </w:pPr>
      <w:r w:rsidRPr="00137D63">
        <w:rPr>
          <w:rFonts w:ascii="Century Gothic" w:hAnsi="Century Gothic"/>
          <w:sz w:val="22"/>
          <w:szCs w:val="22"/>
        </w:rPr>
        <w:t>A parkolóhely megváltására irányuló kérelem csak az alábbi esetekben tagadható meg ha:</w:t>
      </w:r>
    </w:p>
    <w:p w:rsidR="002B7F3E" w:rsidRPr="00137D63" w:rsidRDefault="002B7F3E" w:rsidP="002B7F3E">
      <w:pPr>
        <w:pStyle w:val="Szvegtrzs1"/>
        <w:numPr>
          <w:ilvl w:val="2"/>
          <w:numId w:val="2"/>
        </w:numPr>
        <w:shd w:val="clear" w:color="auto" w:fill="auto"/>
        <w:ind w:left="20" w:right="20" w:firstLine="300"/>
        <w:rPr>
          <w:rFonts w:ascii="Century Gothic" w:hAnsi="Century Gothic"/>
          <w:sz w:val="22"/>
          <w:szCs w:val="22"/>
        </w:rPr>
      </w:pPr>
      <w:r w:rsidRPr="00137D63">
        <w:rPr>
          <w:rFonts w:ascii="Century Gothic" w:hAnsi="Century Gothic"/>
          <w:sz w:val="22"/>
          <w:szCs w:val="22"/>
        </w:rPr>
        <w:t xml:space="preserve">az ügyfél saját ingatlanán belül a szükséges mennyiségű parkoló kialakítható, vagy </w:t>
      </w:r>
    </w:p>
    <w:p w:rsidR="002B7F3E" w:rsidRPr="00137D63" w:rsidRDefault="002B7F3E" w:rsidP="002B7F3E">
      <w:pPr>
        <w:pStyle w:val="Szvegtrzs1"/>
        <w:numPr>
          <w:ilvl w:val="2"/>
          <w:numId w:val="2"/>
        </w:numPr>
        <w:shd w:val="clear" w:color="auto" w:fill="auto"/>
        <w:ind w:left="20" w:right="20" w:firstLine="300"/>
        <w:rPr>
          <w:rFonts w:ascii="Century Gothic" w:hAnsi="Century Gothic"/>
          <w:sz w:val="22"/>
          <w:szCs w:val="22"/>
        </w:rPr>
      </w:pPr>
      <w:r w:rsidRPr="00137D63">
        <w:rPr>
          <w:rFonts w:ascii="Century Gothic" w:hAnsi="Century Gothic"/>
          <w:sz w:val="22"/>
          <w:szCs w:val="22"/>
        </w:rPr>
        <w:t>az ügyfél, 500 méteren belül rendelkezik olyan ingatlan tulajdonjogával, vagy használati jogával, ahol a szükséges mennyiségű parkoló kialakítható, vagy</w:t>
      </w:r>
    </w:p>
    <w:p w:rsidR="002B7F3E" w:rsidRPr="00137D63" w:rsidRDefault="002B7F3E" w:rsidP="002B7F3E">
      <w:pPr>
        <w:pStyle w:val="Szvegtrzs1"/>
        <w:numPr>
          <w:ilvl w:val="2"/>
          <w:numId w:val="2"/>
        </w:numPr>
        <w:shd w:val="clear" w:color="auto" w:fill="auto"/>
        <w:ind w:left="20" w:right="20" w:firstLine="300"/>
        <w:rPr>
          <w:rFonts w:ascii="Century Gothic" w:hAnsi="Century Gothic"/>
          <w:sz w:val="22"/>
          <w:szCs w:val="22"/>
        </w:rPr>
      </w:pPr>
      <w:r w:rsidRPr="00137D63">
        <w:rPr>
          <w:rFonts w:ascii="Century Gothic" w:hAnsi="Century Gothic"/>
          <w:sz w:val="22"/>
          <w:szCs w:val="22"/>
        </w:rPr>
        <w:t xml:space="preserve">az önkormányzat nem rendelkezik olyan, már kialakított parkolóhellyel, vagy a képviselő-testület által parkolóhely kialakításra kijelölt területtel, ahol az ügyfél által igényelt mennyiségű parkolóhely kialakítható. </w:t>
      </w:r>
    </w:p>
    <w:p w:rsidR="002B7F3E" w:rsidRPr="00137D63" w:rsidRDefault="002B7F3E" w:rsidP="002B7F3E">
      <w:pPr>
        <w:pStyle w:val="Szvegtrzs1"/>
        <w:numPr>
          <w:ilvl w:val="0"/>
          <w:numId w:val="2"/>
        </w:numPr>
        <w:shd w:val="clear" w:color="auto" w:fill="auto"/>
        <w:tabs>
          <w:tab w:val="left" w:pos="279"/>
        </w:tabs>
        <w:spacing w:after="95"/>
        <w:ind w:left="20" w:right="20"/>
        <w:jc w:val="center"/>
        <w:rPr>
          <w:rFonts w:ascii="Century Gothic" w:hAnsi="Century Gothic"/>
          <w:sz w:val="22"/>
          <w:szCs w:val="22"/>
        </w:rPr>
      </w:pPr>
      <w:r w:rsidRPr="00137D63">
        <w:rPr>
          <w:rStyle w:val="SzvegtrzsFlkvr"/>
          <w:rFonts w:ascii="Century Gothic" w:hAnsi="Century Gothic"/>
          <w:sz w:val="22"/>
          <w:szCs w:val="22"/>
        </w:rPr>
        <w:t>§</w:t>
      </w:r>
    </w:p>
    <w:p w:rsidR="002B7F3E" w:rsidRPr="00137D63" w:rsidRDefault="002B7F3E" w:rsidP="002B7F3E">
      <w:pPr>
        <w:pStyle w:val="Szvegtrzs1"/>
        <w:numPr>
          <w:ilvl w:val="0"/>
          <w:numId w:val="5"/>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 A parkolóhely megváltási díj összege a létesítményhez OTÉK által kötelezően előírt, de a saját telken belül, illetve az 1.§ (4) bekezdés szerinti egyéb módon nem biztosított parkolóhelyek számának és az egy parkolóhely megváltási díjának szorzatával képzett pénzösszeg.</w:t>
      </w:r>
    </w:p>
    <w:p w:rsidR="002B7F3E" w:rsidRPr="00137D63" w:rsidRDefault="002B7F3E" w:rsidP="002B7F3E">
      <w:pPr>
        <w:pStyle w:val="Szvegtrzs1"/>
        <w:numPr>
          <w:ilvl w:val="0"/>
          <w:numId w:val="5"/>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 Egy parkolóhely megváltási díja ………..,- Ft</w:t>
      </w:r>
      <w:r w:rsidRPr="00725790">
        <w:rPr>
          <w:rFonts w:ascii="Century Gothic" w:hAnsi="Century Gothic"/>
          <w:sz w:val="22"/>
          <w:szCs w:val="22"/>
        </w:rPr>
        <w:t>+ÁFA</w:t>
      </w:r>
      <w:r w:rsidRPr="00137D63">
        <w:rPr>
          <w:rFonts w:ascii="Century Gothic" w:hAnsi="Century Gothic"/>
          <w:sz w:val="22"/>
          <w:szCs w:val="22"/>
        </w:rPr>
        <w:t xml:space="preserve"> gépjárművenként.</w:t>
      </w:r>
    </w:p>
    <w:p w:rsidR="002B7F3E" w:rsidRPr="00137D63" w:rsidRDefault="002B7F3E" w:rsidP="002B7F3E">
      <w:pPr>
        <w:pStyle w:val="Szvegtrzs1"/>
        <w:numPr>
          <w:ilvl w:val="0"/>
          <w:numId w:val="5"/>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A parkolóhely megváltásáról Balatonberény Község Önkormányzata (a továbbiakban: Önkormányzat) nevében a polgármester köt megállapodást (a továbbiakban: megállapodás), amelyben meg kell állapítani a megváltott parkolóhelyek számát, a fizetendő parkolóhely megváltási díj összegét, a befizetés módját, határidejét és a parkolóhely használati jogosultságot.</w:t>
      </w:r>
    </w:p>
    <w:p w:rsidR="002B7F3E" w:rsidRPr="00137D63" w:rsidRDefault="002B7F3E" w:rsidP="002B7F3E">
      <w:pPr>
        <w:pStyle w:val="Szvegtrzs1"/>
        <w:numPr>
          <w:ilvl w:val="0"/>
          <w:numId w:val="5"/>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lastRenderedPageBreak/>
        <w:t xml:space="preserve"> Az önkormányzattal kötendő megállapodást e rendelet 1. melléklete szerinti minta alapján kell megkötni.</w:t>
      </w:r>
    </w:p>
    <w:p w:rsidR="002B7F3E" w:rsidRPr="00137D63" w:rsidRDefault="002B7F3E" w:rsidP="002B7F3E">
      <w:pPr>
        <w:pStyle w:val="Szvegtrzs1"/>
        <w:numPr>
          <w:ilvl w:val="0"/>
          <w:numId w:val="5"/>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 A parkolóhely megváltási díj összegét a megállapodás megkötését követő 8 napon belül kell megfizetnie a megállapodásban megjelölt számlára történő átutalással.</w:t>
      </w:r>
    </w:p>
    <w:p w:rsidR="002B7F3E" w:rsidRPr="00137D63" w:rsidRDefault="002B7F3E" w:rsidP="002B7F3E">
      <w:pPr>
        <w:pStyle w:val="Szvegtrzs1"/>
        <w:numPr>
          <w:ilvl w:val="0"/>
          <w:numId w:val="5"/>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Az önkormányzat részéről az igényelt parkolóhely biztosítására vonatkozó nyilatkozat, útkezelői hozzájárulás, csak az (5) bekezdésben rögzített fizetési kötelezettség teljesítését követően adható ki.</w:t>
      </w:r>
    </w:p>
    <w:p w:rsidR="002B7F3E" w:rsidRPr="00137D63" w:rsidRDefault="002B7F3E" w:rsidP="002B7F3E">
      <w:pPr>
        <w:pStyle w:val="Szvegtrzs1"/>
        <w:numPr>
          <w:ilvl w:val="0"/>
          <w:numId w:val="2"/>
        </w:numPr>
        <w:shd w:val="clear" w:color="auto" w:fill="auto"/>
        <w:tabs>
          <w:tab w:val="left" w:pos="308"/>
        </w:tabs>
        <w:spacing w:after="64" w:line="278" w:lineRule="exact"/>
        <w:ind w:left="20" w:right="20"/>
        <w:jc w:val="center"/>
        <w:rPr>
          <w:rFonts w:ascii="Century Gothic" w:hAnsi="Century Gothic"/>
          <w:sz w:val="22"/>
          <w:szCs w:val="22"/>
        </w:rPr>
      </w:pPr>
      <w:r w:rsidRPr="00137D63">
        <w:rPr>
          <w:rStyle w:val="SzvegtrzsFlkvr"/>
          <w:rFonts w:ascii="Century Gothic" w:hAnsi="Century Gothic"/>
          <w:sz w:val="22"/>
          <w:szCs w:val="22"/>
        </w:rPr>
        <w:t>§</w:t>
      </w:r>
    </w:p>
    <w:p w:rsidR="002B7F3E" w:rsidRPr="00137D63" w:rsidRDefault="002B7F3E" w:rsidP="002B7F3E">
      <w:pPr>
        <w:pStyle w:val="Szvegtrzs1"/>
        <w:shd w:val="clear" w:color="auto" w:fill="auto"/>
        <w:tabs>
          <w:tab w:val="left" w:pos="308"/>
        </w:tabs>
        <w:spacing w:after="64" w:line="278" w:lineRule="exact"/>
        <w:ind w:left="20" w:right="20" w:firstLine="0"/>
        <w:rPr>
          <w:rFonts w:ascii="Century Gothic" w:hAnsi="Century Gothic"/>
          <w:sz w:val="22"/>
          <w:szCs w:val="22"/>
        </w:rPr>
      </w:pPr>
    </w:p>
    <w:p w:rsidR="002B7F3E" w:rsidRPr="00137D63" w:rsidRDefault="002B7F3E" w:rsidP="002B7F3E">
      <w:pPr>
        <w:pStyle w:val="Szvegtrzs1"/>
        <w:numPr>
          <w:ilvl w:val="0"/>
          <w:numId w:val="6"/>
        </w:numPr>
        <w:shd w:val="clear" w:color="auto" w:fill="auto"/>
        <w:tabs>
          <w:tab w:val="left" w:pos="327"/>
        </w:tabs>
        <w:spacing w:after="56"/>
        <w:ind w:right="20"/>
        <w:rPr>
          <w:rFonts w:ascii="Century Gothic" w:hAnsi="Century Gothic"/>
          <w:sz w:val="22"/>
          <w:szCs w:val="22"/>
        </w:rPr>
      </w:pPr>
      <w:r w:rsidRPr="00137D63">
        <w:rPr>
          <w:rFonts w:ascii="Century Gothic" w:hAnsi="Century Gothic"/>
          <w:sz w:val="22"/>
          <w:szCs w:val="22"/>
        </w:rPr>
        <w:t xml:space="preserve"> A befizetett parkolóhely megváltási díjakról, a megvalósított és megvalósítandó parkolóhelyek számáról Balatonberény Község Önkormányzata nyilvántartást vezet.</w:t>
      </w:r>
    </w:p>
    <w:p w:rsidR="002B7F3E" w:rsidRPr="00137D63" w:rsidRDefault="002B7F3E" w:rsidP="002B7F3E">
      <w:pPr>
        <w:pStyle w:val="Szvegtrzs1"/>
        <w:numPr>
          <w:ilvl w:val="0"/>
          <w:numId w:val="6"/>
        </w:numPr>
        <w:shd w:val="clear" w:color="auto" w:fill="auto"/>
        <w:tabs>
          <w:tab w:val="left" w:pos="327"/>
        </w:tabs>
        <w:spacing w:after="56"/>
        <w:ind w:right="20"/>
        <w:rPr>
          <w:rFonts w:ascii="Century Gothic" w:hAnsi="Century Gothic"/>
          <w:sz w:val="22"/>
          <w:szCs w:val="22"/>
        </w:rPr>
      </w:pPr>
      <w:r w:rsidRPr="00137D63">
        <w:rPr>
          <w:rFonts w:ascii="Century Gothic" w:hAnsi="Century Gothic"/>
          <w:sz w:val="22"/>
          <w:szCs w:val="22"/>
        </w:rPr>
        <w:t xml:space="preserve"> A parkolóhely megváltási díj megfizetése nem jogosít a közterületen lévő parkolók kizárólagos használatára, elzárására, hasznosítására. Az önkormányzati tulajdonban lévő parkolóhelyek továbbra is az önkormányzat tulajdonában maradnak, a megváltási díjat megfizető azokon sem tulajdonjogot, sem kizárólagos használati jogot nem szerez.</w:t>
      </w:r>
      <w:r w:rsidR="00294E4A">
        <w:rPr>
          <w:rFonts w:ascii="Century Gothic" w:hAnsi="Century Gothic"/>
          <w:color w:val="FF0000"/>
          <w:sz w:val="22"/>
          <w:szCs w:val="22"/>
        </w:rPr>
        <w:t>(esetleg táblával jelezheti, de nem zárhatja le.</w:t>
      </w:r>
      <w:r w:rsidRPr="00137D63">
        <w:rPr>
          <w:rFonts w:ascii="Century Gothic" w:hAnsi="Century Gothic"/>
          <w:color w:val="FF0000"/>
          <w:sz w:val="22"/>
          <w:szCs w:val="22"/>
        </w:rPr>
        <w:t>)</w:t>
      </w:r>
    </w:p>
    <w:p w:rsidR="002B7F3E" w:rsidRPr="00137D63" w:rsidRDefault="002B7F3E" w:rsidP="002B7F3E">
      <w:pPr>
        <w:pStyle w:val="Szvegtrzs1"/>
        <w:shd w:val="clear" w:color="auto" w:fill="auto"/>
        <w:tabs>
          <w:tab w:val="left" w:pos="327"/>
        </w:tabs>
        <w:spacing w:after="56"/>
        <w:ind w:left="380" w:right="20" w:firstLine="0"/>
        <w:rPr>
          <w:rFonts w:ascii="Century Gothic" w:hAnsi="Century Gothic"/>
          <w:sz w:val="22"/>
          <w:szCs w:val="22"/>
        </w:rPr>
      </w:pPr>
    </w:p>
    <w:p w:rsidR="002B7F3E" w:rsidRPr="00137D63" w:rsidRDefault="002B7F3E" w:rsidP="002B7F3E">
      <w:pPr>
        <w:pStyle w:val="Szvegtrzs1"/>
        <w:numPr>
          <w:ilvl w:val="0"/>
          <w:numId w:val="2"/>
        </w:numPr>
        <w:shd w:val="clear" w:color="auto" w:fill="auto"/>
        <w:tabs>
          <w:tab w:val="left" w:pos="303"/>
        </w:tabs>
        <w:spacing w:after="60"/>
        <w:ind w:left="20" w:right="20"/>
        <w:jc w:val="center"/>
        <w:rPr>
          <w:rStyle w:val="SzvegtrzsFlkvr"/>
          <w:rFonts w:ascii="Century Gothic" w:hAnsi="Century Gothic"/>
          <w:b w:val="0"/>
          <w:bCs w:val="0"/>
          <w:sz w:val="22"/>
          <w:szCs w:val="22"/>
        </w:rPr>
      </w:pPr>
      <w:r w:rsidRPr="00137D63">
        <w:rPr>
          <w:rStyle w:val="SzvegtrzsFlkvr"/>
          <w:rFonts w:ascii="Century Gothic" w:hAnsi="Century Gothic"/>
          <w:sz w:val="22"/>
          <w:szCs w:val="22"/>
        </w:rPr>
        <w:t>§</w:t>
      </w:r>
    </w:p>
    <w:p w:rsidR="002B7F3E" w:rsidRPr="00137D63" w:rsidRDefault="002B7F3E" w:rsidP="002B7F3E">
      <w:pPr>
        <w:pStyle w:val="Szvegtrzs1"/>
        <w:shd w:val="clear" w:color="auto" w:fill="auto"/>
        <w:tabs>
          <w:tab w:val="left" w:pos="303"/>
        </w:tabs>
        <w:spacing w:after="60"/>
        <w:ind w:right="20" w:firstLine="0"/>
        <w:rPr>
          <w:rStyle w:val="SzvegtrzsFlkvr"/>
          <w:rFonts w:ascii="Century Gothic" w:hAnsi="Century Gothic"/>
          <w:sz w:val="22"/>
          <w:szCs w:val="22"/>
        </w:rPr>
      </w:pPr>
    </w:p>
    <w:p w:rsidR="002B7F3E" w:rsidRPr="00137D63" w:rsidRDefault="002B7F3E" w:rsidP="002B7F3E">
      <w:pPr>
        <w:pStyle w:val="Szvegtrzs1"/>
        <w:numPr>
          <w:ilvl w:val="0"/>
          <w:numId w:val="7"/>
        </w:numPr>
        <w:shd w:val="clear" w:color="auto" w:fill="auto"/>
        <w:tabs>
          <w:tab w:val="left" w:pos="294"/>
        </w:tabs>
        <w:spacing w:after="60"/>
        <w:ind w:right="20"/>
        <w:rPr>
          <w:rFonts w:ascii="Century Gothic" w:hAnsi="Century Gothic"/>
          <w:sz w:val="22"/>
          <w:szCs w:val="22"/>
        </w:rPr>
      </w:pPr>
      <w:r w:rsidRPr="00137D63">
        <w:rPr>
          <w:rFonts w:ascii="Century Gothic" w:hAnsi="Century Gothic"/>
          <w:sz w:val="22"/>
          <w:szCs w:val="22"/>
        </w:rPr>
        <w:t>Meghiúsult építkezés esetén, vagy, ha az építést, rendeltetési mód, területhasználati mód változását egyéb okból nem engedélyezték, a megállapodást fel kell bontani, részbeni meghiúsulás esetén a megállapodást módosítani kell.</w:t>
      </w:r>
    </w:p>
    <w:p w:rsidR="002B7F3E" w:rsidRPr="00137D63" w:rsidRDefault="002B7F3E" w:rsidP="002B7F3E">
      <w:pPr>
        <w:pStyle w:val="Szvegtrzs1"/>
        <w:numPr>
          <w:ilvl w:val="0"/>
          <w:numId w:val="7"/>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 Az ügyfél a meghiúsulás, vagy részbeni meghiúsulás esetén a meghiúsult részre vonatkozóan megfizetett parkolóhely megváltási díjat a befizetés napjától számított egy éven belül kamatmentesen visszaigényelheti.</w:t>
      </w:r>
    </w:p>
    <w:p w:rsidR="002B7F3E" w:rsidRPr="00137D63" w:rsidRDefault="002B7F3E" w:rsidP="002B7F3E">
      <w:pPr>
        <w:pStyle w:val="Szvegtrzs1"/>
        <w:numPr>
          <w:ilvl w:val="0"/>
          <w:numId w:val="7"/>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 A megállapodás felbontása, módosítása esetén az Önkormányzat visszafizetési kötelezettségét a visszafizetésről szóló megállapodás aláírásától számított 15 napon belül teljesíti. A megállapodást a feltételek fennállása esetén a polgármester köti meg.</w:t>
      </w:r>
    </w:p>
    <w:p w:rsidR="002B7F3E" w:rsidRPr="00137D63" w:rsidRDefault="002B7F3E" w:rsidP="002B7F3E">
      <w:pPr>
        <w:pStyle w:val="Szvegtrzs1"/>
        <w:shd w:val="clear" w:color="auto" w:fill="auto"/>
        <w:tabs>
          <w:tab w:val="left" w:pos="308"/>
        </w:tabs>
        <w:spacing w:after="60"/>
        <w:ind w:left="380" w:right="20" w:firstLine="0"/>
        <w:rPr>
          <w:rFonts w:ascii="Century Gothic" w:hAnsi="Century Gothic"/>
          <w:sz w:val="22"/>
          <w:szCs w:val="22"/>
        </w:rPr>
      </w:pPr>
    </w:p>
    <w:p w:rsidR="002B7F3E" w:rsidRPr="00137D63" w:rsidRDefault="002B7F3E" w:rsidP="002B7F3E">
      <w:pPr>
        <w:pStyle w:val="Szvegtrzs1"/>
        <w:numPr>
          <w:ilvl w:val="0"/>
          <w:numId w:val="2"/>
        </w:numPr>
        <w:shd w:val="clear" w:color="auto" w:fill="auto"/>
        <w:tabs>
          <w:tab w:val="left" w:pos="303"/>
        </w:tabs>
        <w:spacing w:after="60"/>
        <w:ind w:left="20" w:right="20"/>
        <w:jc w:val="center"/>
        <w:rPr>
          <w:rStyle w:val="SzvegtrzsFlkvr"/>
          <w:rFonts w:ascii="Century Gothic" w:hAnsi="Century Gothic"/>
          <w:sz w:val="22"/>
          <w:szCs w:val="22"/>
        </w:rPr>
      </w:pPr>
      <w:r w:rsidRPr="00137D63">
        <w:rPr>
          <w:rStyle w:val="SzvegtrzsFlkvr"/>
          <w:rFonts w:ascii="Century Gothic" w:hAnsi="Century Gothic"/>
          <w:sz w:val="22"/>
          <w:szCs w:val="22"/>
        </w:rPr>
        <w:t>§</w:t>
      </w:r>
    </w:p>
    <w:p w:rsidR="002B7F3E" w:rsidRPr="00137D63" w:rsidRDefault="002B7F3E" w:rsidP="002B7F3E">
      <w:pPr>
        <w:pStyle w:val="Szvegtrzs1"/>
        <w:shd w:val="clear" w:color="auto" w:fill="auto"/>
        <w:tabs>
          <w:tab w:val="left" w:pos="303"/>
        </w:tabs>
        <w:spacing w:after="60"/>
        <w:ind w:right="20" w:firstLine="0"/>
        <w:jc w:val="center"/>
        <w:rPr>
          <w:rStyle w:val="SzvegtrzsFlkvr"/>
          <w:rFonts w:ascii="Century Gothic" w:hAnsi="Century Gothic"/>
          <w:b w:val="0"/>
          <w:bCs w:val="0"/>
          <w:sz w:val="22"/>
          <w:szCs w:val="22"/>
        </w:rPr>
      </w:pPr>
    </w:p>
    <w:p w:rsidR="002B7F3E" w:rsidRPr="00137D63" w:rsidRDefault="002B7F3E" w:rsidP="002B7F3E">
      <w:pPr>
        <w:pStyle w:val="Szvegtrzs1"/>
        <w:numPr>
          <w:ilvl w:val="0"/>
          <w:numId w:val="8"/>
        </w:numPr>
        <w:shd w:val="clear" w:color="auto" w:fill="auto"/>
        <w:tabs>
          <w:tab w:val="left" w:pos="303"/>
        </w:tabs>
        <w:spacing w:after="60"/>
        <w:ind w:right="20"/>
        <w:rPr>
          <w:rFonts w:ascii="Century Gothic" w:hAnsi="Century Gothic"/>
          <w:sz w:val="22"/>
          <w:szCs w:val="22"/>
        </w:rPr>
      </w:pPr>
      <w:r w:rsidRPr="00137D63">
        <w:rPr>
          <w:rFonts w:ascii="Century Gothic" w:hAnsi="Century Gothic"/>
          <w:sz w:val="22"/>
          <w:szCs w:val="22"/>
        </w:rPr>
        <w:t xml:space="preserve"> Az adott parkolási igényű létesítményhez tulajdonos-, illetve bérlőváltozás esetén, amennyiben nem merül fel többlet parkolóhely igény, a parkolóhely megváltási díjat nem kell ismételten megfizetni.</w:t>
      </w:r>
    </w:p>
    <w:p w:rsidR="002B7F3E" w:rsidRPr="00137D63" w:rsidRDefault="002B7F3E" w:rsidP="002B7F3E">
      <w:pPr>
        <w:pStyle w:val="Szvegtrzs1"/>
        <w:numPr>
          <w:ilvl w:val="0"/>
          <w:numId w:val="8"/>
        </w:numPr>
        <w:shd w:val="clear" w:color="auto" w:fill="auto"/>
        <w:tabs>
          <w:tab w:val="left" w:pos="308"/>
        </w:tabs>
        <w:spacing w:after="60"/>
        <w:ind w:right="20"/>
        <w:rPr>
          <w:rFonts w:ascii="Century Gothic" w:hAnsi="Century Gothic"/>
          <w:sz w:val="22"/>
          <w:szCs w:val="22"/>
        </w:rPr>
      </w:pPr>
      <w:r w:rsidRPr="00137D63">
        <w:rPr>
          <w:rFonts w:ascii="Century Gothic" w:hAnsi="Century Gothic"/>
          <w:sz w:val="22"/>
          <w:szCs w:val="22"/>
        </w:rPr>
        <w:t xml:space="preserve"> Amennyiben a parkolóhely megváltási díj befizetését követően ismételt rendeltetési mód, területhasználati mód változásra, bővítésre kerül sor és az a parkolóhelyek számának további növekedésével jár, a már megváltott parkolóhely számot be kell számítani és csak a különbözetre kell új megváltási megállapodást kötni, amennyiben a feltételek továbbra is biztosíthatók.</w:t>
      </w:r>
    </w:p>
    <w:p w:rsidR="002B7F3E" w:rsidRDefault="002B7F3E" w:rsidP="002B7F3E">
      <w:pPr>
        <w:pStyle w:val="Szvegtrzs1"/>
        <w:numPr>
          <w:ilvl w:val="0"/>
          <w:numId w:val="8"/>
        </w:numPr>
        <w:shd w:val="clear" w:color="auto" w:fill="auto"/>
        <w:tabs>
          <w:tab w:val="left" w:pos="303"/>
        </w:tabs>
        <w:spacing w:after="60"/>
        <w:ind w:right="20"/>
        <w:rPr>
          <w:rFonts w:ascii="Century Gothic" w:hAnsi="Century Gothic"/>
          <w:sz w:val="22"/>
          <w:szCs w:val="22"/>
        </w:rPr>
      </w:pPr>
      <w:r w:rsidRPr="00137D63">
        <w:rPr>
          <w:rFonts w:ascii="Century Gothic" w:hAnsi="Century Gothic"/>
          <w:sz w:val="22"/>
          <w:szCs w:val="22"/>
        </w:rPr>
        <w:t xml:space="preserve"> Ha a használatba vett építmény teljes, vagy részleges elbontása, átalakítása, illetve a rendeltetési mód, területhasználati mód megváltoztatása következtében a parkolóhely igény megszűnik vagy csökken, a befizetett parkolóhely megváltási díjat az önkormányzat nem fizeti vissza.</w:t>
      </w:r>
    </w:p>
    <w:p w:rsidR="00294E4A" w:rsidRDefault="00294E4A" w:rsidP="00294E4A">
      <w:pPr>
        <w:pStyle w:val="Szvegtrzs1"/>
        <w:shd w:val="clear" w:color="auto" w:fill="auto"/>
        <w:tabs>
          <w:tab w:val="left" w:pos="303"/>
        </w:tabs>
        <w:spacing w:after="60"/>
        <w:ind w:left="380" w:right="20" w:firstLine="0"/>
        <w:rPr>
          <w:rFonts w:ascii="Century Gothic" w:hAnsi="Century Gothic"/>
          <w:sz w:val="22"/>
          <w:szCs w:val="22"/>
        </w:rPr>
      </w:pPr>
    </w:p>
    <w:p w:rsidR="00294E4A" w:rsidRPr="00137D63" w:rsidRDefault="00294E4A" w:rsidP="00294E4A">
      <w:pPr>
        <w:pStyle w:val="Szvegtrzs1"/>
        <w:shd w:val="clear" w:color="auto" w:fill="auto"/>
        <w:tabs>
          <w:tab w:val="left" w:pos="303"/>
        </w:tabs>
        <w:spacing w:after="60"/>
        <w:ind w:left="380" w:right="20" w:firstLine="0"/>
        <w:rPr>
          <w:rFonts w:ascii="Century Gothic" w:hAnsi="Century Gothic"/>
          <w:sz w:val="22"/>
          <w:szCs w:val="22"/>
        </w:rPr>
      </w:pPr>
    </w:p>
    <w:p w:rsidR="002B7F3E" w:rsidRPr="00137D63" w:rsidRDefault="002B7F3E" w:rsidP="002B7F3E">
      <w:pPr>
        <w:pStyle w:val="Szvegtrzs1"/>
        <w:numPr>
          <w:ilvl w:val="0"/>
          <w:numId w:val="2"/>
        </w:numPr>
        <w:shd w:val="clear" w:color="auto" w:fill="auto"/>
        <w:tabs>
          <w:tab w:val="left" w:pos="294"/>
        </w:tabs>
        <w:spacing w:after="60"/>
        <w:ind w:left="20" w:right="20"/>
        <w:jc w:val="center"/>
        <w:rPr>
          <w:rStyle w:val="SzvegtrzsFlkvr"/>
          <w:rFonts w:ascii="Century Gothic" w:hAnsi="Century Gothic"/>
          <w:b w:val="0"/>
          <w:bCs w:val="0"/>
          <w:sz w:val="22"/>
          <w:szCs w:val="22"/>
        </w:rPr>
      </w:pPr>
      <w:r w:rsidRPr="00137D63">
        <w:rPr>
          <w:rStyle w:val="SzvegtrzsFlkvr"/>
          <w:rFonts w:ascii="Century Gothic" w:hAnsi="Century Gothic"/>
          <w:sz w:val="22"/>
          <w:szCs w:val="22"/>
        </w:rPr>
        <w:lastRenderedPageBreak/>
        <w:t>§</w:t>
      </w:r>
    </w:p>
    <w:p w:rsidR="002B7F3E" w:rsidRPr="00137D63" w:rsidRDefault="002B7F3E" w:rsidP="002B7F3E">
      <w:pPr>
        <w:pStyle w:val="Szvegtrzs1"/>
        <w:shd w:val="clear" w:color="auto" w:fill="auto"/>
        <w:tabs>
          <w:tab w:val="left" w:pos="294"/>
        </w:tabs>
        <w:spacing w:after="60"/>
        <w:ind w:left="20" w:right="20" w:firstLine="0"/>
        <w:rPr>
          <w:rStyle w:val="SzvegtrzsFlkvr"/>
          <w:rFonts w:ascii="Century Gothic" w:hAnsi="Century Gothic"/>
          <w:b w:val="0"/>
          <w:bCs w:val="0"/>
          <w:sz w:val="22"/>
          <w:szCs w:val="22"/>
        </w:rPr>
      </w:pPr>
    </w:p>
    <w:p w:rsidR="002B7F3E" w:rsidRPr="00137D63" w:rsidRDefault="002B7F3E" w:rsidP="002B7F3E">
      <w:pPr>
        <w:pStyle w:val="Szvegtrzs1"/>
        <w:numPr>
          <w:ilvl w:val="0"/>
          <w:numId w:val="9"/>
        </w:numPr>
        <w:shd w:val="clear" w:color="auto" w:fill="auto"/>
        <w:tabs>
          <w:tab w:val="left" w:pos="303"/>
        </w:tabs>
        <w:spacing w:after="60"/>
        <w:ind w:right="20"/>
        <w:rPr>
          <w:rFonts w:ascii="Century Gothic" w:hAnsi="Century Gothic"/>
          <w:sz w:val="22"/>
          <w:szCs w:val="22"/>
        </w:rPr>
      </w:pPr>
      <w:r w:rsidRPr="00137D63">
        <w:rPr>
          <w:rFonts w:ascii="Century Gothic" w:hAnsi="Century Gothic"/>
          <w:sz w:val="22"/>
          <w:szCs w:val="22"/>
        </w:rPr>
        <w:t xml:space="preserve"> Az önkormányzat a jelen rendelet alapján átvállalásra kerülő gépjármű elhelyezési kötelezettség szervezett formában történő teljesítése érdekében parkoló alapot hoz létre.</w:t>
      </w:r>
    </w:p>
    <w:p w:rsidR="002B7F3E" w:rsidRPr="00137D63" w:rsidRDefault="002B7F3E" w:rsidP="002B7F3E">
      <w:pPr>
        <w:pStyle w:val="Szvegtrzs1"/>
        <w:numPr>
          <w:ilvl w:val="0"/>
          <w:numId w:val="9"/>
        </w:numPr>
        <w:shd w:val="clear" w:color="auto" w:fill="auto"/>
        <w:tabs>
          <w:tab w:val="left" w:pos="303"/>
        </w:tabs>
        <w:spacing w:after="60"/>
        <w:ind w:right="20"/>
        <w:rPr>
          <w:rFonts w:ascii="Century Gothic" w:hAnsi="Century Gothic"/>
          <w:sz w:val="22"/>
          <w:szCs w:val="22"/>
        </w:rPr>
      </w:pPr>
      <w:r w:rsidRPr="00137D63">
        <w:rPr>
          <w:rFonts w:ascii="Century Gothic" w:hAnsi="Century Gothic"/>
          <w:sz w:val="22"/>
          <w:szCs w:val="22"/>
        </w:rPr>
        <w:t xml:space="preserve"> A parkoló megváltásból származó bevételeket az önkormányzat a főkönyvi könyvelésben elkülönítetten köteles kezelni.</w:t>
      </w:r>
    </w:p>
    <w:p w:rsidR="002B7F3E" w:rsidRPr="00137D63" w:rsidRDefault="002B7F3E" w:rsidP="002B7F3E">
      <w:pPr>
        <w:pStyle w:val="Szvegtrzs1"/>
        <w:numPr>
          <w:ilvl w:val="0"/>
          <w:numId w:val="9"/>
        </w:numPr>
        <w:shd w:val="clear" w:color="auto" w:fill="auto"/>
        <w:tabs>
          <w:tab w:val="left" w:pos="303"/>
        </w:tabs>
        <w:spacing w:after="60"/>
        <w:ind w:right="20"/>
        <w:rPr>
          <w:rFonts w:ascii="Century Gothic" w:hAnsi="Century Gothic"/>
          <w:sz w:val="22"/>
          <w:szCs w:val="22"/>
        </w:rPr>
      </w:pPr>
      <w:r w:rsidRPr="00137D63">
        <w:rPr>
          <w:rFonts w:ascii="Century Gothic" w:hAnsi="Century Gothic"/>
          <w:sz w:val="22"/>
          <w:szCs w:val="22"/>
        </w:rPr>
        <w:t xml:space="preserve">  A parkoló alap csak parkolóhely létesítését célzó beruházásokra, azok előkészítésére, közterületi parkolók fenntartására, rehabilitációjára használható fel. A parkoló alap felhasználásáról a képviselő-testület az éves költségvetési rendelete elfogadásával egyidejűleg rendelkezik.</w:t>
      </w:r>
    </w:p>
    <w:p w:rsidR="002B7F3E" w:rsidRPr="00137D63" w:rsidRDefault="002B7F3E" w:rsidP="002B7F3E">
      <w:pPr>
        <w:pStyle w:val="Szvegtrzs1"/>
        <w:shd w:val="clear" w:color="auto" w:fill="auto"/>
        <w:tabs>
          <w:tab w:val="left" w:pos="303"/>
        </w:tabs>
        <w:spacing w:after="60"/>
        <w:ind w:left="380" w:right="20" w:firstLine="0"/>
        <w:rPr>
          <w:rFonts w:ascii="Century Gothic" w:hAnsi="Century Gothic"/>
          <w:sz w:val="22"/>
          <w:szCs w:val="22"/>
        </w:rPr>
      </w:pPr>
    </w:p>
    <w:p w:rsidR="002B7F3E" w:rsidRPr="00137D63" w:rsidRDefault="002B7F3E" w:rsidP="002B7F3E">
      <w:pPr>
        <w:pStyle w:val="Szvegtrzs1"/>
        <w:shd w:val="clear" w:color="auto" w:fill="auto"/>
        <w:tabs>
          <w:tab w:val="left" w:pos="303"/>
        </w:tabs>
        <w:spacing w:after="60"/>
        <w:ind w:left="20" w:right="20" w:firstLine="0"/>
        <w:jc w:val="center"/>
        <w:rPr>
          <w:rFonts w:ascii="Century Gothic" w:hAnsi="Century Gothic"/>
          <w:b/>
          <w:sz w:val="22"/>
          <w:szCs w:val="22"/>
        </w:rPr>
      </w:pPr>
      <w:r w:rsidRPr="00137D63">
        <w:rPr>
          <w:rFonts w:ascii="Century Gothic" w:hAnsi="Century Gothic"/>
          <w:b/>
          <w:sz w:val="22"/>
          <w:szCs w:val="22"/>
        </w:rPr>
        <w:t>3.Záró rendelkezések</w:t>
      </w:r>
    </w:p>
    <w:p w:rsidR="002B7F3E" w:rsidRPr="00137D63" w:rsidRDefault="002B7F3E" w:rsidP="002B7F3E">
      <w:pPr>
        <w:pStyle w:val="Szvegtrzs1"/>
        <w:shd w:val="clear" w:color="auto" w:fill="auto"/>
        <w:tabs>
          <w:tab w:val="left" w:pos="303"/>
        </w:tabs>
        <w:spacing w:after="60"/>
        <w:ind w:right="20" w:firstLine="0"/>
        <w:jc w:val="center"/>
        <w:rPr>
          <w:rFonts w:ascii="Century Gothic" w:hAnsi="Century Gothic"/>
          <w:b/>
          <w:sz w:val="22"/>
          <w:szCs w:val="22"/>
        </w:rPr>
      </w:pPr>
    </w:p>
    <w:p w:rsidR="002B7F3E" w:rsidRPr="00137D63" w:rsidRDefault="002B7F3E" w:rsidP="002B7F3E">
      <w:pPr>
        <w:pStyle w:val="Szvegtrzs1"/>
        <w:numPr>
          <w:ilvl w:val="0"/>
          <w:numId w:val="2"/>
        </w:numPr>
        <w:shd w:val="clear" w:color="auto" w:fill="auto"/>
        <w:tabs>
          <w:tab w:val="left" w:pos="265"/>
        </w:tabs>
        <w:spacing w:after="0" w:line="230" w:lineRule="exact"/>
        <w:ind w:left="20"/>
        <w:jc w:val="center"/>
        <w:rPr>
          <w:rFonts w:ascii="Century Gothic" w:hAnsi="Century Gothic"/>
          <w:sz w:val="22"/>
          <w:szCs w:val="22"/>
        </w:rPr>
      </w:pPr>
      <w:r w:rsidRPr="00137D63">
        <w:rPr>
          <w:rStyle w:val="SzvegtrzsFlkvr"/>
          <w:rFonts w:ascii="Century Gothic" w:hAnsi="Century Gothic"/>
          <w:sz w:val="22"/>
          <w:szCs w:val="22"/>
        </w:rPr>
        <w:t>§</w:t>
      </w:r>
    </w:p>
    <w:p w:rsidR="002B7F3E" w:rsidRPr="00137D63" w:rsidRDefault="002B7F3E" w:rsidP="002B7F3E">
      <w:pPr>
        <w:pStyle w:val="Szvegtrzs1"/>
        <w:shd w:val="clear" w:color="auto" w:fill="auto"/>
        <w:tabs>
          <w:tab w:val="left" w:pos="265"/>
        </w:tabs>
        <w:spacing w:after="0" w:line="230" w:lineRule="exact"/>
        <w:ind w:left="20" w:firstLine="0"/>
        <w:rPr>
          <w:rFonts w:ascii="Century Gothic" w:hAnsi="Century Gothic"/>
          <w:sz w:val="22"/>
          <w:szCs w:val="22"/>
        </w:rPr>
      </w:pPr>
    </w:p>
    <w:p w:rsidR="002B7F3E" w:rsidRPr="00137D63" w:rsidRDefault="002B7F3E" w:rsidP="002B7F3E">
      <w:pPr>
        <w:pStyle w:val="Szvegtrzs1"/>
        <w:numPr>
          <w:ilvl w:val="0"/>
          <w:numId w:val="10"/>
        </w:numPr>
        <w:shd w:val="clear" w:color="auto" w:fill="auto"/>
        <w:tabs>
          <w:tab w:val="left" w:pos="265"/>
        </w:tabs>
        <w:spacing w:after="0" w:line="230" w:lineRule="exact"/>
        <w:rPr>
          <w:rFonts w:ascii="Century Gothic" w:hAnsi="Century Gothic"/>
          <w:sz w:val="22"/>
          <w:szCs w:val="22"/>
        </w:rPr>
      </w:pPr>
      <w:r w:rsidRPr="00137D63">
        <w:rPr>
          <w:rFonts w:ascii="Century Gothic" w:hAnsi="Century Gothic"/>
          <w:sz w:val="22"/>
          <w:szCs w:val="22"/>
        </w:rPr>
        <w:t>E rendelet a kihirdetését követő harmadik napon lép hatályba.</w:t>
      </w:r>
    </w:p>
    <w:p w:rsidR="002B7F3E" w:rsidRPr="00137D63" w:rsidRDefault="002B7F3E" w:rsidP="002B7F3E">
      <w:pPr>
        <w:pStyle w:val="Szvegtrzs1"/>
        <w:shd w:val="clear" w:color="auto" w:fill="auto"/>
        <w:tabs>
          <w:tab w:val="left" w:pos="265"/>
        </w:tabs>
        <w:spacing w:after="0" w:line="230" w:lineRule="exact"/>
        <w:ind w:left="20" w:firstLine="0"/>
        <w:rPr>
          <w:rFonts w:ascii="Century Gothic" w:hAnsi="Century Gothic"/>
          <w:sz w:val="22"/>
          <w:szCs w:val="22"/>
        </w:rPr>
      </w:pPr>
    </w:p>
    <w:p w:rsidR="002B7F3E" w:rsidRPr="00137D63" w:rsidRDefault="002B7F3E" w:rsidP="002B7F3E">
      <w:pPr>
        <w:pStyle w:val="Szvegtrzs1"/>
        <w:shd w:val="clear" w:color="auto" w:fill="auto"/>
        <w:tabs>
          <w:tab w:val="left" w:pos="265"/>
        </w:tabs>
        <w:spacing w:after="0" w:line="230" w:lineRule="exact"/>
        <w:ind w:left="20" w:firstLine="0"/>
        <w:rPr>
          <w:rFonts w:ascii="Century Gothic" w:hAnsi="Century Gothic"/>
          <w:sz w:val="22"/>
          <w:szCs w:val="22"/>
        </w:rPr>
      </w:pPr>
    </w:p>
    <w:p w:rsidR="002B7F3E" w:rsidRPr="00137D63" w:rsidRDefault="002B7F3E" w:rsidP="002B7F3E">
      <w:pPr>
        <w:pStyle w:val="Listaszerbekezds"/>
        <w:ind w:left="380"/>
        <w:rPr>
          <w:rFonts w:ascii="Century Gothic" w:hAnsi="Century Gothic"/>
          <w:sz w:val="22"/>
        </w:rPr>
      </w:pPr>
    </w:p>
    <w:p w:rsidR="002B7F3E" w:rsidRPr="00137D63" w:rsidRDefault="002B7F3E" w:rsidP="002B7F3E">
      <w:pPr>
        <w:pStyle w:val="Listaszerbekezds"/>
        <w:ind w:left="0"/>
        <w:rPr>
          <w:rFonts w:ascii="Century Gothic" w:hAnsi="Century Gothic"/>
          <w:sz w:val="22"/>
        </w:rPr>
      </w:pPr>
      <w:r w:rsidRPr="00137D63">
        <w:rPr>
          <w:rFonts w:ascii="Century Gothic" w:hAnsi="Century Gothic"/>
          <w:sz w:val="22"/>
        </w:rPr>
        <w:t>Balatonberény, 2021……………………………………</w:t>
      </w:r>
    </w:p>
    <w:p w:rsidR="002B7F3E" w:rsidRPr="00137D63" w:rsidRDefault="002B7F3E" w:rsidP="002B7F3E">
      <w:pPr>
        <w:pStyle w:val="Listaszerbekezds"/>
        <w:ind w:left="380"/>
        <w:rPr>
          <w:rFonts w:ascii="Century Gothic" w:hAnsi="Century Gothic"/>
          <w:sz w:val="22"/>
        </w:rPr>
      </w:pPr>
    </w:p>
    <w:p w:rsidR="002B7F3E" w:rsidRPr="00137D63" w:rsidRDefault="002B7F3E" w:rsidP="002B7F3E">
      <w:pPr>
        <w:pStyle w:val="Listaszerbekezds"/>
        <w:ind w:left="380"/>
        <w:rPr>
          <w:rFonts w:ascii="Century Gothic" w:hAnsi="Century Gothic"/>
          <w:sz w:val="22"/>
        </w:rPr>
      </w:pPr>
    </w:p>
    <w:p w:rsidR="002B7F3E" w:rsidRPr="00137D63" w:rsidRDefault="002B7F3E" w:rsidP="002B7F3E">
      <w:pPr>
        <w:pStyle w:val="Listaszerbekezds"/>
        <w:ind w:left="380"/>
        <w:rPr>
          <w:rFonts w:ascii="Century Gothic" w:hAnsi="Century Gothic"/>
          <w:sz w:val="22"/>
        </w:rPr>
      </w:pPr>
    </w:p>
    <w:p w:rsidR="002B7F3E" w:rsidRPr="00137D63" w:rsidRDefault="002B7F3E" w:rsidP="002B7F3E">
      <w:pPr>
        <w:pStyle w:val="Listaszerbekezds"/>
        <w:ind w:left="380"/>
        <w:rPr>
          <w:rFonts w:ascii="Century Gothic" w:hAnsi="Century Gothic"/>
          <w:sz w:val="22"/>
        </w:rPr>
      </w:pPr>
      <w:r w:rsidRPr="00137D63">
        <w:rPr>
          <w:rFonts w:ascii="Century Gothic" w:hAnsi="Century Gothic"/>
          <w:sz w:val="22"/>
        </w:rPr>
        <w:t>Horváth László                                                                        Mestyán Valéria</w:t>
      </w:r>
    </w:p>
    <w:p w:rsidR="002B7F3E" w:rsidRPr="00137D63" w:rsidRDefault="002B7F3E" w:rsidP="002B7F3E">
      <w:pPr>
        <w:pStyle w:val="Listaszerbekezds"/>
        <w:ind w:left="380"/>
        <w:rPr>
          <w:rFonts w:ascii="Century Gothic" w:hAnsi="Century Gothic"/>
          <w:sz w:val="22"/>
        </w:rPr>
      </w:pPr>
      <w:r w:rsidRPr="00137D63">
        <w:rPr>
          <w:rFonts w:ascii="Century Gothic" w:hAnsi="Century Gothic"/>
          <w:sz w:val="22"/>
        </w:rPr>
        <w:t>polgármester</w:t>
      </w:r>
      <w:r w:rsidRPr="00137D63">
        <w:rPr>
          <w:rFonts w:ascii="Century Gothic" w:hAnsi="Century Gothic"/>
          <w:sz w:val="22"/>
        </w:rPr>
        <w:tab/>
      </w:r>
      <w:r w:rsidRPr="00137D63">
        <w:rPr>
          <w:rFonts w:ascii="Century Gothic" w:hAnsi="Century Gothic"/>
          <w:sz w:val="22"/>
        </w:rPr>
        <w:tab/>
      </w:r>
      <w:r w:rsidRPr="00137D63">
        <w:rPr>
          <w:rFonts w:ascii="Century Gothic" w:hAnsi="Century Gothic"/>
          <w:sz w:val="22"/>
        </w:rPr>
        <w:tab/>
        <w:t xml:space="preserve">                                         címzetes főjegyző</w:t>
      </w:r>
      <w:r w:rsidRPr="00137D63">
        <w:rPr>
          <w:rFonts w:ascii="Century Gothic" w:hAnsi="Century Gothic"/>
          <w:sz w:val="22"/>
        </w:rPr>
        <w:tab/>
      </w:r>
    </w:p>
    <w:p w:rsidR="002B7F3E" w:rsidRPr="00137D63" w:rsidRDefault="002B7F3E" w:rsidP="002B7F3E">
      <w:pPr>
        <w:pStyle w:val="Listaszerbekezds"/>
        <w:ind w:left="380"/>
        <w:rPr>
          <w:rFonts w:ascii="Century Gothic" w:eastAsia="Arial Unicode MS" w:hAnsi="Century Gothic" w:cs="Arial Unicode MS"/>
          <w:sz w:val="22"/>
        </w:rPr>
      </w:pPr>
    </w:p>
    <w:p w:rsidR="002B7F3E" w:rsidRPr="00137D63" w:rsidRDefault="002B7F3E" w:rsidP="002B7F3E">
      <w:pPr>
        <w:pStyle w:val="Listaszerbekezds"/>
        <w:ind w:left="380"/>
        <w:rPr>
          <w:rFonts w:ascii="Century Gothic" w:eastAsia="Arial Unicode MS" w:hAnsi="Century Gothic" w:cs="Arial Unicode MS"/>
          <w:sz w:val="22"/>
        </w:rPr>
      </w:pPr>
    </w:p>
    <w:p w:rsidR="002B7F3E" w:rsidRPr="00137D63" w:rsidRDefault="002B7F3E" w:rsidP="002B7F3E">
      <w:pPr>
        <w:pStyle w:val="Listaszerbekezds"/>
        <w:ind w:left="0"/>
        <w:rPr>
          <w:rFonts w:ascii="Century Gothic" w:hAnsi="Century Gothic"/>
          <w:sz w:val="22"/>
        </w:rPr>
      </w:pPr>
    </w:p>
    <w:p w:rsidR="002B7F3E" w:rsidRPr="00137D63" w:rsidRDefault="002B7F3E" w:rsidP="002B7F3E">
      <w:pPr>
        <w:pStyle w:val="Listaszerbekezds"/>
        <w:ind w:left="0"/>
        <w:rPr>
          <w:rFonts w:ascii="Century Gothic" w:hAnsi="Century Gothic"/>
          <w:sz w:val="22"/>
        </w:rPr>
      </w:pPr>
      <w:r w:rsidRPr="00137D63">
        <w:rPr>
          <w:rFonts w:ascii="Century Gothic" w:hAnsi="Century Gothic"/>
          <w:sz w:val="22"/>
        </w:rPr>
        <w:t>Kihirdetve: 2021………………………..</w:t>
      </w:r>
    </w:p>
    <w:p w:rsidR="002B7F3E" w:rsidRPr="00137D63" w:rsidRDefault="002B7F3E" w:rsidP="002B7F3E">
      <w:pPr>
        <w:pStyle w:val="Listaszerbekezds"/>
        <w:ind w:left="0"/>
        <w:rPr>
          <w:rFonts w:ascii="Century Gothic" w:hAnsi="Century Gothic"/>
          <w:sz w:val="22"/>
        </w:rPr>
      </w:pPr>
    </w:p>
    <w:p w:rsidR="002B7F3E" w:rsidRPr="00137D63" w:rsidRDefault="002B7F3E" w:rsidP="002B7F3E">
      <w:pPr>
        <w:pStyle w:val="Listaszerbekezds"/>
        <w:ind w:left="0"/>
        <w:rPr>
          <w:rFonts w:ascii="Century Gothic" w:hAnsi="Century Gothic"/>
          <w:sz w:val="22"/>
        </w:rPr>
      </w:pPr>
      <w:r w:rsidRPr="00137D63">
        <w:rPr>
          <w:rFonts w:ascii="Century Gothic" w:hAnsi="Century Gothic"/>
          <w:sz w:val="22"/>
        </w:rPr>
        <w:t>Mestyán Valéria</w:t>
      </w:r>
    </w:p>
    <w:p w:rsidR="002B7F3E" w:rsidRPr="00137D63" w:rsidRDefault="002B7F3E" w:rsidP="002B7F3E">
      <w:pPr>
        <w:pStyle w:val="Listaszerbekezds"/>
        <w:ind w:left="0"/>
        <w:rPr>
          <w:rFonts w:ascii="Century Gothic" w:hAnsi="Century Gothic"/>
          <w:sz w:val="22"/>
        </w:rPr>
      </w:pPr>
      <w:r w:rsidRPr="00137D63">
        <w:rPr>
          <w:rFonts w:ascii="Century Gothic" w:hAnsi="Century Gothic"/>
          <w:sz w:val="22"/>
        </w:rPr>
        <w:t>címzetes főjegyző.</w:t>
      </w:r>
    </w:p>
    <w:p w:rsidR="002B7F3E" w:rsidRDefault="002B7F3E" w:rsidP="002B7F3E">
      <w:pPr>
        <w:pStyle w:val="Listaszerbekezds"/>
        <w:ind w:left="0"/>
        <w:rPr>
          <w:rFonts w:ascii="Century Gothic" w:hAnsi="Century Gothic"/>
          <w:sz w:val="22"/>
        </w:rPr>
      </w:pPr>
    </w:p>
    <w:p w:rsidR="00BD3B04" w:rsidRDefault="00BD3B04" w:rsidP="002B7F3E">
      <w:pPr>
        <w:pStyle w:val="Listaszerbekezds"/>
        <w:ind w:left="0"/>
        <w:rPr>
          <w:rFonts w:ascii="Century Gothic" w:hAnsi="Century Gothic"/>
          <w:sz w:val="22"/>
        </w:rPr>
      </w:pPr>
    </w:p>
    <w:p w:rsidR="00BD3B04" w:rsidRDefault="00BD3B04" w:rsidP="002B7F3E">
      <w:pPr>
        <w:pStyle w:val="Listaszerbekezds"/>
        <w:ind w:left="0"/>
        <w:rPr>
          <w:rFonts w:ascii="Century Gothic" w:hAnsi="Century Gothic"/>
          <w:sz w:val="22"/>
        </w:rPr>
      </w:pPr>
    </w:p>
    <w:p w:rsidR="00BD3B04" w:rsidRDefault="00BD3B04" w:rsidP="002B7F3E">
      <w:pPr>
        <w:pStyle w:val="Listaszerbekezds"/>
        <w:ind w:left="0"/>
        <w:rPr>
          <w:rFonts w:ascii="Century Gothic" w:hAnsi="Century Gothic"/>
          <w:sz w:val="22"/>
        </w:rPr>
      </w:pPr>
    </w:p>
    <w:p w:rsidR="00BD3B04" w:rsidRDefault="00BD3B04" w:rsidP="002B7F3E">
      <w:pPr>
        <w:pStyle w:val="Listaszerbekezds"/>
        <w:ind w:left="0"/>
        <w:rPr>
          <w:rFonts w:ascii="Century Gothic" w:hAnsi="Century Gothic"/>
          <w:sz w:val="22"/>
        </w:rPr>
      </w:pPr>
    </w:p>
    <w:p w:rsidR="003675AE" w:rsidRDefault="003675AE" w:rsidP="002B7F3E">
      <w:pPr>
        <w:pStyle w:val="Listaszerbekezds"/>
        <w:ind w:left="0"/>
        <w:rPr>
          <w:rFonts w:ascii="Century Gothic" w:hAnsi="Century Gothic"/>
          <w:sz w:val="22"/>
        </w:rPr>
      </w:pPr>
    </w:p>
    <w:p w:rsidR="003675AE" w:rsidRDefault="003675AE" w:rsidP="002B7F3E">
      <w:pPr>
        <w:pStyle w:val="Listaszerbekezds"/>
        <w:ind w:left="0"/>
        <w:rPr>
          <w:rFonts w:ascii="Century Gothic" w:hAnsi="Century Gothic"/>
          <w:sz w:val="22"/>
        </w:rPr>
      </w:pPr>
    </w:p>
    <w:p w:rsidR="003675AE" w:rsidRDefault="003675AE" w:rsidP="002B7F3E">
      <w:pPr>
        <w:pStyle w:val="Listaszerbekezds"/>
        <w:ind w:left="0"/>
        <w:rPr>
          <w:rFonts w:ascii="Century Gothic" w:hAnsi="Century Gothic"/>
          <w:sz w:val="22"/>
        </w:rPr>
      </w:pPr>
    </w:p>
    <w:p w:rsidR="00BD3B04" w:rsidRPr="00137D63" w:rsidRDefault="00BD3B04" w:rsidP="002B7F3E">
      <w:pPr>
        <w:pStyle w:val="Listaszerbekezds"/>
        <w:ind w:left="0"/>
        <w:rPr>
          <w:rFonts w:ascii="Century Gothic" w:hAnsi="Century Gothic"/>
          <w:sz w:val="22"/>
        </w:rPr>
      </w:pPr>
    </w:p>
    <w:p w:rsidR="00137D63" w:rsidRPr="003675AE" w:rsidRDefault="00137D63" w:rsidP="00137D63">
      <w:pPr>
        <w:autoSpaceDE w:val="0"/>
        <w:autoSpaceDN w:val="0"/>
        <w:adjustRightInd w:val="0"/>
        <w:jc w:val="right"/>
        <w:rPr>
          <w:rFonts w:ascii="Century Gothic" w:hAnsi="Century Gothic" w:cs="Arial"/>
          <w:sz w:val="20"/>
          <w:szCs w:val="20"/>
        </w:rPr>
      </w:pPr>
      <w:r w:rsidRPr="003675AE">
        <w:rPr>
          <w:rFonts w:ascii="Century Gothic" w:hAnsi="Century Gothic" w:cs="Arial"/>
          <w:sz w:val="20"/>
          <w:szCs w:val="20"/>
        </w:rPr>
        <w:lastRenderedPageBreak/>
        <w:t>1. melléklet</w:t>
      </w:r>
    </w:p>
    <w:p w:rsidR="00137D63" w:rsidRPr="003675AE" w:rsidRDefault="00137D63" w:rsidP="00137D63">
      <w:pPr>
        <w:autoSpaceDE w:val="0"/>
        <w:autoSpaceDN w:val="0"/>
        <w:adjustRightInd w:val="0"/>
        <w:jc w:val="center"/>
        <w:rPr>
          <w:rFonts w:ascii="Century Gothic" w:eastAsia="Arial,Bold" w:hAnsi="Century Gothic" w:cs="Arial,Bold"/>
          <w:b/>
          <w:bCs/>
          <w:sz w:val="20"/>
          <w:szCs w:val="20"/>
        </w:rPr>
      </w:pPr>
      <w:r w:rsidRPr="003675AE">
        <w:rPr>
          <w:rFonts w:ascii="Century Gothic" w:eastAsia="Arial,Bold" w:hAnsi="Century Gothic" w:cs="Arial,Bold"/>
          <w:b/>
          <w:bCs/>
          <w:sz w:val="20"/>
          <w:szCs w:val="20"/>
        </w:rPr>
        <w:t>MEGÁLLAPODÁS</w:t>
      </w:r>
    </w:p>
    <w:p w:rsidR="00137D63" w:rsidRPr="003675AE" w:rsidRDefault="00137D63" w:rsidP="00BD3B04">
      <w:pPr>
        <w:autoSpaceDE w:val="0"/>
        <w:autoSpaceDN w:val="0"/>
        <w:adjustRightInd w:val="0"/>
        <w:jc w:val="both"/>
        <w:rPr>
          <w:rFonts w:ascii="Century Gothic" w:eastAsia="Arial,Bold" w:hAnsi="Century Gothic" w:cs="Arial,Bold"/>
          <w:b/>
          <w:bCs/>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 xml:space="preserve">amely létrejött egyrészről </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 xml:space="preserve">Balatonberény Község Önkormányzata (8649 Balatonberény, Kossuth tér 1.) képviseletében Horváth László polgármester, </w:t>
      </w: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másrészről ……………………………………………………………………….</w:t>
      </w: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építtető (beruházó) között az alábbi feltételekkel:</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1.) A szerződő felek kölcsönösen megállapítják, hogy építtető az ingatlan-nyilvántartásban…… hrsz. alatti, természetben Balatonberény, ……………………… utca ……. számú ingatlanon engedélyhez között építési, átalakítási, felújítási, korszerűsítési, rendeltetési mód változást eredményező tevekénységet kíván végezni.</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2.) Az építtetőnek – az Országos Településrendezési és Építési Követelmények közzétételéről szóló 253/1997.(XII.20.) Korm. rendeletben foglaltakra figyelemmel – a kialakítandó épület/helyiség funkciójára tekintettel …../db parkolóhely létesítéséről kell gondoskodnia.</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3.) Az építtető kijelenti, hogy a 2.) pontban meghatározott számú gépkocsi parkolóhely kialakításáról az építési telken, illetve annak 500 m-es körzetében gondoskodni nem tud, ezért vállalja, hogy a vonatkozó ……/2021.(…..) önkormányzati rendelet alapján az önkormányzat részére egyszeri parkolóhely megváltási díjat fizet.</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4.) A 3.) pontban idézett önkormányzati rendelet értelmében 1 gépkocsi várakozó hely megváltási díja …….. Ft., az igenyelt parkolóhelyek száma …… db., így a megváltási díj összege összesen ……… Ft., azaz ………………………………………. forint.</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pStyle w:val="Szvegtrzs1"/>
        <w:shd w:val="clear" w:color="auto" w:fill="auto"/>
        <w:tabs>
          <w:tab w:val="left" w:pos="308"/>
        </w:tabs>
        <w:autoSpaceDE w:val="0"/>
        <w:autoSpaceDN w:val="0"/>
        <w:adjustRightInd w:val="0"/>
        <w:spacing w:after="60" w:line="240" w:lineRule="auto"/>
        <w:ind w:left="20" w:right="20" w:firstLine="0"/>
        <w:rPr>
          <w:rFonts w:ascii="Century Gothic" w:hAnsi="Century Gothic" w:cs="Arial"/>
          <w:sz w:val="20"/>
          <w:szCs w:val="20"/>
        </w:rPr>
      </w:pPr>
      <w:r w:rsidRPr="003675AE">
        <w:rPr>
          <w:rFonts w:ascii="Century Gothic" w:hAnsi="Century Gothic" w:cs="Arial"/>
          <w:sz w:val="20"/>
          <w:szCs w:val="20"/>
        </w:rPr>
        <w:t>5.) Építtető kötelezi magát arra, hogy a 4.) pontban megállapított összeget jelen megállapodás aláírását követő 8 napon belül egy összegben befizeti Balatonberény Község Önkormányzat11743095-15396860 számú költségvetési számlájára, melyet a postai feladóvevény, vagy az átutalási bizonylat bemutatásával igazol. Építtető tudomásul veszi, hogy a parkolóhely megváltási díj megfizetése sem tulajdonjogot, sem kizárólagos használati jogot nem eredményez.</w:t>
      </w:r>
    </w:p>
    <w:p w:rsidR="00137D63" w:rsidRPr="003675AE" w:rsidRDefault="00137D63" w:rsidP="00BD3B04">
      <w:pPr>
        <w:autoSpaceDE w:val="0"/>
        <w:autoSpaceDN w:val="0"/>
        <w:adjustRightInd w:val="0"/>
        <w:jc w:val="both"/>
        <w:rPr>
          <w:rFonts w:ascii="Century Gothic" w:hAnsi="Century Gothic" w:cs="Arial"/>
          <w:sz w:val="20"/>
          <w:szCs w:val="20"/>
        </w:rPr>
      </w:pPr>
    </w:p>
    <w:p w:rsidR="00137D63" w:rsidRPr="003675AE" w:rsidRDefault="00137D63" w:rsidP="00BD3B04">
      <w:pPr>
        <w:autoSpaceDE w:val="0"/>
        <w:autoSpaceDN w:val="0"/>
        <w:adjustRightInd w:val="0"/>
        <w:jc w:val="both"/>
        <w:rPr>
          <w:rFonts w:ascii="Century Gothic" w:hAnsi="Century Gothic" w:cs="Arial"/>
          <w:sz w:val="20"/>
          <w:szCs w:val="20"/>
        </w:rPr>
      </w:pPr>
      <w:r w:rsidRPr="003675AE">
        <w:rPr>
          <w:rFonts w:ascii="Century Gothic" w:hAnsi="Century Gothic" w:cs="Arial"/>
          <w:sz w:val="20"/>
          <w:szCs w:val="20"/>
        </w:rPr>
        <w:t>6.) Az önkormányzat a befizetett megváltási díjat a költségvetésében elkülönítetten kezelt, un. parkoló alapba helyezi, mely kizárólag belterületi parkolóhelyek létesítésére, fejlesztésére használható fel. A kialakított parkolóhelyek az önkormányzat tulajdonába kerülnek, fenntartásuk, karbantartásuk az önkormányzatot terhelik.</w:t>
      </w:r>
    </w:p>
    <w:p w:rsidR="00137D63" w:rsidRPr="003675AE" w:rsidRDefault="00137D63" w:rsidP="00BD3B04">
      <w:pPr>
        <w:pStyle w:val="Szvegtrzs1"/>
        <w:shd w:val="clear" w:color="auto" w:fill="auto"/>
        <w:tabs>
          <w:tab w:val="left" w:pos="303"/>
        </w:tabs>
        <w:spacing w:after="60"/>
        <w:ind w:right="20" w:firstLine="0"/>
        <w:rPr>
          <w:rFonts w:ascii="Century Gothic" w:hAnsi="Century Gothic"/>
          <w:sz w:val="20"/>
          <w:szCs w:val="20"/>
        </w:rPr>
      </w:pPr>
      <w:r w:rsidRPr="003675AE">
        <w:rPr>
          <w:rFonts w:ascii="Century Gothic" w:hAnsi="Century Gothic"/>
          <w:sz w:val="20"/>
          <w:szCs w:val="20"/>
        </w:rPr>
        <w:t>Meghiúsult építkezés esetén, vagy, ha az építést, rendeltetési mód, területhasználati mód változását egyéb okból nem engedélyezték, a megállapodást fel kell bontani, részbeni meghiúsulás esetén a megállapodást módosítani kell.</w:t>
      </w:r>
      <w:r w:rsidR="0045189F">
        <w:rPr>
          <w:rFonts w:ascii="Century Gothic" w:hAnsi="Century Gothic"/>
          <w:sz w:val="20"/>
          <w:szCs w:val="20"/>
        </w:rPr>
        <w:t xml:space="preserve"> </w:t>
      </w:r>
      <w:r w:rsidRPr="003675AE">
        <w:rPr>
          <w:rFonts w:ascii="Century Gothic" w:hAnsi="Century Gothic"/>
          <w:sz w:val="20"/>
          <w:szCs w:val="20"/>
        </w:rPr>
        <w:t>Ha a használatba vett építmény teljes, vagy részleges elbontása, átalakítása, illetve a rendeltetési mód, területhasználati mód megváltoztatása következtében a parkolóhely igény megszűnik vagy csökken, a befizetett parkolóhely megváltási díjat az önkormányzat nem fizeti vissza.</w:t>
      </w:r>
    </w:p>
    <w:p w:rsidR="00137D63" w:rsidRPr="003675AE" w:rsidRDefault="00137D63" w:rsidP="00137D63">
      <w:pPr>
        <w:autoSpaceDE w:val="0"/>
        <w:autoSpaceDN w:val="0"/>
        <w:adjustRightInd w:val="0"/>
        <w:rPr>
          <w:rFonts w:ascii="Century Gothic" w:hAnsi="Century Gothic" w:cs="TimesNewRoman"/>
          <w:sz w:val="20"/>
          <w:szCs w:val="20"/>
        </w:rPr>
      </w:pPr>
    </w:p>
    <w:p w:rsidR="00137D63" w:rsidRPr="003675AE" w:rsidRDefault="00137D63" w:rsidP="00137D63">
      <w:pPr>
        <w:autoSpaceDE w:val="0"/>
        <w:autoSpaceDN w:val="0"/>
        <w:adjustRightInd w:val="0"/>
        <w:rPr>
          <w:rFonts w:ascii="Century Gothic" w:hAnsi="Century Gothic" w:cs="Arial"/>
          <w:sz w:val="20"/>
          <w:szCs w:val="20"/>
        </w:rPr>
      </w:pPr>
      <w:r w:rsidRPr="003675AE">
        <w:rPr>
          <w:rFonts w:ascii="Century Gothic" w:hAnsi="Century Gothic" w:cs="Arial"/>
          <w:sz w:val="20"/>
          <w:szCs w:val="20"/>
        </w:rPr>
        <w:t>7.) Jelen megállapodást a felek, mint akaratukkal egyezőt jóváhagyólag aláírják.</w:t>
      </w:r>
    </w:p>
    <w:p w:rsidR="00137D63" w:rsidRPr="003675AE" w:rsidRDefault="00137D63" w:rsidP="00137D63">
      <w:pPr>
        <w:autoSpaceDE w:val="0"/>
        <w:autoSpaceDN w:val="0"/>
        <w:adjustRightInd w:val="0"/>
        <w:rPr>
          <w:rFonts w:ascii="Century Gothic" w:hAnsi="Century Gothic" w:cs="Arial"/>
          <w:sz w:val="20"/>
          <w:szCs w:val="20"/>
        </w:rPr>
      </w:pPr>
    </w:p>
    <w:p w:rsidR="00137D63" w:rsidRPr="003675AE" w:rsidRDefault="00137D63" w:rsidP="00137D63">
      <w:pPr>
        <w:autoSpaceDE w:val="0"/>
        <w:autoSpaceDN w:val="0"/>
        <w:adjustRightInd w:val="0"/>
        <w:rPr>
          <w:rFonts w:ascii="Century Gothic" w:hAnsi="Century Gothic" w:cs="Arial"/>
          <w:sz w:val="20"/>
          <w:szCs w:val="20"/>
        </w:rPr>
      </w:pPr>
      <w:r w:rsidRPr="003675AE">
        <w:rPr>
          <w:rFonts w:ascii="Century Gothic" w:hAnsi="Century Gothic" w:cs="Arial"/>
          <w:sz w:val="20"/>
          <w:szCs w:val="20"/>
        </w:rPr>
        <w:t>Balatonberény, ……. év ……………………….hó……nap</w:t>
      </w:r>
    </w:p>
    <w:p w:rsidR="00137D63" w:rsidRPr="003675AE" w:rsidRDefault="00137D63" w:rsidP="00137D63">
      <w:pPr>
        <w:autoSpaceDE w:val="0"/>
        <w:autoSpaceDN w:val="0"/>
        <w:adjustRightInd w:val="0"/>
        <w:rPr>
          <w:rFonts w:ascii="Century Gothic" w:hAnsi="Century Gothic" w:cs="Arial"/>
          <w:sz w:val="20"/>
          <w:szCs w:val="20"/>
        </w:rPr>
      </w:pPr>
    </w:p>
    <w:p w:rsidR="00137D63" w:rsidRPr="003675AE" w:rsidRDefault="00137D63" w:rsidP="00137D63">
      <w:pPr>
        <w:autoSpaceDE w:val="0"/>
        <w:autoSpaceDN w:val="0"/>
        <w:adjustRightInd w:val="0"/>
        <w:rPr>
          <w:rFonts w:ascii="Century Gothic" w:eastAsia="Arial,Bold" w:hAnsi="Century Gothic" w:cs="Arial,Bold"/>
          <w:bCs/>
          <w:sz w:val="20"/>
          <w:szCs w:val="20"/>
        </w:rPr>
      </w:pPr>
      <w:r w:rsidRPr="003675AE">
        <w:rPr>
          <w:rFonts w:ascii="Century Gothic" w:eastAsia="Arial,Bold" w:hAnsi="Century Gothic" w:cs="Arial,Bold"/>
          <w:bCs/>
          <w:sz w:val="20"/>
          <w:szCs w:val="20"/>
        </w:rPr>
        <w:t>………………..….………..                                                              …………………………….</w:t>
      </w:r>
    </w:p>
    <w:p w:rsidR="00137D63" w:rsidRPr="003675AE" w:rsidRDefault="00137D63" w:rsidP="00137D63">
      <w:pPr>
        <w:rPr>
          <w:rFonts w:ascii="Century Gothic" w:hAnsi="Century Gothic"/>
          <w:sz w:val="20"/>
          <w:szCs w:val="20"/>
        </w:rPr>
      </w:pPr>
      <w:r w:rsidRPr="003675AE">
        <w:rPr>
          <w:rFonts w:ascii="Century Gothic" w:eastAsia="Arial,Bold" w:hAnsi="Century Gothic" w:cs="Arial,Bold"/>
          <w:bCs/>
          <w:sz w:val="20"/>
          <w:szCs w:val="20"/>
        </w:rPr>
        <w:t xml:space="preserve">        polgármester                                                                             építtető (beruházó)</w:t>
      </w:r>
    </w:p>
    <w:p w:rsidR="002B7F3E" w:rsidRPr="003675AE" w:rsidRDefault="002B7F3E" w:rsidP="002B7F3E">
      <w:pPr>
        <w:pStyle w:val="Listaszerbekezds"/>
        <w:ind w:left="0"/>
        <w:rPr>
          <w:rFonts w:ascii="Century Gothic" w:hAnsi="Century Gothic"/>
          <w:sz w:val="20"/>
          <w:szCs w:val="20"/>
        </w:rPr>
      </w:pPr>
    </w:p>
    <w:p w:rsidR="002B7F3E" w:rsidRPr="003675AE" w:rsidRDefault="002B7F3E" w:rsidP="002B7F3E">
      <w:pPr>
        <w:pStyle w:val="Listaszerbekezds"/>
        <w:ind w:left="380"/>
        <w:rPr>
          <w:rFonts w:ascii="Century Gothic" w:hAnsi="Century Gothic"/>
          <w:sz w:val="20"/>
          <w:szCs w:val="20"/>
        </w:rPr>
      </w:pPr>
      <w:r w:rsidRPr="003675AE">
        <w:rPr>
          <w:rFonts w:ascii="Century Gothic" w:hAnsi="Century Gothic"/>
          <w:sz w:val="20"/>
          <w:szCs w:val="20"/>
        </w:rPr>
        <w:tab/>
      </w:r>
      <w:r w:rsidRPr="003675AE">
        <w:rPr>
          <w:rFonts w:ascii="Century Gothic" w:hAnsi="Century Gothic"/>
          <w:sz w:val="20"/>
          <w:szCs w:val="20"/>
        </w:rPr>
        <w:tab/>
      </w:r>
      <w:r w:rsidRPr="003675AE">
        <w:rPr>
          <w:rFonts w:ascii="Century Gothic" w:hAnsi="Century Gothic"/>
          <w:sz w:val="20"/>
          <w:szCs w:val="20"/>
        </w:rPr>
        <w:tab/>
      </w:r>
      <w:r w:rsidRPr="003675AE">
        <w:rPr>
          <w:rFonts w:ascii="Century Gothic" w:hAnsi="Century Gothic"/>
          <w:sz w:val="20"/>
          <w:szCs w:val="20"/>
        </w:rPr>
        <w:tab/>
      </w:r>
      <w:r w:rsidRPr="003675AE">
        <w:rPr>
          <w:rFonts w:ascii="Century Gothic" w:hAnsi="Century Gothic"/>
          <w:sz w:val="20"/>
          <w:szCs w:val="20"/>
        </w:rPr>
        <w:tab/>
      </w:r>
      <w:r w:rsidRPr="003675AE">
        <w:rPr>
          <w:rFonts w:ascii="Century Gothic" w:hAnsi="Century Gothic"/>
          <w:sz w:val="20"/>
          <w:szCs w:val="20"/>
        </w:rPr>
        <w:tab/>
      </w:r>
      <w:r w:rsidRPr="003675AE">
        <w:rPr>
          <w:rFonts w:ascii="Century Gothic" w:hAnsi="Century Gothic"/>
          <w:sz w:val="20"/>
          <w:szCs w:val="20"/>
        </w:rPr>
        <w:tab/>
      </w:r>
      <w:r w:rsidRPr="003675AE">
        <w:rPr>
          <w:rFonts w:ascii="Century Gothic" w:hAnsi="Century Gothic"/>
          <w:sz w:val="20"/>
          <w:szCs w:val="20"/>
        </w:rPr>
        <w:tab/>
      </w:r>
    </w:p>
    <w:p w:rsidR="002B7F3E" w:rsidRPr="003675AE" w:rsidRDefault="002B7F3E" w:rsidP="002B7F3E">
      <w:pPr>
        <w:ind w:left="20"/>
        <w:jc w:val="both"/>
        <w:rPr>
          <w:rFonts w:ascii="Century Gothic" w:hAnsi="Century Gothic"/>
          <w:sz w:val="20"/>
          <w:szCs w:val="20"/>
        </w:rPr>
      </w:pPr>
    </w:p>
    <w:p w:rsidR="002B7F3E" w:rsidRPr="003675AE" w:rsidRDefault="002B7F3E" w:rsidP="002B7F3E">
      <w:pPr>
        <w:ind w:left="20"/>
        <w:jc w:val="both"/>
        <w:rPr>
          <w:rFonts w:ascii="Century Gothic" w:hAnsi="Century Gothic"/>
          <w:sz w:val="20"/>
          <w:szCs w:val="20"/>
        </w:rPr>
      </w:pPr>
    </w:p>
    <w:p w:rsidR="00F73BAB" w:rsidRPr="003675AE" w:rsidRDefault="00F73BAB" w:rsidP="00F73BAB">
      <w:pPr>
        <w:ind w:left="1260"/>
        <w:jc w:val="both"/>
        <w:rPr>
          <w:rFonts w:ascii="Century Gothic" w:hAnsi="Century Gothic"/>
          <w:sz w:val="20"/>
          <w:szCs w:val="20"/>
        </w:rPr>
      </w:pPr>
    </w:p>
    <w:sectPr w:rsidR="00F73BAB" w:rsidRPr="003675AE" w:rsidSect="003675AE">
      <w:headerReference w:type="default" r:id="rId9"/>
      <w:pgSz w:w="11906" w:h="16838"/>
      <w:pgMar w:top="709"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8FC" w:rsidRDefault="000748FC" w:rsidP="00826F9A">
      <w:r>
        <w:separator/>
      </w:r>
    </w:p>
  </w:endnote>
  <w:endnote w:type="continuationSeparator" w:id="1">
    <w:p w:rsidR="000748FC" w:rsidRDefault="000748FC" w:rsidP="00826F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Arial,Bold">
    <w:altName w:val="MS Mincho"/>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8FC" w:rsidRDefault="000748FC" w:rsidP="00826F9A">
      <w:r>
        <w:separator/>
      </w:r>
    </w:p>
  </w:footnote>
  <w:footnote w:type="continuationSeparator" w:id="1">
    <w:p w:rsidR="000748FC" w:rsidRDefault="000748FC" w:rsidP="00826F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538901"/>
      <w:docPartObj>
        <w:docPartGallery w:val="Page Numbers (Top of Page)"/>
        <w:docPartUnique/>
      </w:docPartObj>
    </w:sdtPr>
    <w:sdtContent>
      <w:p w:rsidR="00826F9A" w:rsidRDefault="007652FF">
        <w:pPr>
          <w:pStyle w:val="lfej"/>
          <w:jc w:val="center"/>
        </w:pPr>
        <w:r>
          <w:fldChar w:fldCharType="begin"/>
        </w:r>
        <w:r w:rsidR="000430E8">
          <w:instrText xml:space="preserve"> PAGE   \* MERGEFORMAT </w:instrText>
        </w:r>
        <w:r>
          <w:fldChar w:fldCharType="separate"/>
        </w:r>
        <w:r w:rsidR="0045189F">
          <w:rPr>
            <w:noProof/>
          </w:rPr>
          <w:t>8</w:t>
        </w:r>
        <w:r>
          <w:rPr>
            <w:noProof/>
          </w:rPr>
          <w:fldChar w:fldCharType="end"/>
        </w:r>
      </w:p>
    </w:sdtContent>
  </w:sdt>
  <w:p w:rsidR="00826F9A" w:rsidRDefault="00826F9A">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24CE"/>
    <w:multiLevelType w:val="hybridMultilevel"/>
    <w:tmpl w:val="929CF520"/>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abstractNum w:abstractNumId="1">
    <w:nsid w:val="12F6200B"/>
    <w:multiLevelType w:val="hybridMultilevel"/>
    <w:tmpl w:val="4418C9E2"/>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abstractNum w:abstractNumId="2">
    <w:nsid w:val="21445F50"/>
    <w:multiLevelType w:val="multilevel"/>
    <w:tmpl w:val="8258C88A"/>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lowerLetter"/>
      <w:lvlText w:val="%3)"/>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3"/>
        <w:szCs w:val="23"/>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1B360C6"/>
    <w:multiLevelType w:val="hybridMultilevel"/>
    <w:tmpl w:val="929CF520"/>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abstractNum w:abstractNumId="4">
    <w:nsid w:val="32080F79"/>
    <w:multiLevelType w:val="hybridMultilevel"/>
    <w:tmpl w:val="B85884B6"/>
    <w:lvl w:ilvl="0" w:tplc="CF5EE2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419580E"/>
    <w:multiLevelType w:val="hybridMultilevel"/>
    <w:tmpl w:val="929CF520"/>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abstractNum w:abstractNumId="6">
    <w:nsid w:val="529F61A2"/>
    <w:multiLevelType w:val="hybridMultilevel"/>
    <w:tmpl w:val="6484A6DE"/>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abstractNum w:abstractNumId="7">
    <w:nsid w:val="57F75B71"/>
    <w:multiLevelType w:val="hybridMultilevel"/>
    <w:tmpl w:val="929CF520"/>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abstractNum w:abstractNumId="8">
    <w:nsid w:val="69CB617E"/>
    <w:multiLevelType w:val="hybridMultilevel"/>
    <w:tmpl w:val="929CF520"/>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abstractNum w:abstractNumId="9">
    <w:nsid w:val="71436FB7"/>
    <w:multiLevelType w:val="hybridMultilevel"/>
    <w:tmpl w:val="929CF520"/>
    <w:lvl w:ilvl="0" w:tplc="874C0B9A">
      <w:start w:val="1"/>
      <w:numFmt w:val="decimal"/>
      <w:lvlText w:val="(%1)"/>
      <w:lvlJc w:val="left"/>
      <w:pPr>
        <w:ind w:left="380" w:hanging="360"/>
      </w:pPr>
    </w:lvl>
    <w:lvl w:ilvl="1" w:tplc="040E0019">
      <w:start w:val="1"/>
      <w:numFmt w:val="lowerLetter"/>
      <w:lvlText w:val="%2."/>
      <w:lvlJc w:val="left"/>
      <w:pPr>
        <w:ind w:left="1100" w:hanging="360"/>
      </w:pPr>
    </w:lvl>
    <w:lvl w:ilvl="2" w:tplc="040E001B">
      <w:start w:val="1"/>
      <w:numFmt w:val="lowerRoman"/>
      <w:lvlText w:val="%3."/>
      <w:lvlJc w:val="right"/>
      <w:pPr>
        <w:ind w:left="1820" w:hanging="180"/>
      </w:pPr>
    </w:lvl>
    <w:lvl w:ilvl="3" w:tplc="040E000F">
      <w:start w:val="1"/>
      <w:numFmt w:val="decimal"/>
      <w:lvlText w:val="%4."/>
      <w:lvlJc w:val="left"/>
      <w:pPr>
        <w:ind w:left="2540" w:hanging="360"/>
      </w:pPr>
    </w:lvl>
    <w:lvl w:ilvl="4" w:tplc="040E0019">
      <w:start w:val="1"/>
      <w:numFmt w:val="lowerLetter"/>
      <w:lvlText w:val="%5."/>
      <w:lvlJc w:val="left"/>
      <w:pPr>
        <w:ind w:left="3260" w:hanging="360"/>
      </w:pPr>
    </w:lvl>
    <w:lvl w:ilvl="5" w:tplc="040E001B">
      <w:start w:val="1"/>
      <w:numFmt w:val="lowerRoman"/>
      <w:lvlText w:val="%6."/>
      <w:lvlJc w:val="right"/>
      <w:pPr>
        <w:ind w:left="3980" w:hanging="180"/>
      </w:pPr>
    </w:lvl>
    <w:lvl w:ilvl="6" w:tplc="040E000F">
      <w:start w:val="1"/>
      <w:numFmt w:val="decimal"/>
      <w:lvlText w:val="%7."/>
      <w:lvlJc w:val="left"/>
      <w:pPr>
        <w:ind w:left="4700" w:hanging="360"/>
      </w:pPr>
    </w:lvl>
    <w:lvl w:ilvl="7" w:tplc="040E0019">
      <w:start w:val="1"/>
      <w:numFmt w:val="lowerLetter"/>
      <w:lvlText w:val="%8."/>
      <w:lvlJc w:val="left"/>
      <w:pPr>
        <w:ind w:left="5420" w:hanging="360"/>
      </w:pPr>
    </w:lvl>
    <w:lvl w:ilvl="8" w:tplc="040E001B">
      <w:start w:val="1"/>
      <w:numFmt w:val="lowerRoman"/>
      <w:lvlText w:val="%9."/>
      <w:lvlJc w:val="right"/>
      <w:pPr>
        <w:ind w:left="6140" w:hanging="180"/>
      </w:pPr>
    </w:lvl>
  </w:abstractNum>
  <w:num w:numId="1">
    <w:abstractNumId w:val="4"/>
  </w:num>
  <w:num w:numId="2">
    <w:abstractNumId w:val="2"/>
    <w:lvlOverride w:ilvl="0">
      <w:startOverride w:val="1"/>
    </w:lvlOverride>
    <w:lvlOverride w:ilvl="1">
      <w:startOverride w:val="2"/>
    </w:lvlOverride>
    <w:lvlOverride w:ilvl="2">
      <w:startOverride w:val="1"/>
    </w:lvlOverride>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F73BAB"/>
    <w:rsid w:val="000016C8"/>
    <w:rsid w:val="000430E8"/>
    <w:rsid w:val="000748FC"/>
    <w:rsid w:val="000A4511"/>
    <w:rsid w:val="000E0DF9"/>
    <w:rsid w:val="000F2C31"/>
    <w:rsid w:val="00137D63"/>
    <w:rsid w:val="00165300"/>
    <w:rsid w:val="001E7B0A"/>
    <w:rsid w:val="00200193"/>
    <w:rsid w:val="00203BC5"/>
    <w:rsid w:val="0024349B"/>
    <w:rsid w:val="002758FA"/>
    <w:rsid w:val="00283807"/>
    <w:rsid w:val="00291E16"/>
    <w:rsid w:val="00294E4A"/>
    <w:rsid w:val="002B7F3E"/>
    <w:rsid w:val="002D2E56"/>
    <w:rsid w:val="003675AE"/>
    <w:rsid w:val="003C5FFE"/>
    <w:rsid w:val="00421A41"/>
    <w:rsid w:val="00447384"/>
    <w:rsid w:val="0045189F"/>
    <w:rsid w:val="004751B2"/>
    <w:rsid w:val="005C01FF"/>
    <w:rsid w:val="00645C2E"/>
    <w:rsid w:val="00652571"/>
    <w:rsid w:val="007030FC"/>
    <w:rsid w:val="00725790"/>
    <w:rsid w:val="00726FCA"/>
    <w:rsid w:val="007652FF"/>
    <w:rsid w:val="00826F9A"/>
    <w:rsid w:val="00833A97"/>
    <w:rsid w:val="008F3DA2"/>
    <w:rsid w:val="008F46BC"/>
    <w:rsid w:val="00903788"/>
    <w:rsid w:val="00962705"/>
    <w:rsid w:val="00A34B3F"/>
    <w:rsid w:val="00A63971"/>
    <w:rsid w:val="00A9145A"/>
    <w:rsid w:val="00B20FB1"/>
    <w:rsid w:val="00B61A7E"/>
    <w:rsid w:val="00B81855"/>
    <w:rsid w:val="00BD3B04"/>
    <w:rsid w:val="00BE1E2D"/>
    <w:rsid w:val="00D0580F"/>
    <w:rsid w:val="00DE326D"/>
    <w:rsid w:val="00E4235C"/>
    <w:rsid w:val="00E67A5E"/>
    <w:rsid w:val="00ED238B"/>
    <w:rsid w:val="00F43C7C"/>
    <w:rsid w:val="00F73BAB"/>
    <w:rsid w:val="00FB488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4"/>
        <w:szCs w:val="22"/>
        <w:lang w:val="hu-H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3BAB"/>
    <w:pPr>
      <w:spacing w:line="240" w:lineRule="auto"/>
      <w:jc w:val="left"/>
    </w:pPr>
    <w:rPr>
      <w:rFonts w:eastAsia="Times New Roman" w:cs="Times New Roman"/>
      <w:szCs w:val="24"/>
      <w:lang w:eastAsia="hu-HU"/>
    </w:rPr>
  </w:style>
  <w:style w:type="paragraph" w:styleId="Cmsor1">
    <w:name w:val="heading 1"/>
    <w:basedOn w:val="Norml"/>
    <w:next w:val="Norml"/>
    <w:link w:val="Cmsor1Char"/>
    <w:qFormat/>
    <w:rsid w:val="00F73BAB"/>
    <w:pPr>
      <w:keepNext/>
      <w:jc w:val="both"/>
      <w:outlineLvl w:val="0"/>
    </w:pPr>
    <w:rPr>
      <w:b/>
      <w:szCs w:val="20"/>
    </w:rPr>
  </w:style>
  <w:style w:type="paragraph" w:styleId="Cmsor3">
    <w:name w:val="heading 3"/>
    <w:basedOn w:val="Norml"/>
    <w:next w:val="Norml"/>
    <w:link w:val="Cmsor3Char"/>
    <w:uiPriority w:val="9"/>
    <w:semiHidden/>
    <w:unhideWhenUsed/>
    <w:qFormat/>
    <w:rsid w:val="00A63971"/>
    <w:pPr>
      <w:keepNext/>
      <w:keepLines/>
      <w:spacing w:before="20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00193"/>
    <w:pPr>
      <w:spacing w:line="360" w:lineRule="auto"/>
      <w:ind w:left="720"/>
      <w:contextualSpacing/>
      <w:jc w:val="both"/>
    </w:pPr>
    <w:rPr>
      <w:rFonts w:eastAsiaTheme="minorHAnsi" w:cstheme="minorHAnsi"/>
      <w:szCs w:val="22"/>
      <w:lang w:eastAsia="en-US"/>
    </w:rPr>
  </w:style>
  <w:style w:type="character" w:styleId="Finomhivatkozs">
    <w:name w:val="Subtle Reference"/>
    <w:basedOn w:val="Bekezdsalapbettpusa"/>
    <w:uiPriority w:val="31"/>
    <w:qFormat/>
    <w:rsid w:val="00200193"/>
    <w:rPr>
      <w:smallCaps/>
      <w:color w:val="ED7D31" w:themeColor="accent2"/>
      <w:u w:val="single"/>
    </w:rPr>
  </w:style>
  <w:style w:type="character" w:customStyle="1" w:styleId="Cmsor1Char">
    <w:name w:val="Címsor 1 Char"/>
    <w:basedOn w:val="Bekezdsalapbettpusa"/>
    <w:link w:val="Cmsor1"/>
    <w:rsid w:val="00F73BAB"/>
    <w:rPr>
      <w:rFonts w:eastAsia="Times New Roman" w:cs="Times New Roman"/>
      <w:b/>
      <w:szCs w:val="20"/>
      <w:lang w:eastAsia="hu-HU"/>
    </w:rPr>
  </w:style>
  <w:style w:type="paragraph" w:styleId="Szvegtrzs">
    <w:name w:val="Body Text"/>
    <w:basedOn w:val="Norml"/>
    <w:link w:val="SzvegtrzsChar"/>
    <w:rsid w:val="00F73BAB"/>
    <w:pPr>
      <w:jc w:val="both"/>
    </w:pPr>
    <w:rPr>
      <w:szCs w:val="20"/>
    </w:rPr>
  </w:style>
  <w:style w:type="character" w:customStyle="1" w:styleId="SzvegtrzsChar">
    <w:name w:val="Szövegtörzs Char"/>
    <w:basedOn w:val="Bekezdsalapbettpusa"/>
    <w:link w:val="Szvegtrzs"/>
    <w:rsid w:val="00F73BAB"/>
    <w:rPr>
      <w:rFonts w:eastAsia="Times New Roman" w:cs="Times New Roman"/>
      <w:szCs w:val="20"/>
      <w:lang w:eastAsia="hu-HU"/>
    </w:rPr>
  </w:style>
  <w:style w:type="character" w:styleId="Hiperhivatkozs">
    <w:name w:val="Hyperlink"/>
    <w:uiPriority w:val="99"/>
    <w:unhideWhenUsed/>
    <w:rsid w:val="00F73BAB"/>
    <w:rPr>
      <w:color w:val="0000FF"/>
      <w:u w:val="single"/>
    </w:rPr>
  </w:style>
  <w:style w:type="character" w:customStyle="1" w:styleId="Cmsor3Char">
    <w:name w:val="Címsor 3 Char"/>
    <w:basedOn w:val="Bekezdsalapbettpusa"/>
    <w:link w:val="Cmsor3"/>
    <w:uiPriority w:val="9"/>
    <w:semiHidden/>
    <w:rsid w:val="00A63971"/>
    <w:rPr>
      <w:rFonts w:asciiTheme="majorHAnsi" w:eastAsiaTheme="majorEastAsia" w:hAnsiTheme="majorHAnsi" w:cstheme="majorBidi"/>
      <w:b/>
      <w:bCs/>
      <w:color w:val="4472C4" w:themeColor="accent1"/>
      <w:szCs w:val="24"/>
      <w:lang w:eastAsia="hu-HU"/>
    </w:rPr>
  </w:style>
  <w:style w:type="paragraph" w:styleId="lfej">
    <w:name w:val="header"/>
    <w:basedOn w:val="Norml"/>
    <w:link w:val="lfejChar"/>
    <w:uiPriority w:val="99"/>
    <w:unhideWhenUsed/>
    <w:rsid w:val="00826F9A"/>
    <w:pPr>
      <w:tabs>
        <w:tab w:val="center" w:pos="4536"/>
        <w:tab w:val="right" w:pos="9072"/>
      </w:tabs>
    </w:pPr>
  </w:style>
  <w:style w:type="character" w:customStyle="1" w:styleId="lfejChar">
    <w:name w:val="Élőfej Char"/>
    <w:basedOn w:val="Bekezdsalapbettpusa"/>
    <w:link w:val="lfej"/>
    <w:uiPriority w:val="99"/>
    <w:rsid w:val="00826F9A"/>
    <w:rPr>
      <w:rFonts w:eastAsia="Times New Roman" w:cs="Times New Roman"/>
      <w:szCs w:val="24"/>
      <w:lang w:eastAsia="hu-HU"/>
    </w:rPr>
  </w:style>
  <w:style w:type="paragraph" w:styleId="llb">
    <w:name w:val="footer"/>
    <w:basedOn w:val="Norml"/>
    <w:link w:val="llbChar"/>
    <w:uiPriority w:val="99"/>
    <w:semiHidden/>
    <w:unhideWhenUsed/>
    <w:rsid w:val="00826F9A"/>
    <w:pPr>
      <w:tabs>
        <w:tab w:val="center" w:pos="4536"/>
        <w:tab w:val="right" w:pos="9072"/>
      </w:tabs>
    </w:pPr>
  </w:style>
  <w:style w:type="character" w:customStyle="1" w:styleId="llbChar">
    <w:name w:val="Élőláb Char"/>
    <w:basedOn w:val="Bekezdsalapbettpusa"/>
    <w:link w:val="llb"/>
    <w:uiPriority w:val="99"/>
    <w:semiHidden/>
    <w:rsid w:val="00826F9A"/>
    <w:rPr>
      <w:rFonts w:eastAsia="Times New Roman" w:cs="Times New Roman"/>
      <w:szCs w:val="24"/>
      <w:lang w:eastAsia="hu-HU"/>
    </w:rPr>
  </w:style>
  <w:style w:type="character" w:customStyle="1" w:styleId="Szvegtrzs0">
    <w:name w:val="Szövegtörzs_"/>
    <w:link w:val="Szvegtrzs1"/>
    <w:locked/>
    <w:rsid w:val="002B7F3E"/>
    <w:rPr>
      <w:rFonts w:eastAsia="Times New Roman"/>
      <w:sz w:val="23"/>
      <w:szCs w:val="23"/>
      <w:shd w:val="clear" w:color="auto" w:fill="FFFFFF"/>
    </w:rPr>
  </w:style>
  <w:style w:type="paragraph" w:customStyle="1" w:styleId="Szvegtrzs1">
    <w:name w:val="Szövegtörzs1"/>
    <w:basedOn w:val="Norml"/>
    <w:link w:val="Szvegtrzs0"/>
    <w:rsid w:val="002B7F3E"/>
    <w:pPr>
      <w:shd w:val="clear" w:color="auto" w:fill="FFFFFF"/>
      <w:spacing w:after="240" w:line="274" w:lineRule="exact"/>
      <w:ind w:hanging="400"/>
      <w:jc w:val="both"/>
    </w:pPr>
    <w:rPr>
      <w:rFonts w:cstheme="minorHAnsi"/>
      <w:sz w:val="23"/>
      <w:szCs w:val="23"/>
      <w:lang w:eastAsia="en-US"/>
    </w:rPr>
  </w:style>
  <w:style w:type="character" w:customStyle="1" w:styleId="SzvegtrzsFlkvr">
    <w:name w:val="Szövegtörzs + Félkövér"/>
    <w:rsid w:val="002B7F3E"/>
    <w:rPr>
      <w:rFonts w:ascii="Times New Roman" w:eastAsia="Times New Roman" w:hAnsi="Times New Roman"/>
      <w:b/>
      <w:bCs/>
      <w:sz w:val="23"/>
      <w:szCs w:val="23"/>
      <w:shd w:val="clear" w:color="auto" w:fill="FFFFFF"/>
    </w:rPr>
  </w:style>
</w:styles>
</file>

<file path=word/webSettings.xml><?xml version="1.0" encoding="utf-8"?>
<w:webSettings xmlns:r="http://schemas.openxmlformats.org/officeDocument/2006/relationships" xmlns:w="http://schemas.openxmlformats.org/wordprocessingml/2006/main">
  <w:divs>
    <w:div w:id="991104860">
      <w:bodyDiv w:val="1"/>
      <w:marLeft w:val="0"/>
      <w:marRight w:val="0"/>
      <w:marTop w:val="0"/>
      <w:marBottom w:val="0"/>
      <w:divBdr>
        <w:top w:val="none" w:sz="0" w:space="0" w:color="auto"/>
        <w:left w:val="none" w:sz="0" w:space="0" w:color="auto"/>
        <w:bottom w:val="none" w:sz="0" w:space="0" w:color="auto"/>
        <w:right w:val="none" w:sz="0" w:space="0" w:color="auto"/>
      </w:divBdr>
    </w:div>
    <w:div w:id="1780220471">
      <w:bodyDiv w:val="1"/>
      <w:marLeft w:val="0"/>
      <w:marRight w:val="0"/>
      <w:marTop w:val="0"/>
      <w:marBottom w:val="0"/>
      <w:divBdr>
        <w:top w:val="none" w:sz="0" w:space="0" w:color="auto"/>
        <w:left w:val="none" w:sz="0" w:space="0" w:color="auto"/>
        <w:bottom w:val="none" w:sz="0" w:space="0" w:color="auto"/>
        <w:right w:val="none" w:sz="0" w:space="0" w:color="auto"/>
      </w:divBdr>
    </w:div>
    <w:div w:id="197004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F919C-A945-4CF6-AE6F-581864170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8</Pages>
  <Words>2257</Words>
  <Characters>15576</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2021-10-19T12:11:00Z</dcterms:created>
  <dcterms:modified xsi:type="dcterms:W3CDTF">2021-10-21T08:32:00Z</dcterms:modified>
</cp:coreProperties>
</file>