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A67" w:rsidRPr="009174C8" w:rsidRDefault="00945A67" w:rsidP="00945A67">
      <w:pPr>
        <w:spacing w:after="0" w:line="240" w:lineRule="auto"/>
        <w:jc w:val="center"/>
        <w:rPr>
          <w:rFonts w:ascii="Century Gothic" w:hAnsi="Century Gothic"/>
          <w:b/>
          <w:color w:val="231F20"/>
          <w:spacing w:val="-2"/>
        </w:rPr>
      </w:pPr>
      <w:r w:rsidRPr="009174C8">
        <w:rPr>
          <w:rFonts w:ascii="Century Gothic" w:hAnsi="Century Gothic"/>
          <w:b/>
          <w:color w:val="231F20"/>
          <w:spacing w:val="-2"/>
        </w:rPr>
        <w:t>Előzetes hatásvizsgálati lap</w:t>
      </w:r>
    </w:p>
    <w:p w:rsidR="00945A67" w:rsidRPr="009174C8" w:rsidRDefault="00945A67" w:rsidP="00945A67">
      <w:pPr>
        <w:pStyle w:val="Szvegtrzs3"/>
        <w:spacing w:after="0"/>
        <w:jc w:val="center"/>
        <w:rPr>
          <w:rFonts w:ascii="Century Gothic" w:hAnsi="Century Gothic"/>
          <w:b/>
          <w:sz w:val="22"/>
          <w:szCs w:val="22"/>
        </w:rPr>
      </w:pPr>
      <w:r w:rsidRPr="009174C8">
        <w:rPr>
          <w:rFonts w:ascii="Century Gothic" w:hAnsi="Century Gothic"/>
          <w:b/>
          <w:sz w:val="22"/>
          <w:szCs w:val="22"/>
        </w:rPr>
        <w:t>Balaton</w:t>
      </w:r>
      <w:r w:rsidR="00457079">
        <w:rPr>
          <w:rFonts w:ascii="Century Gothic" w:hAnsi="Century Gothic"/>
          <w:b/>
          <w:sz w:val="22"/>
          <w:szCs w:val="22"/>
        </w:rPr>
        <w:t>berény</w:t>
      </w:r>
      <w:r w:rsidRPr="009174C8">
        <w:rPr>
          <w:rFonts w:ascii="Century Gothic" w:hAnsi="Century Gothic"/>
          <w:b/>
          <w:sz w:val="22"/>
          <w:szCs w:val="22"/>
        </w:rPr>
        <w:t xml:space="preserve"> telepü</w:t>
      </w:r>
      <w:r>
        <w:rPr>
          <w:rFonts w:ascii="Century Gothic" w:hAnsi="Century Gothic"/>
          <w:b/>
          <w:sz w:val="22"/>
          <w:szCs w:val="22"/>
        </w:rPr>
        <w:t xml:space="preserve">léskép védelméről </w:t>
      </w:r>
      <w:r w:rsidR="00287592">
        <w:rPr>
          <w:rFonts w:ascii="Century Gothic" w:hAnsi="Century Gothic"/>
          <w:b/>
          <w:sz w:val="22"/>
          <w:szCs w:val="22"/>
        </w:rPr>
        <w:t>szóló</w:t>
      </w:r>
      <w:proofErr w:type="gramStart"/>
      <w:r w:rsidR="00287592">
        <w:rPr>
          <w:rFonts w:ascii="Century Gothic" w:hAnsi="Century Gothic"/>
          <w:b/>
          <w:sz w:val="22"/>
          <w:szCs w:val="22"/>
        </w:rPr>
        <w:t>.</w:t>
      </w:r>
      <w:r w:rsidR="00457079">
        <w:rPr>
          <w:rFonts w:ascii="Century Gothic" w:hAnsi="Century Gothic"/>
          <w:b/>
          <w:sz w:val="22"/>
          <w:szCs w:val="22"/>
        </w:rPr>
        <w:t>.</w:t>
      </w:r>
      <w:proofErr w:type="gramEnd"/>
      <w:r w:rsidR="00457079">
        <w:rPr>
          <w:rFonts w:ascii="Century Gothic" w:hAnsi="Century Gothic"/>
          <w:b/>
          <w:sz w:val="22"/>
          <w:szCs w:val="22"/>
        </w:rPr>
        <w:t>/2021.(VIII</w:t>
      </w:r>
      <w:r w:rsidRPr="009174C8">
        <w:rPr>
          <w:rFonts w:ascii="Century Gothic" w:hAnsi="Century Gothic"/>
          <w:b/>
          <w:sz w:val="22"/>
          <w:szCs w:val="22"/>
        </w:rPr>
        <w:t xml:space="preserve">. …) önkormányzati rendelet </w:t>
      </w:r>
      <w:r w:rsidRPr="009174C8">
        <w:rPr>
          <w:rFonts w:ascii="Century Gothic" w:hAnsi="Century Gothic"/>
          <w:b/>
          <w:color w:val="231F20"/>
          <w:spacing w:val="-2"/>
          <w:sz w:val="22"/>
          <w:szCs w:val="22"/>
        </w:rPr>
        <w:t>megalkotásához</w:t>
      </w:r>
    </w:p>
    <w:p w:rsidR="00945A67" w:rsidRPr="009174C8" w:rsidRDefault="00945A67" w:rsidP="00945A67">
      <w:pPr>
        <w:spacing w:after="0" w:line="240" w:lineRule="auto"/>
        <w:jc w:val="center"/>
        <w:rPr>
          <w:rFonts w:ascii="Century Gothic" w:hAnsi="Century Gothic"/>
          <w:color w:val="231F20"/>
          <w:spacing w:val="-2"/>
        </w:rPr>
      </w:pPr>
      <w:r w:rsidRPr="009174C8">
        <w:rPr>
          <w:rFonts w:ascii="Century Gothic" w:hAnsi="Century Gothic"/>
          <w:color w:val="231F20"/>
          <w:spacing w:val="-2"/>
        </w:rPr>
        <w:t xml:space="preserve"> (a jogalkotásról szóló 2010. évi CXXX. törvény 17.§-a alapján)</w:t>
      </w:r>
    </w:p>
    <w:p w:rsidR="00945A67" w:rsidRPr="009174C8" w:rsidRDefault="00945A67" w:rsidP="00945A67">
      <w:pPr>
        <w:spacing w:after="0" w:line="240" w:lineRule="auto"/>
        <w:jc w:val="center"/>
        <w:rPr>
          <w:rFonts w:ascii="Century Gothic" w:hAnsi="Century Gothic"/>
          <w:color w:val="231F20"/>
          <w:spacing w:val="-2"/>
        </w:rPr>
      </w:pPr>
    </w:p>
    <w:p w:rsidR="00945A67" w:rsidRPr="009174C8" w:rsidRDefault="00945A67" w:rsidP="00945A67">
      <w:pPr>
        <w:spacing w:after="0" w:line="240" w:lineRule="auto"/>
        <w:jc w:val="both"/>
        <w:rPr>
          <w:rFonts w:ascii="Century Gothic" w:hAnsi="Century Gothic"/>
          <w:color w:val="231F20"/>
          <w:spacing w:val="-2"/>
        </w:rPr>
      </w:pPr>
      <w:r w:rsidRPr="009174C8">
        <w:rPr>
          <w:rFonts w:ascii="Century Gothic" w:hAnsi="Century Gothic"/>
          <w:color w:val="231F20"/>
          <w:spacing w:val="-2"/>
        </w:rPr>
        <w:t>A tervezett jogszabály várható következményei, különösen:</w:t>
      </w:r>
    </w:p>
    <w:p w:rsidR="00945A67" w:rsidRPr="009174C8" w:rsidRDefault="00945A67" w:rsidP="00945A67">
      <w:pPr>
        <w:spacing w:after="0" w:line="240" w:lineRule="auto"/>
        <w:jc w:val="both"/>
        <w:rPr>
          <w:rFonts w:ascii="Century Gothic" w:hAnsi="Century Gothic"/>
          <w:color w:val="231F20"/>
          <w:spacing w:val="-2"/>
        </w:rPr>
      </w:pPr>
    </w:p>
    <w:p w:rsidR="00945A67" w:rsidRPr="009174C8" w:rsidRDefault="00945A67" w:rsidP="00457079">
      <w:pPr>
        <w:pStyle w:val="Listaszerbekezds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Century Gothic" w:hAnsi="Century Gothic"/>
          <w:color w:val="231F20"/>
          <w:spacing w:val="-2"/>
        </w:rPr>
      </w:pPr>
      <w:r w:rsidRPr="009174C8">
        <w:rPr>
          <w:rFonts w:ascii="Century Gothic" w:hAnsi="Century Gothic"/>
          <w:b/>
          <w:color w:val="231F20"/>
          <w:spacing w:val="-2"/>
        </w:rPr>
        <w:t xml:space="preserve">társadalmi, gazdasági hatása: </w:t>
      </w:r>
      <w:r w:rsidRPr="009174C8">
        <w:rPr>
          <w:rFonts w:ascii="Century Gothic" w:hAnsi="Century Gothic"/>
          <w:color w:val="231F20"/>
          <w:spacing w:val="-2"/>
        </w:rPr>
        <w:t>A jogszabály megalkotásának célja: A rendelet célja Balaton</w:t>
      </w:r>
      <w:r w:rsidR="00457079">
        <w:rPr>
          <w:rFonts w:ascii="Century Gothic" w:hAnsi="Century Gothic"/>
          <w:color w:val="231F20"/>
          <w:spacing w:val="-2"/>
        </w:rPr>
        <w:t>berény</w:t>
      </w:r>
      <w:r w:rsidR="0071051A">
        <w:rPr>
          <w:rFonts w:ascii="Century Gothic" w:hAnsi="Century Gothic"/>
          <w:color w:val="231F20"/>
          <w:spacing w:val="-2"/>
        </w:rPr>
        <w:t xml:space="preserve"> </w:t>
      </w:r>
      <w:r w:rsidRPr="009174C8">
        <w:rPr>
          <w:rFonts w:ascii="Century Gothic" w:hAnsi="Century Gothic"/>
          <w:color w:val="231F20"/>
          <w:spacing w:val="-2"/>
        </w:rPr>
        <w:t xml:space="preserve">község településképének a helyi közösség bevonásával történő formálása, iránymutatás nyújtása szabályozó és ösztönző rendszer megállapításával olyan módon, hogy a település meglévő jellegzetes, értékes, hagyományt őrző építészeti arculata és szerkezete, valamint természeti értékei hosszú távon megőrizhetőek legyenek. </w:t>
      </w:r>
    </w:p>
    <w:p w:rsidR="00457079" w:rsidRDefault="00945A67" w:rsidP="00216DD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Century Gothic" w:hAnsi="Century Gothic"/>
          <w:color w:val="231F20"/>
          <w:spacing w:val="-2"/>
        </w:rPr>
      </w:pPr>
      <w:r w:rsidRPr="00457079">
        <w:rPr>
          <w:rFonts w:ascii="Century Gothic" w:hAnsi="Century Gothic"/>
          <w:b/>
          <w:color w:val="231F20"/>
          <w:spacing w:val="-2"/>
        </w:rPr>
        <w:t>költségvetési hatásai</w:t>
      </w:r>
      <w:r w:rsidRPr="00457079">
        <w:rPr>
          <w:rFonts w:ascii="Century Gothic" w:hAnsi="Century Gothic"/>
          <w:color w:val="231F20"/>
          <w:spacing w:val="-2"/>
        </w:rPr>
        <w:t>: a tervezet</w:t>
      </w:r>
      <w:r w:rsidR="00457079">
        <w:rPr>
          <w:rFonts w:ascii="Century Gothic" w:hAnsi="Century Gothic"/>
          <w:color w:val="231F20"/>
          <w:spacing w:val="-2"/>
        </w:rPr>
        <w:t>nek költségvetési hatása jelenleg nincs, későbbiekben az ösztönző rendszer tekintetében a mindenkori éves költségvetés lehetőségei függvényében adható támogatás</w:t>
      </w:r>
    </w:p>
    <w:p w:rsidR="00945A67" w:rsidRPr="00457079" w:rsidRDefault="00945A67" w:rsidP="00216DD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Century Gothic" w:hAnsi="Century Gothic"/>
          <w:color w:val="231F20"/>
          <w:spacing w:val="-2"/>
        </w:rPr>
      </w:pPr>
      <w:r w:rsidRPr="00457079">
        <w:rPr>
          <w:rFonts w:ascii="Century Gothic" w:hAnsi="Century Gothic"/>
          <w:b/>
          <w:color w:val="231F20"/>
          <w:spacing w:val="-2"/>
        </w:rPr>
        <w:t>környezeti, egészségi következményei</w:t>
      </w:r>
      <w:proofErr w:type="gramStart"/>
      <w:r w:rsidRPr="00457079">
        <w:rPr>
          <w:rFonts w:ascii="Century Gothic" w:hAnsi="Century Gothic"/>
          <w:b/>
          <w:color w:val="231F20"/>
          <w:spacing w:val="-2"/>
        </w:rPr>
        <w:t>:</w:t>
      </w:r>
      <w:r w:rsidRPr="00457079">
        <w:rPr>
          <w:rFonts w:ascii="Century Gothic" w:hAnsi="Century Gothic"/>
          <w:color w:val="231F20"/>
          <w:spacing w:val="-2"/>
        </w:rPr>
        <w:t xml:space="preserve">  A</w:t>
      </w:r>
      <w:proofErr w:type="gramEnd"/>
      <w:r w:rsidRPr="00457079">
        <w:rPr>
          <w:rFonts w:ascii="Century Gothic" w:hAnsi="Century Gothic"/>
          <w:color w:val="231F20"/>
          <w:spacing w:val="-2"/>
        </w:rPr>
        <w:t xml:space="preserve"> rendeletalkotás nem keletkeztet környezeti és egészségügyi hatásokat, azonban </w:t>
      </w:r>
      <w:r w:rsidR="00287592" w:rsidRPr="00457079">
        <w:rPr>
          <w:rFonts w:ascii="Century Gothic" w:hAnsi="Century Gothic"/>
          <w:color w:val="231F20"/>
          <w:spacing w:val="-2"/>
        </w:rPr>
        <w:t>pozitív</w:t>
      </w:r>
      <w:r w:rsidRPr="00457079">
        <w:rPr>
          <w:rFonts w:ascii="Century Gothic" w:hAnsi="Century Gothic"/>
          <w:color w:val="231F20"/>
          <w:spacing w:val="-2"/>
        </w:rPr>
        <w:t xml:space="preserve"> kihatással lehet a településkép</w:t>
      </w:r>
      <w:r w:rsidR="00457079">
        <w:rPr>
          <w:rFonts w:ascii="Century Gothic" w:hAnsi="Century Gothic"/>
          <w:color w:val="231F20"/>
          <w:spacing w:val="-2"/>
        </w:rPr>
        <w:t xml:space="preserve"> </w:t>
      </w:r>
      <w:r w:rsidRPr="00457079">
        <w:rPr>
          <w:rFonts w:ascii="Century Gothic" w:hAnsi="Century Gothic"/>
          <w:color w:val="231F20"/>
          <w:spacing w:val="-2"/>
        </w:rPr>
        <w:t xml:space="preserve">jövőbeni alakítására. </w:t>
      </w:r>
    </w:p>
    <w:p w:rsidR="00945A67" w:rsidRDefault="00945A67" w:rsidP="00AE2E56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Century Gothic" w:hAnsi="Century Gothic"/>
          <w:color w:val="231F20"/>
          <w:spacing w:val="-2"/>
        </w:rPr>
      </w:pPr>
      <w:r w:rsidRPr="00945A67">
        <w:rPr>
          <w:rFonts w:ascii="Century Gothic" w:hAnsi="Century Gothic"/>
          <w:b/>
          <w:color w:val="231F20"/>
          <w:spacing w:val="-2"/>
        </w:rPr>
        <w:t>adminisztratív terheket befolyásoló hatásai</w:t>
      </w:r>
      <w:r w:rsidRPr="00945A67">
        <w:rPr>
          <w:rFonts w:ascii="Century Gothic" w:hAnsi="Century Gothic"/>
          <w:color w:val="231F20"/>
          <w:spacing w:val="-2"/>
        </w:rPr>
        <w:t xml:space="preserve">: </w:t>
      </w:r>
      <w:r>
        <w:rPr>
          <w:rFonts w:ascii="Century Gothic" w:hAnsi="Century Gothic"/>
          <w:color w:val="231F20"/>
          <w:spacing w:val="-2"/>
        </w:rPr>
        <w:t>A rend</w:t>
      </w:r>
      <w:r w:rsidR="00287592">
        <w:rPr>
          <w:rFonts w:ascii="Century Gothic" w:hAnsi="Century Gothic"/>
          <w:color w:val="231F20"/>
          <w:spacing w:val="-2"/>
        </w:rPr>
        <w:t>eletal</w:t>
      </w:r>
      <w:r>
        <w:rPr>
          <w:rFonts w:ascii="Century Gothic" w:hAnsi="Century Gothic"/>
          <w:color w:val="231F20"/>
          <w:spacing w:val="-2"/>
        </w:rPr>
        <w:t>kotással meghatározásra kerülő településképi követelmények és településkép-érvényesítési eszközök előírásait be kell tartani, a szükséges eljárásokat le kell folytatni.</w:t>
      </w:r>
    </w:p>
    <w:p w:rsidR="00945A67" w:rsidRPr="00945A67" w:rsidRDefault="00945A67" w:rsidP="00AE2E56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Century Gothic" w:hAnsi="Century Gothic"/>
          <w:color w:val="231F20"/>
          <w:spacing w:val="-2"/>
        </w:rPr>
      </w:pPr>
      <w:r w:rsidRPr="00945A67">
        <w:rPr>
          <w:rFonts w:ascii="Century Gothic" w:hAnsi="Century Gothic"/>
          <w:b/>
          <w:color w:val="231F20"/>
          <w:spacing w:val="-2"/>
        </w:rPr>
        <w:t>Egyéb hatás</w:t>
      </w:r>
      <w:r w:rsidRPr="00945A67">
        <w:rPr>
          <w:rFonts w:ascii="Century Gothic" w:hAnsi="Century Gothic"/>
          <w:color w:val="231F20"/>
          <w:spacing w:val="-2"/>
        </w:rPr>
        <w:t>: nincs ilyen hatás</w:t>
      </w:r>
    </w:p>
    <w:p w:rsidR="00945A67" w:rsidRDefault="00945A67" w:rsidP="00945A6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Century Gothic" w:hAnsi="Century Gothic"/>
          <w:color w:val="231F20"/>
          <w:spacing w:val="-2"/>
        </w:rPr>
      </w:pPr>
      <w:r w:rsidRPr="009174C8">
        <w:rPr>
          <w:rFonts w:ascii="Century Gothic" w:hAnsi="Century Gothic"/>
          <w:b/>
          <w:color w:val="231F20"/>
          <w:spacing w:val="-2"/>
        </w:rPr>
        <w:t>megalkotásának szükségessége</w:t>
      </w:r>
      <w:r w:rsidRPr="009174C8">
        <w:rPr>
          <w:rFonts w:ascii="Century Gothic" w:hAnsi="Century Gothic"/>
          <w:color w:val="231F20"/>
          <w:spacing w:val="-2"/>
        </w:rPr>
        <w:t>: Az Országgyűlés megalkotta a településkép védelméről szóló 2016. évi LXXIV. törvényt (továbbiakban: Településképi törvény). A Településképi törvényben foglaltak végrehajtására Önkormányzatunknak is települé</w:t>
      </w:r>
      <w:r>
        <w:rPr>
          <w:rFonts w:ascii="Century Gothic" w:hAnsi="Century Gothic"/>
          <w:color w:val="231F20"/>
          <w:spacing w:val="-2"/>
        </w:rPr>
        <w:t>sképi rendeletet kell alkotnia, illetve a korábban megalkotott és hatályon kívül helyezett e tárgyú rendelet mielőbbi hatálybalépése szükséges, a településkép védelme érdekében.</w:t>
      </w:r>
    </w:p>
    <w:p w:rsidR="00945A67" w:rsidRPr="009174C8" w:rsidRDefault="00945A67" w:rsidP="00945A6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Century Gothic" w:hAnsi="Century Gothic"/>
          <w:color w:val="231F20"/>
          <w:spacing w:val="-2"/>
        </w:rPr>
      </w:pPr>
      <w:r w:rsidRPr="009174C8">
        <w:rPr>
          <w:rFonts w:ascii="Century Gothic" w:hAnsi="Century Gothic"/>
          <w:b/>
          <w:color w:val="231F20"/>
          <w:spacing w:val="-2"/>
        </w:rPr>
        <w:t>A rendelet megalkotásának elmaradása esetén várható következmények</w:t>
      </w:r>
      <w:r w:rsidRPr="009174C8">
        <w:rPr>
          <w:rFonts w:ascii="Century Gothic" w:hAnsi="Century Gothic"/>
          <w:color w:val="231F20"/>
          <w:spacing w:val="-2"/>
        </w:rPr>
        <w:t>: Törvényességi intézkedés.</w:t>
      </w:r>
    </w:p>
    <w:p w:rsidR="00945A67" w:rsidRPr="009174C8" w:rsidRDefault="00945A67" w:rsidP="00945A6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Century Gothic" w:hAnsi="Century Gothic"/>
          <w:color w:val="231F20"/>
          <w:spacing w:val="-2"/>
        </w:rPr>
      </w:pPr>
      <w:r w:rsidRPr="009174C8">
        <w:rPr>
          <w:rFonts w:ascii="Century Gothic" w:hAnsi="Century Gothic"/>
          <w:b/>
          <w:color w:val="231F20"/>
          <w:spacing w:val="-2"/>
        </w:rPr>
        <w:t>alkalmazásához szükséges személyi, szervezeti, tárgyi és pénzügyi feltételek: rendelkezésre</w:t>
      </w:r>
      <w:r w:rsidRPr="009174C8">
        <w:rPr>
          <w:rFonts w:ascii="Century Gothic" w:hAnsi="Century Gothic"/>
          <w:color w:val="231F20"/>
          <w:spacing w:val="-2"/>
        </w:rPr>
        <w:t xml:space="preserve"> állnak.</w:t>
      </w:r>
    </w:p>
    <w:p w:rsidR="00945A67" w:rsidRDefault="00945A67" w:rsidP="00945A67">
      <w:pPr>
        <w:spacing w:after="0" w:line="240" w:lineRule="auto"/>
        <w:jc w:val="both"/>
        <w:rPr>
          <w:rFonts w:ascii="Century Gothic" w:hAnsi="Century Gothic"/>
          <w:color w:val="231F20"/>
          <w:spacing w:val="-2"/>
        </w:rPr>
      </w:pPr>
      <w:r w:rsidRPr="009174C8">
        <w:rPr>
          <w:rFonts w:ascii="Century Gothic" w:hAnsi="Century Gothic"/>
          <w:color w:val="231F20"/>
          <w:spacing w:val="-2"/>
        </w:rPr>
        <w:t>A rendelet-tervezet vonatkozásában az Európai Unió intézményeivel és tagállamaival egyeztetési kötelezettség nem áll fenn, nem tartozik az előzetes bejelentési kötelezettség alá tartozó jogszabály tervezetek közé.</w:t>
      </w:r>
    </w:p>
    <w:p w:rsidR="00945A67" w:rsidRDefault="00945A67" w:rsidP="00945A67">
      <w:pPr>
        <w:spacing w:after="0" w:line="240" w:lineRule="auto"/>
        <w:jc w:val="both"/>
        <w:rPr>
          <w:rFonts w:ascii="Century Gothic" w:hAnsi="Century Gothic"/>
          <w:color w:val="231F20"/>
          <w:spacing w:val="-2"/>
        </w:rPr>
      </w:pPr>
    </w:p>
    <w:p w:rsidR="00945A67" w:rsidRPr="009174C8" w:rsidRDefault="00457079" w:rsidP="00945A67">
      <w:pPr>
        <w:spacing w:after="0" w:line="240" w:lineRule="auto"/>
        <w:jc w:val="both"/>
        <w:rPr>
          <w:rFonts w:ascii="Century Gothic" w:hAnsi="Century Gothic"/>
          <w:color w:val="231F20"/>
          <w:spacing w:val="-2"/>
        </w:rPr>
      </w:pPr>
      <w:r>
        <w:rPr>
          <w:rFonts w:ascii="Century Gothic" w:hAnsi="Century Gothic"/>
          <w:color w:val="231F20"/>
          <w:spacing w:val="-2"/>
        </w:rPr>
        <w:t>Balatonberény, 2021. 08. 18</w:t>
      </w:r>
      <w:r w:rsidR="00945A67">
        <w:rPr>
          <w:rFonts w:ascii="Century Gothic" w:hAnsi="Century Gothic"/>
          <w:color w:val="231F20"/>
          <w:spacing w:val="-2"/>
        </w:rPr>
        <w:t>.</w:t>
      </w:r>
    </w:p>
    <w:p w:rsidR="00945A67" w:rsidRPr="009174C8" w:rsidRDefault="00945A67" w:rsidP="00945A67">
      <w:pPr>
        <w:pStyle w:val="Szvegtrzs3"/>
        <w:spacing w:after="0"/>
        <w:rPr>
          <w:rFonts w:ascii="Century Gothic" w:hAnsi="Century Gothic"/>
          <w:sz w:val="22"/>
          <w:szCs w:val="22"/>
        </w:rPr>
      </w:pPr>
    </w:p>
    <w:p w:rsidR="00945A67" w:rsidRPr="009174C8" w:rsidRDefault="00945A67" w:rsidP="00945A67">
      <w:pPr>
        <w:suppressAutoHyphens/>
        <w:autoSpaceDN w:val="0"/>
        <w:spacing w:after="0" w:line="240" w:lineRule="auto"/>
        <w:ind w:left="5529" w:right="150"/>
        <w:jc w:val="right"/>
        <w:textAlignment w:val="baseline"/>
        <w:rPr>
          <w:rFonts w:ascii="Century Gothic" w:eastAsia="Times New Roman" w:hAnsi="Century Gothic" w:cs="Calibri"/>
          <w:b/>
          <w:color w:val="000000"/>
          <w:kern w:val="3"/>
          <w:lang w:eastAsia="hu-HU"/>
        </w:rPr>
      </w:pPr>
    </w:p>
    <w:p w:rsidR="00945A67" w:rsidRPr="009174C8" w:rsidRDefault="00945A67" w:rsidP="00945A67">
      <w:pPr>
        <w:suppressAutoHyphens/>
        <w:autoSpaceDN w:val="0"/>
        <w:spacing w:after="0" w:line="240" w:lineRule="auto"/>
        <w:ind w:left="5529" w:right="150"/>
        <w:jc w:val="right"/>
        <w:textAlignment w:val="baseline"/>
        <w:rPr>
          <w:rFonts w:ascii="Century Gothic" w:eastAsia="Times New Roman" w:hAnsi="Century Gothic" w:cs="Calibri"/>
          <w:b/>
          <w:color w:val="000000"/>
          <w:kern w:val="3"/>
          <w:lang w:eastAsia="hu-HU"/>
        </w:rPr>
      </w:pPr>
    </w:p>
    <w:p w:rsidR="00945A67" w:rsidRPr="009174C8" w:rsidRDefault="00945A67" w:rsidP="00945A67">
      <w:pPr>
        <w:suppressAutoHyphens/>
        <w:autoSpaceDN w:val="0"/>
        <w:spacing w:after="0" w:line="240" w:lineRule="auto"/>
        <w:ind w:left="5529" w:right="150"/>
        <w:jc w:val="right"/>
        <w:textAlignment w:val="baseline"/>
        <w:rPr>
          <w:rFonts w:ascii="Century Gothic" w:eastAsia="Times New Roman" w:hAnsi="Century Gothic" w:cs="Calibri"/>
          <w:color w:val="000000"/>
          <w:kern w:val="3"/>
          <w:lang w:eastAsia="hu-HU"/>
        </w:rPr>
      </w:pPr>
      <w:r w:rsidRPr="009174C8">
        <w:rPr>
          <w:rFonts w:ascii="Century Gothic" w:eastAsia="Times New Roman" w:hAnsi="Century Gothic" w:cs="Calibri"/>
          <w:color w:val="000000"/>
          <w:kern w:val="3"/>
          <w:lang w:eastAsia="hu-HU"/>
        </w:rPr>
        <w:t xml:space="preserve">Mestyán Valéria </w:t>
      </w:r>
      <w:proofErr w:type="spellStart"/>
      <w:r w:rsidRPr="009174C8">
        <w:rPr>
          <w:rFonts w:ascii="Century Gothic" w:eastAsia="Times New Roman" w:hAnsi="Century Gothic" w:cs="Calibri"/>
          <w:color w:val="000000"/>
          <w:kern w:val="3"/>
          <w:lang w:eastAsia="hu-HU"/>
        </w:rPr>
        <w:t>sk</w:t>
      </w:r>
      <w:proofErr w:type="spellEnd"/>
      <w:r w:rsidRPr="009174C8">
        <w:rPr>
          <w:rFonts w:ascii="Century Gothic" w:eastAsia="Times New Roman" w:hAnsi="Century Gothic" w:cs="Calibri"/>
          <w:color w:val="000000"/>
          <w:kern w:val="3"/>
          <w:lang w:eastAsia="hu-HU"/>
        </w:rPr>
        <w:t>.</w:t>
      </w:r>
    </w:p>
    <w:p w:rsidR="00945A67" w:rsidRPr="009174C8" w:rsidRDefault="00945A67" w:rsidP="00945A67">
      <w:pPr>
        <w:suppressAutoHyphens/>
        <w:autoSpaceDN w:val="0"/>
        <w:spacing w:after="0" w:line="240" w:lineRule="auto"/>
        <w:ind w:left="5529" w:right="150"/>
        <w:jc w:val="right"/>
        <w:textAlignment w:val="baseline"/>
        <w:rPr>
          <w:rFonts w:ascii="Century Gothic" w:eastAsia="Times New Roman" w:hAnsi="Century Gothic" w:cs="Calibri"/>
          <w:color w:val="000000"/>
          <w:kern w:val="3"/>
          <w:lang w:eastAsia="hu-HU"/>
        </w:rPr>
      </w:pPr>
      <w:proofErr w:type="gramStart"/>
      <w:r w:rsidRPr="009174C8">
        <w:rPr>
          <w:rFonts w:ascii="Century Gothic" w:eastAsia="Times New Roman" w:hAnsi="Century Gothic" w:cs="Calibri"/>
          <w:color w:val="000000"/>
          <w:kern w:val="3"/>
          <w:lang w:eastAsia="hu-HU"/>
        </w:rPr>
        <w:t>címzetes</w:t>
      </w:r>
      <w:proofErr w:type="gramEnd"/>
      <w:r w:rsidRPr="009174C8">
        <w:rPr>
          <w:rFonts w:ascii="Century Gothic" w:eastAsia="Times New Roman" w:hAnsi="Century Gothic" w:cs="Calibri"/>
          <w:color w:val="000000"/>
          <w:kern w:val="3"/>
          <w:lang w:eastAsia="hu-HU"/>
        </w:rPr>
        <w:t xml:space="preserve"> főjegyző </w:t>
      </w:r>
    </w:p>
    <w:p w:rsidR="00945A67" w:rsidRPr="009174C8" w:rsidRDefault="00945A67" w:rsidP="00945A67">
      <w:pPr>
        <w:suppressAutoHyphens/>
        <w:autoSpaceDN w:val="0"/>
        <w:spacing w:after="0" w:line="240" w:lineRule="auto"/>
        <w:ind w:left="5529" w:right="150"/>
        <w:jc w:val="right"/>
        <w:textAlignment w:val="baseline"/>
        <w:rPr>
          <w:rFonts w:ascii="Century Gothic" w:eastAsia="Times New Roman" w:hAnsi="Century Gothic" w:cs="Calibri"/>
          <w:color w:val="000000"/>
          <w:kern w:val="3"/>
          <w:lang w:eastAsia="hu-HU"/>
        </w:rPr>
      </w:pPr>
    </w:p>
    <w:p w:rsidR="0090609D" w:rsidRDefault="0090609D"/>
    <w:sectPr w:rsidR="009060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80F79"/>
    <w:multiLevelType w:val="hybridMultilevel"/>
    <w:tmpl w:val="B85884B6"/>
    <w:lvl w:ilvl="0" w:tplc="CF5EE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A67"/>
    <w:rsid w:val="00287592"/>
    <w:rsid w:val="00457079"/>
    <w:rsid w:val="0071051A"/>
    <w:rsid w:val="0090609D"/>
    <w:rsid w:val="0094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0D1F9"/>
  <w15:chartTrackingRefBased/>
  <w15:docId w15:val="{5FAD1C73-557D-4FA3-B325-BD4B93AAD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45A67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45A67"/>
    <w:pPr>
      <w:ind w:left="720"/>
      <w:contextualSpacing/>
    </w:pPr>
  </w:style>
  <w:style w:type="paragraph" w:styleId="Szvegtrzs3">
    <w:name w:val="Body Text 3"/>
    <w:basedOn w:val="Norml"/>
    <w:link w:val="Szvegtrzs3Char"/>
    <w:unhideWhenUsed/>
    <w:rsid w:val="00945A67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945A67"/>
    <w:rPr>
      <w:rFonts w:ascii="Times New Roman" w:eastAsia="Times New Roman" w:hAnsi="Times New Roman" w:cs="Times New Roman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user@user.eu</cp:lastModifiedBy>
  <cp:revision>3</cp:revision>
  <dcterms:created xsi:type="dcterms:W3CDTF">2021-08-18T09:31:00Z</dcterms:created>
  <dcterms:modified xsi:type="dcterms:W3CDTF">2021-08-18T09:31:00Z</dcterms:modified>
</cp:coreProperties>
</file>