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B7" w:rsidRDefault="00E725B7" w:rsidP="00E725B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E725B7" w:rsidRPr="00C94449" w:rsidRDefault="00E725B7" w:rsidP="00E725B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E725B7" w:rsidRPr="00C94449" w:rsidRDefault="00E725B7" w:rsidP="00E725B7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5B7" w:rsidRPr="00C94449" w:rsidRDefault="00E725B7" w:rsidP="00E725B7">
      <w:pPr>
        <w:jc w:val="center"/>
        <w:rPr>
          <w:rFonts w:ascii="Century Gothic" w:hAnsi="Century Gothic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E725B7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E725B7" w:rsidRPr="00C94449" w:rsidRDefault="002D3F94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október 28.-a</w:t>
      </w:r>
      <w:r w:rsidR="00E725B7" w:rsidRPr="00C94449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 w:rsidR="009E5A05">
        <w:rPr>
          <w:rFonts w:ascii="Century Gothic" w:eastAsia="Arial Unicode MS" w:hAnsi="Century Gothic"/>
          <w:b/>
          <w:sz w:val="36"/>
          <w:szCs w:val="36"/>
        </w:rPr>
        <w:t>nyilvános</w:t>
      </w:r>
      <w:r w:rsidR="00E725B7"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E725B7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E725B7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E725B7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vízparti Szabadidő Központ tanulmánytervének készítéséről</w:t>
      </w:r>
    </w:p>
    <w:p w:rsidR="00E725B7" w:rsidRDefault="00E725B7" w:rsidP="00E725B7">
      <w:pPr>
        <w:rPr>
          <w:rFonts w:ascii="Century Gothic" w:eastAsia="Arial Unicode MS" w:hAnsi="Century Gothic"/>
          <w:b/>
          <w:sz w:val="36"/>
          <w:szCs w:val="36"/>
        </w:rPr>
      </w:pPr>
    </w:p>
    <w:p w:rsidR="00E725B7" w:rsidRPr="00C94449" w:rsidRDefault="00E725B7" w:rsidP="00E725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E725B7" w:rsidRDefault="00E725B7" w:rsidP="00E725B7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E725B7" w:rsidRDefault="00E725B7" w:rsidP="00E725B7">
      <w:pPr>
        <w:rPr>
          <w:rFonts w:cs="Times New Roman"/>
          <w:szCs w:val="24"/>
        </w:rPr>
      </w:pPr>
      <w:r>
        <w:rPr>
          <w:rFonts w:ascii="Century Gothic" w:hAnsi="Century Gothic"/>
          <w:sz w:val="36"/>
          <w:szCs w:val="36"/>
        </w:rPr>
        <w:t xml:space="preserve">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447384" w:rsidRDefault="00FF5BA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</w:t>
      </w:r>
      <w:r w:rsidR="00350B37">
        <w:rPr>
          <w:rFonts w:cs="Times New Roman"/>
          <w:szCs w:val="24"/>
        </w:rPr>
        <w:t>pviselők!</w:t>
      </w:r>
    </w:p>
    <w:p w:rsidR="00350B37" w:rsidRDefault="00350B37" w:rsidP="00447384">
      <w:pPr>
        <w:rPr>
          <w:rFonts w:cs="Times New Roman"/>
          <w:szCs w:val="24"/>
        </w:rPr>
      </w:pPr>
    </w:p>
    <w:p w:rsidR="00350B37" w:rsidRDefault="00350B37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Balaton parti faluközpont fe</w:t>
      </w:r>
      <w:r w:rsidR="00FF5BAE">
        <w:rPr>
          <w:rFonts w:cs="Times New Roman"/>
          <w:szCs w:val="24"/>
        </w:rPr>
        <w:t>jlesztését érintő tájépítészeti tervezési feladatokra a képviselő-test</w:t>
      </w:r>
      <w:r>
        <w:rPr>
          <w:rFonts w:cs="Times New Roman"/>
          <w:szCs w:val="24"/>
        </w:rPr>
        <w:t>ülettel történt online egyeztetés után az alábbi tervezési ajánlat érkezett:</w:t>
      </w:r>
    </w:p>
    <w:p w:rsidR="00125EC6" w:rsidRPr="000D707B" w:rsidRDefault="00125EC6" w:rsidP="00125EC6">
      <w:pPr>
        <w:pStyle w:val="Cmsor1"/>
        <w:jc w:val="center"/>
        <w:rPr>
          <w:b/>
          <w:bCs/>
          <w:i/>
          <w:iCs/>
        </w:rPr>
      </w:pPr>
      <w:r w:rsidRPr="000D707B">
        <w:rPr>
          <w:b/>
          <w:bCs/>
          <w:i/>
          <w:iCs/>
        </w:rPr>
        <w:t>Tervezési program</w:t>
      </w:r>
      <w:r w:rsidR="00FF5BAE">
        <w:rPr>
          <w:b/>
          <w:bCs/>
          <w:i/>
          <w:iCs/>
        </w:rPr>
        <w:t xml:space="preserve"> </w:t>
      </w:r>
      <w:r>
        <w:rPr>
          <w:b/>
          <w:bCs/>
        </w:rPr>
        <w:t xml:space="preserve">Balatonberény, </w:t>
      </w:r>
      <w:r w:rsidRPr="001B3568">
        <w:rPr>
          <w:b/>
          <w:bCs/>
        </w:rPr>
        <w:t>Balaton parti faluközpont (</w:t>
      </w:r>
      <w:r w:rsidRPr="000D707B">
        <w:rPr>
          <w:b/>
          <w:bCs/>
        </w:rPr>
        <w:t>sport és szabadidő központ</w:t>
      </w:r>
      <w:r>
        <w:rPr>
          <w:b/>
          <w:bCs/>
        </w:rPr>
        <w:t xml:space="preserve">, </w:t>
      </w:r>
      <w:r w:rsidRPr="000D707B">
        <w:rPr>
          <w:b/>
          <w:bCs/>
        </w:rPr>
        <w:t>közösségi tér</w:t>
      </w:r>
      <w:r>
        <w:rPr>
          <w:b/>
          <w:bCs/>
        </w:rPr>
        <w:t xml:space="preserve">) </w:t>
      </w:r>
      <w:r w:rsidRPr="000D707B">
        <w:rPr>
          <w:b/>
          <w:bCs/>
        </w:rPr>
        <w:t>kialakítása tervezéséhez</w:t>
      </w:r>
    </w:p>
    <w:p w:rsidR="00125EC6" w:rsidRDefault="00125EC6" w:rsidP="00125EC6"/>
    <w:p w:rsidR="00125EC6" w:rsidRPr="001B3568" w:rsidRDefault="00125EC6" w:rsidP="00125EC6">
      <w:pPr>
        <w:rPr>
          <w:b/>
          <w:bCs/>
          <w:sz w:val="28"/>
          <w:szCs w:val="28"/>
        </w:rPr>
      </w:pPr>
      <w:r w:rsidRPr="001B3568">
        <w:rPr>
          <w:b/>
          <w:bCs/>
          <w:sz w:val="28"/>
          <w:szCs w:val="28"/>
        </w:rPr>
        <w:t>Helyszín</w:t>
      </w:r>
    </w:p>
    <w:p w:rsidR="00125EC6" w:rsidRDefault="00125EC6" w:rsidP="00125EC6">
      <w:r>
        <w:t>A sportpálya és Balaton közötti ún. „kísérleti partszakasz”</w:t>
      </w:r>
      <w:r w:rsidR="00FF5BAE">
        <w:t xml:space="preserve"> </w:t>
      </w:r>
      <w:r>
        <w:t>a Csicsergő sétány és a Balaton közötti zöldterülettel együtt a Csicsergő-szigetig</w:t>
      </w:r>
    </w:p>
    <w:p w:rsidR="00125EC6" w:rsidRPr="000D707B" w:rsidRDefault="00125EC6" w:rsidP="00125EC6">
      <w:pPr>
        <w:rPr>
          <w:b/>
          <w:bCs/>
          <w:sz w:val="28"/>
          <w:szCs w:val="28"/>
        </w:rPr>
      </w:pPr>
      <w:r w:rsidRPr="000D707B">
        <w:rPr>
          <w:b/>
          <w:bCs/>
          <w:sz w:val="28"/>
          <w:szCs w:val="28"/>
        </w:rPr>
        <w:t>Koncepcionális kérdések:</w:t>
      </w:r>
    </w:p>
    <w:p w:rsidR="00125EC6" w:rsidRDefault="00125EC6" w:rsidP="00125EC6">
      <w:pPr>
        <w:pStyle w:val="Listaszerbekezds"/>
        <w:numPr>
          <w:ilvl w:val="0"/>
          <w:numId w:val="4"/>
        </w:numPr>
        <w:spacing w:line="240" w:lineRule="auto"/>
        <w:ind w:left="567" w:firstLine="501"/>
      </w:pPr>
      <w:r>
        <w:t>A parkolás kezelése, hol, milyen kapacitással lehet és szabad parkolókat kialakítani a területen és a parkolók (egy része) lehet-e nem szilárd burkolatú, hanem pl. stabilizált gyepes parkoló. A strandhoz és a vízpart igénybevételéhez egyébként is szükséges a problémakör megoldása. Szóba jöhet a vasúttól délre eső, jelenleg is részben parkolóként használt terület bővítése és szilárd burkolatú kialakítása. A</w:t>
      </w:r>
      <w:r w:rsidRPr="00D71352">
        <w:t xml:space="preserve"> néhány hetes </w:t>
      </w:r>
      <w:r>
        <w:t xml:space="preserve">nyári </w:t>
      </w:r>
      <w:r w:rsidRPr="00D71352">
        <w:t>csúcs-szezonra nem indokolt és megengedhető létrehozni egy 500 gépkocsi befogadására alkalmas lebetonozott területet</w:t>
      </w:r>
      <w:r>
        <w:t xml:space="preserve">. Kérdés, hogy nem oldható-e meg ez az időszak egyfajta olcsóbb, és a Balaton partot és a falut </w:t>
      </w:r>
      <w:proofErr w:type="spellStart"/>
      <w:r>
        <w:t>gépkocsitömegtől</w:t>
      </w:r>
      <w:proofErr w:type="spellEnd"/>
      <w:r>
        <w:t>, kipufogógáztól tehermentesítő külső parkolóval, a község nyugati határa környékén, ahonnan elektromos kisbuszok szállítanák be a strandra érkezőket? (Mint az ausztriai sípályákhoz menetrendszerűen, folyamatosa járó kisméretű buszok.) „A Balaton Zöld sarka”</w:t>
      </w:r>
    </w:p>
    <w:p w:rsidR="00125EC6" w:rsidRDefault="00125EC6" w:rsidP="00125EC6">
      <w:pPr>
        <w:pStyle w:val="Listaszerbekezds"/>
        <w:numPr>
          <w:ilvl w:val="0"/>
          <w:numId w:val="4"/>
        </w:numPr>
        <w:spacing w:line="240" w:lineRule="auto"/>
        <w:ind w:left="567" w:firstLine="501"/>
        <w:jc w:val="left"/>
      </w:pPr>
      <w:r>
        <w:t>Megvizsgálandó, hogy hogyan kezelhető a kutyasétáltatás kérdése a területen, ezen felül, hogy kialakítható-e valahol egy zárt, kulturált „kutyafuttató”, kutya „</w:t>
      </w:r>
      <w:proofErr w:type="spellStart"/>
      <w:r>
        <w:t>agility</w:t>
      </w:r>
      <w:proofErr w:type="spellEnd"/>
      <w:r>
        <w:t>” eszközökkel ellátott terület.</w:t>
      </w:r>
    </w:p>
    <w:p w:rsidR="00125EC6" w:rsidRDefault="00125EC6" w:rsidP="00125EC6"/>
    <w:p w:rsidR="00125EC6" w:rsidRPr="000D707B" w:rsidRDefault="00125EC6" w:rsidP="00125EC6">
      <w:pPr>
        <w:rPr>
          <w:b/>
          <w:bCs/>
          <w:sz w:val="28"/>
          <w:szCs w:val="28"/>
        </w:rPr>
      </w:pPr>
      <w:r w:rsidRPr="000D707B">
        <w:rPr>
          <w:b/>
          <w:bCs/>
          <w:sz w:val="28"/>
          <w:szCs w:val="28"/>
        </w:rPr>
        <w:t>Funkciók</w:t>
      </w:r>
    </w:p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:Közpark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Fedett színpad – hozzátartozó öltöző és technikai helységekkel 150 fő mobil ülőhely, és ülőhelyek nélkül 300 fő néző befogadására alkalmas helyszínnel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A sport-öltözőhöz csatlakozó „klubház”, nyílt közösségi tér, kisebb rendezvények tartására, büfével (a területen jelenleg működő vendéglátó egység nem tekintendő a tervezés során alapadottságnak).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Játszótér</w:t>
      </w:r>
    </w:p>
    <w:p w:rsidR="00125EC6" w:rsidRDefault="00125EC6" w:rsidP="00125EC6">
      <w:pPr>
        <w:pStyle w:val="Listaszerbekezds"/>
        <w:ind w:left="1080"/>
      </w:pPr>
      <w:r>
        <w:t>Elvárások: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 xml:space="preserve">A terület legbiztonságosabb helyszínén (inkább virtuális, mint valódi bekerítéssel, vizsgálandó helyszín a park és a Csicsergő sétány menti </w:t>
      </w:r>
      <w:proofErr w:type="spellStart"/>
      <w:r>
        <w:t>szabadstrand</w:t>
      </w:r>
      <w:proofErr w:type="spellEnd"/>
      <w:r>
        <w:t xml:space="preserve"> találkozási pontja))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>A kísérő családtagoknak pihenőhellyel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t>Két funkcionális részre különítve óvodás és kisiskoláskorúaknak, és felső tagozatos általános iskolásoknak,</w:t>
      </w:r>
    </w:p>
    <w:p w:rsidR="00125EC6" w:rsidRDefault="00125EC6" w:rsidP="00125EC6">
      <w:pPr>
        <w:pStyle w:val="Listaszerbekezds"/>
        <w:numPr>
          <w:ilvl w:val="0"/>
          <w:numId w:val="2"/>
        </w:numPr>
        <w:spacing w:line="240" w:lineRule="auto"/>
        <w:jc w:val="left"/>
      </w:pPr>
      <w:r>
        <w:lastRenderedPageBreak/>
        <w:t>Újszerű, egyedi játék ötletekkel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Sportpályák (megvizsgálandó: műfüves pálya, teniszpálya)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Szabadtéri </w:t>
      </w:r>
      <w:proofErr w:type="spellStart"/>
      <w:r>
        <w:t>kondipark</w:t>
      </w:r>
      <w:proofErr w:type="spellEnd"/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Futókör (</w:t>
      </w:r>
      <w:proofErr w:type="spellStart"/>
      <w:r>
        <w:t>rekortán</w:t>
      </w:r>
      <w:proofErr w:type="spellEnd"/>
      <w:r>
        <w:t>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Parti sétány és gyalogos úthálózat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 </w:t>
      </w:r>
      <w:proofErr w:type="spellStart"/>
      <w:r>
        <w:t>Kétfolyó</w:t>
      </w:r>
      <w:proofErr w:type="spellEnd"/>
      <w:r>
        <w:t xml:space="preserve"> befolyásánál lévő, a jelenlegi sétány keleti oldalán lévő nádas elé félkörív alakú sétány-móló a </w:t>
      </w:r>
      <w:proofErr w:type="gramStart"/>
      <w:r>
        <w:t>vízen(</w:t>
      </w:r>
      <w:proofErr w:type="gramEnd"/>
      <w:r>
        <w:t>!), kis horgászhelyek (kunyhók) kialakításával.</w:t>
      </w:r>
      <w:r w:rsidR="00E715B8">
        <w:t xml:space="preserve"> </w:t>
      </w:r>
      <w:r>
        <w:t>Egyfajta víz feletti sétány, „tanösvény”, kezdetén csónak-kikötő, kölcsönző.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Megvizsgálandó: </w:t>
      </w:r>
      <w:proofErr w:type="spellStart"/>
      <w:r>
        <w:t>parkolófejlesztés</w:t>
      </w:r>
      <w:proofErr w:type="spellEnd"/>
      <w:r>
        <w:t xml:space="preserve"> a sportpályától délre fekvő sávon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Zöldfelület fejlesztés (faültetés, cserje- és évelőfelületek kialakítása, gyep fenntartási zónák kijelölése (intenzív gyep, virágos gyep). </w:t>
      </w:r>
      <w:r w:rsidRPr="0092740A">
        <w:t>A területen akár faültetésekkel emléket lehetne állít</w:t>
      </w:r>
      <w:r>
        <w:t>a</w:t>
      </w:r>
      <w:r w:rsidRPr="0092740A">
        <w:t>ni a Balatonberényhez kötődő híres művészeknek, tudósoknak (Hamvas Béla, Bartók Béla, Németh László, Gábor Dénes, Göncz Árpád, Lantos Ferenc stb.).</w:t>
      </w:r>
    </w:p>
    <w:p w:rsidR="00125EC6" w:rsidRDefault="00125EC6" w:rsidP="00FF5BAE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>
        <w:rPr>
          <w:b/>
          <w:bCs/>
        </w:rPr>
        <w:t>Csicsergő-sétány menti közterület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proofErr w:type="spellStart"/>
      <w:r>
        <w:t>Szabadstrand</w:t>
      </w:r>
      <w:proofErr w:type="spellEnd"/>
      <w:r>
        <w:t xml:space="preserve"> 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Tanösvény</w:t>
      </w:r>
    </w:p>
    <w:p w:rsidR="00125EC6" w:rsidRDefault="00125EC6" w:rsidP="00125EC6">
      <w:pPr>
        <w:pStyle w:val="Listaszerbekezds"/>
        <w:ind w:left="851"/>
      </w:pPr>
      <w:r w:rsidRPr="0092740A">
        <w:t>Cs</w:t>
      </w:r>
      <w:r>
        <w:t>i</w:t>
      </w:r>
      <w:r w:rsidRPr="0092740A">
        <w:t xml:space="preserve">csergő </w:t>
      </w:r>
      <w:proofErr w:type="spellStart"/>
      <w:r w:rsidRPr="0092740A">
        <w:t>ökoturisztikai</w:t>
      </w:r>
      <w:proofErr w:type="spellEnd"/>
      <w:r w:rsidRPr="0092740A">
        <w:t xml:space="preserve"> projekt részei: </w:t>
      </w:r>
    </w:p>
    <w:p w:rsidR="00125EC6" w:rsidRDefault="00125EC6" w:rsidP="00125EC6">
      <w:pPr>
        <w:pStyle w:val="Listaszerbekezds"/>
        <w:ind w:left="851"/>
      </w:pPr>
      <w:r w:rsidRPr="0092740A">
        <w:t xml:space="preserve">1. A Balaton élővilágát bemutató tanösvény (játékösvény) </w:t>
      </w:r>
    </w:p>
    <w:p w:rsidR="00125EC6" w:rsidRDefault="00125EC6" w:rsidP="00125EC6">
      <w:pPr>
        <w:pStyle w:val="Listaszerbekezds"/>
        <w:ind w:left="851"/>
      </w:pPr>
      <w:r w:rsidRPr="0092740A">
        <w:t xml:space="preserve">2. </w:t>
      </w:r>
      <w:proofErr w:type="spellStart"/>
      <w:r w:rsidRPr="0092740A">
        <w:t>madárles</w:t>
      </w:r>
      <w:proofErr w:type="spellEnd"/>
    </w:p>
    <w:p w:rsidR="00125EC6" w:rsidRDefault="00125EC6" w:rsidP="00125EC6">
      <w:pPr>
        <w:pStyle w:val="Listaszerbekezds"/>
        <w:ind w:left="851"/>
      </w:pPr>
      <w:r w:rsidRPr="0092740A">
        <w:t xml:space="preserve">3. közösségi tér padokkal, </w:t>
      </w:r>
      <w:proofErr w:type="spellStart"/>
      <w:r w:rsidRPr="0092740A">
        <w:t>tűzrakó</w:t>
      </w:r>
      <w:r>
        <w:t>h</w:t>
      </w:r>
      <w:r w:rsidRPr="0092740A">
        <w:t>ellyel</w:t>
      </w:r>
      <w:proofErr w:type="spellEnd"/>
      <w:r w:rsidRPr="0092740A">
        <w:t xml:space="preserve">. </w:t>
      </w:r>
    </w:p>
    <w:p w:rsidR="00125EC6" w:rsidRDefault="00125EC6" w:rsidP="00125EC6">
      <w:pPr>
        <w:pStyle w:val="Listaszerbekezds"/>
        <w:ind w:left="851"/>
      </w:pPr>
      <w:r w:rsidRPr="0092740A">
        <w:t xml:space="preserve">A projekt elsődleges célja a természeti és táji örökség megőrzése és élményszerű bemutatása mellett, a látogatók igények figyelembevételével. További cél a természeti örökség élményszerű bemutatása. </w:t>
      </w:r>
    </w:p>
    <w:p w:rsidR="00125EC6" w:rsidRDefault="00125EC6" w:rsidP="00125EC6">
      <w:pPr>
        <w:pStyle w:val="Listaszerbekezds"/>
        <w:ind w:left="851"/>
      </w:pPr>
      <w:r w:rsidRPr="0092740A">
        <w:t>Fontos a projekt családbarát jellege: az attrakció célközönsége a többgenerációs, kisgyermekes családok, iskolai, óvodai csoportok, akik számára kényelmes ott tartózkodást nyújtó helyszín kialakítása a fő szempont.</w:t>
      </w:r>
    </w:p>
    <w:p w:rsidR="00125EC6" w:rsidRDefault="00125EC6" w:rsidP="00125EC6">
      <w:pPr>
        <w:pStyle w:val="Listaszerbekezds"/>
        <w:ind w:left="851"/>
      </w:pPr>
      <w:r w:rsidRPr="0092740A">
        <w:t xml:space="preserve">A Csicsergő </w:t>
      </w:r>
      <w:proofErr w:type="spellStart"/>
      <w:r w:rsidRPr="0092740A">
        <w:t>Ökoturisztikai</w:t>
      </w:r>
      <w:proofErr w:type="spellEnd"/>
      <w:r w:rsidRPr="0092740A">
        <w:t xml:space="preserve"> Projekt a természeti vonzerőkön alapul, a természeti-kulturális erőforrások fenntartható használata jellemzi, autentikus élményeket nyújt, oktató és szemléletformáló szerepe van. Közvetve bővíti a helyi értékek, termékek és szolgáltatások iránti keresletet, hasznot hoz a helyi közösség számára.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Megvizsgálandó: </w:t>
      </w:r>
      <w:proofErr w:type="spellStart"/>
      <w:r>
        <w:t>parkolófejlesztés</w:t>
      </w:r>
      <w:proofErr w:type="spellEnd"/>
      <w:r>
        <w:t xml:space="preserve"> a Csicsergő-sétány mentén</w:t>
      </w:r>
    </w:p>
    <w:p w:rsidR="00125EC6" w:rsidRDefault="00125EC6" w:rsidP="00125EC6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Elvárások a terv</w:t>
      </w:r>
      <w:r>
        <w:rPr>
          <w:b/>
          <w:bCs/>
        </w:rPr>
        <w:t xml:space="preserve"> felé</w:t>
      </w:r>
      <w:r w:rsidRPr="00726F2C">
        <w:rPr>
          <w:b/>
          <w:bCs/>
        </w:rPr>
        <w:t>: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Az arculati </w:t>
      </w:r>
      <w:proofErr w:type="spellStart"/>
      <w:r>
        <w:t>design-ban</w:t>
      </w:r>
      <w:proofErr w:type="spellEnd"/>
      <w:r>
        <w:t xml:space="preserve">, a használt anyagokban köszönjenek vissza </w:t>
      </w:r>
      <w:proofErr w:type="spellStart"/>
      <w:r>
        <w:t>Balatonpart</w:t>
      </w:r>
      <w:proofErr w:type="spellEnd"/>
      <w:r>
        <w:t>, a víz, a természet, a falusi lét jellegzetes motívumai.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 xml:space="preserve">A terv tegye lehetővé a modulos, fokozatosan megvalósítható </w:t>
      </w:r>
      <w:proofErr w:type="spellStart"/>
      <w:r>
        <w:t>építkezéstis</w:t>
      </w:r>
      <w:proofErr w:type="spellEnd"/>
      <w:r>
        <w:t>!</w:t>
      </w:r>
    </w:p>
    <w:p w:rsidR="00125EC6" w:rsidRDefault="00125EC6" w:rsidP="00125EC6"/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Tervezési folyamat során egyeztetés, nyilvánosság: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egyeztetés a képviselőkkel, a polgármesteri hivatallal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t>lakossági fórumok (2)</w:t>
      </w:r>
    </w:p>
    <w:p w:rsidR="00125EC6" w:rsidRDefault="00125EC6" w:rsidP="00125EC6">
      <w:pPr>
        <w:pStyle w:val="Listaszerbekezds"/>
        <w:numPr>
          <w:ilvl w:val="1"/>
          <w:numId w:val="1"/>
        </w:numPr>
        <w:spacing w:line="240" w:lineRule="auto"/>
        <w:jc w:val="left"/>
      </w:pPr>
      <w:r>
        <w:lastRenderedPageBreak/>
        <w:t>véleményezhető munkaközi dokumentáció a település honlapjára</w:t>
      </w:r>
    </w:p>
    <w:p w:rsidR="00125EC6" w:rsidRDefault="00125EC6" w:rsidP="00125EC6">
      <w:pPr>
        <w:pStyle w:val="Listaszerbekezds"/>
      </w:pPr>
    </w:p>
    <w:p w:rsidR="00125EC6" w:rsidRPr="00726F2C" w:rsidRDefault="00125EC6" w:rsidP="00125EC6">
      <w:pPr>
        <w:pStyle w:val="Listaszerbekezds"/>
        <w:numPr>
          <w:ilvl w:val="0"/>
          <w:numId w:val="1"/>
        </w:numPr>
        <w:spacing w:line="240" w:lineRule="auto"/>
        <w:jc w:val="left"/>
        <w:rPr>
          <w:b/>
          <w:bCs/>
        </w:rPr>
      </w:pPr>
      <w:r w:rsidRPr="00726F2C">
        <w:rPr>
          <w:b/>
          <w:bCs/>
        </w:rPr>
        <w:t>Megvalósítás</w:t>
      </w:r>
    </w:p>
    <w:p w:rsidR="00125EC6" w:rsidRDefault="00125EC6" w:rsidP="00125EC6">
      <w:pPr>
        <w:pStyle w:val="Listaszerbekezds"/>
        <w:numPr>
          <w:ilvl w:val="0"/>
          <w:numId w:val="3"/>
        </w:numPr>
        <w:spacing w:line="240" w:lineRule="auto"/>
        <w:jc w:val="left"/>
      </w:pPr>
      <w:r>
        <w:t>EU. és hazai pályázati forrásokból</w:t>
      </w:r>
    </w:p>
    <w:p w:rsidR="00125EC6" w:rsidRDefault="00125EC6" w:rsidP="00125EC6">
      <w:pPr>
        <w:pStyle w:val="Listaszerbekezds"/>
        <w:numPr>
          <w:ilvl w:val="0"/>
          <w:numId w:val="3"/>
        </w:numPr>
        <w:spacing w:line="240" w:lineRule="auto"/>
        <w:jc w:val="left"/>
      </w:pPr>
      <w:r>
        <w:t>Saját erőforrások tervezése a költségvetésben, (a terv egésze ismeretében saját-erős modulokkal indulás.)</w:t>
      </w:r>
    </w:p>
    <w:p w:rsidR="00125EC6" w:rsidRDefault="00125EC6" w:rsidP="00125EC6"/>
    <w:p w:rsidR="00125EC6" w:rsidRDefault="00125EC6" w:rsidP="00125EC6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53"/>
        <w:gridCol w:w="463"/>
        <w:gridCol w:w="1390"/>
        <w:gridCol w:w="927"/>
        <w:gridCol w:w="926"/>
        <w:gridCol w:w="1390"/>
        <w:gridCol w:w="463"/>
        <w:gridCol w:w="1854"/>
      </w:tblGrid>
      <w:tr w:rsidR="00125EC6">
        <w:trPr>
          <w:trHeight w:val="120"/>
        </w:trPr>
        <w:tc>
          <w:tcPr>
            <w:tcW w:w="9266" w:type="dxa"/>
            <w:gridSpan w:val="8"/>
          </w:tcPr>
          <w:p w:rsidR="00125EC6" w:rsidRDefault="00125EC6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32"/>
                <w:szCs w:val="32"/>
              </w:rPr>
              <w:t xml:space="preserve">Balatonberény, Balaton parti faluközpont fejlesztést érintő tájépítészeti tervezési feladatok </w:t>
            </w:r>
            <w:r>
              <w:rPr>
                <w:b/>
                <w:bCs/>
                <w:sz w:val="23"/>
                <w:szCs w:val="23"/>
              </w:rPr>
              <w:t xml:space="preserve">Becsült beruházási költség: </w:t>
            </w:r>
          </w:p>
        </w:tc>
      </w:tr>
      <w:tr w:rsidR="00125EC6">
        <w:trPr>
          <w:trHeight w:val="110"/>
        </w:trPr>
        <w:tc>
          <w:tcPr>
            <w:tcW w:w="1853" w:type="dxa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Beruházás részei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db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</w:pPr>
            <w:r>
              <w:t xml:space="preserve">m2 </w:t>
            </w:r>
          </w:p>
        </w:tc>
        <w:tc>
          <w:tcPr>
            <w:tcW w:w="1853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nettó Ft/m2 </w:t>
            </w:r>
          </w:p>
        </w:tc>
        <w:tc>
          <w:tcPr>
            <w:tcW w:w="1853" w:type="dxa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 nettó </w:t>
            </w:r>
          </w:p>
        </w:tc>
      </w:tr>
      <w:tr w:rsidR="00125EC6">
        <w:trPr>
          <w:trHeight w:val="110"/>
        </w:trPr>
        <w:tc>
          <w:tcPr>
            <w:tcW w:w="4633" w:type="dxa"/>
            <w:gridSpan w:val="4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Tervezési terület </w:t>
            </w:r>
          </w:p>
        </w:tc>
        <w:tc>
          <w:tcPr>
            <w:tcW w:w="4633" w:type="dxa"/>
            <w:gridSpan w:val="4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90 000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és bekötő út sportpálya mentén </w:t>
            </w:r>
          </w:p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(kb. 90 parkoló)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5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a Csicsergő sétány mentén </w:t>
            </w:r>
          </w:p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(kb. 70 parkoló)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1 250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62 500 000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gyalogutak, sétány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stégek (a közpark mentén kb. 160 m és a </w:t>
            </w:r>
            <w:proofErr w:type="spellStart"/>
            <w:r>
              <w:rPr>
                <w:b/>
                <w:bCs/>
                <w:sz w:val="22"/>
                <w:szCs w:val="22"/>
              </w:rPr>
              <w:t>szabadstrandon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kb. 70 m)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36 800 000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gyakorló sportpálya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színpad és környezete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játszótér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244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szabadstrandi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létesítmények bejárók, öltözők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800000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térbútorozás, információs rendszer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125EC6">
        <w:trPr>
          <w:trHeight w:val="110"/>
        </w:trPr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tereprendezés, kertészeti munkák, növényültetés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77 250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6 000 Ft </w:t>
            </w:r>
          </w:p>
        </w:tc>
        <w:tc>
          <w:tcPr>
            <w:tcW w:w="2316" w:type="dxa"/>
            <w:gridSpan w:val="2"/>
          </w:tcPr>
          <w:p w:rsidR="00125EC6" w:rsidRDefault="00125E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463 500 000 Ft </w:t>
            </w:r>
          </w:p>
        </w:tc>
      </w:tr>
      <w:tr w:rsidR="00125EC6">
        <w:trPr>
          <w:trHeight w:val="110"/>
        </w:trPr>
        <w:tc>
          <w:tcPr>
            <w:tcW w:w="9266" w:type="dxa"/>
            <w:gridSpan w:val="8"/>
          </w:tcPr>
          <w:p w:rsidR="00125EC6" w:rsidRDefault="00B450A3" w:rsidP="00B450A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</w:t>
            </w:r>
            <w:r w:rsidR="00125EC6">
              <w:rPr>
                <w:b/>
                <w:bCs/>
                <w:sz w:val="22"/>
                <w:szCs w:val="22"/>
              </w:rPr>
              <w:t xml:space="preserve">999 800 000 Ft </w:t>
            </w:r>
          </w:p>
        </w:tc>
      </w:tr>
    </w:tbl>
    <w:p w:rsidR="00350B37" w:rsidRDefault="00350B37" w:rsidP="00447384">
      <w:pPr>
        <w:rPr>
          <w:rFonts w:cs="Times New Roman"/>
          <w:szCs w:val="24"/>
        </w:rPr>
      </w:pPr>
    </w:p>
    <w:p w:rsidR="00BC6269" w:rsidRPr="00BC6269" w:rsidRDefault="00BC6269" w:rsidP="00447384">
      <w:pPr>
        <w:rPr>
          <w:rFonts w:cs="Times New Roman"/>
          <w:b/>
          <w:szCs w:val="24"/>
        </w:rPr>
      </w:pPr>
      <w:r w:rsidRPr="00BC6269">
        <w:rPr>
          <w:rFonts w:cs="Times New Roman"/>
          <w:b/>
          <w:szCs w:val="24"/>
        </w:rPr>
        <w:t>Tanulmá</w:t>
      </w:r>
      <w:r>
        <w:rPr>
          <w:rFonts w:cs="Times New Roman"/>
          <w:b/>
          <w:szCs w:val="24"/>
        </w:rPr>
        <w:t>nyterv elkészítése: 9.500.000 Ft</w:t>
      </w:r>
      <w:r w:rsidRPr="00BC6269">
        <w:rPr>
          <w:rFonts w:cs="Times New Roman"/>
          <w:b/>
          <w:szCs w:val="24"/>
        </w:rPr>
        <w:t>+ÁFA</w:t>
      </w:r>
      <w:r w:rsidR="004B433E">
        <w:rPr>
          <w:rFonts w:cs="Times New Roman"/>
          <w:b/>
          <w:szCs w:val="24"/>
        </w:rPr>
        <w:t xml:space="preserve"> </w:t>
      </w:r>
    </w:p>
    <w:p w:rsidR="00125EC6" w:rsidRDefault="00B450A3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125EC6">
        <w:rPr>
          <w:rFonts w:cs="Times New Roman"/>
          <w:szCs w:val="24"/>
        </w:rPr>
        <w:t>Pagony Táj- és Kertépítész Iroda</w:t>
      </w:r>
      <w:r w:rsidR="006250FA">
        <w:rPr>
          <w:rFonts w:cs="Times New Roman"/>
          <w:szCs w:val="24"/>
        </w:rPr>
        <w:t xml:space="preserve"> munkatársai a nyár folyamán a leendő faluközpont területén előzetes bejárást tartottak, mely után augusztusban az alábbi árajánlatot adták:</w:t>
      </w:r>
    </w:p>
    <w:p w:rsidR="006250FA" w:rsidRDefault="006250FA" w:rsidP="006250FA">
      <w:pPr>
        <w:pStyle w:val="Default"/>
      </w:pPr>
    </w:p>
    <w:p w:rsidR="006250FA" w:rsidRDefault="006250FA" w:rsidP="006250FA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Balatonberény, Balaton parti faluközpont fejlesztést érintő tájépítészeti tervezési feladatok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786"/>
        <w:gridCol w:w="447"/>
        <w:gridCol w:w="1339"/>
        <w:gridCol w:w="894"/>
        <w:gridCol w:w="892"/>
        <w:gridCol w:w="1341"/>
        <w:gridCol w:w="445"/>
        <w:gridCol w:w="1789"/>
      </w:tblGrid>
      <w:tr w:rsidR="006250FA">
        <w:trPr>
          <w:trHeight w:val="110"/>
        </w:trPr>
        <w:tc>
          <w:tcPr>
            <w:tcW w:w="1786" w:type="dxa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Becsült beruházási költség: Beruházás részei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db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</w:pPr>
            <w:r>
              <w:t xml:space="preserve">m2 </w:t>
            </w:r>
          </w:p>
        </w:tc>
        <w:tc>
          <w:tcPr>
            <w:tcW w:w="1786" w:type="dxa"/>
            <w:gridSpan w:val="2"/>
          </w:tcPr>
          <w:p w:rsidR="006250FA" w:rsidRDefault="006250FA">
            <w:pPr>
              <w:pStyle w:val="Default"/>
            </w:pPr>
            <w:r>
              <w:t xml:space="preserve">nettó Ft/m2 </w:t>
            </w:r>
          </w:p>
        </w:tc>
        <w:tc>
          <w:tcPr>
            <w:tcW w:w="1786" w:type="dxa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 </w:t>
            </w:r>
          </w:p>
        </w:tc>
      </w:tr>
      <w:tr w:rsidR="006250FA">
        <w:trPr>
          <w:trHeight w:val="110"/>
        </w:trPr>
        <w:tc>
          <w:tcPr>
            <w:tcW w:w="4466" w:type="dxa"/>
            <w:gridSpan w:val="4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Tervezési terület </w:t>
            </w:r>
          </w:p>
        </w:tc>
        <w:tc>
          <w:tcPr>
            <w:tcW w:w="4466" w:type="dxa"/>
            <w:gridSpan w:val="4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30 000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parkoló és bekötő út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színpad és környezete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gyalogutak, sétány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térbútorozás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12 000 </w:t>
            </w:r>
            <w:proofErr w:type="spellStart"/>
            <w:r>
              <w:rPr>
                <w:sz w:val="22"/>
                <w:szCs w:val="22"/>
              </w:rPr>
              <w:t>000</w:t>
            </w:r>
            <w:proofErr w:type="spellEnd"/>
            <w:r>
              <w:rPr>
                <w:sz w:val="22"/>
                <w:szCs w:val="22"/>
              </w:rP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kertészeti munkák, növényültetés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24 000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4 000 Ft </w:t>
            </w:r>
          </w:p>
        </w:tc>
        <w:tc>
          <w:tcPr>
            <w:tcW w:w="2233" w:type="dxa"/>
            <w:gridSpan w:val="2"/>
          </w:tcPr>
          <w:p w:rsidR="006250FA" w:rsidRDefault="006250FA">
            <w:pPr>
              <w:pStyle w:val="Default"/>
            </w:pPr>
            <w:r>
              <w:t xml:space="preserve">96 000 </w:t>
            </w:r>
            <w:proofErr w:type="spellStart"/>
            <w:r>
              <w:t>000</w:t>
            </w:r>
            <w:proofErr w:type="spellEnd"/>
            <w:r>
              <w:t xml:space="preserve"> Ft </w:t>
            </w:r>
          </w:p>
        </w:tc>
      </w:tr>
      <w:tr w:rsidR="006250FA">
        <w:trPr>
          <w:trHeight w:val="110"/>
        </w:trPr>
        <w:tc>
          <w:tcPr>
            <w:tcW w:w="8933" w:type="dxa"/>
            <w:gridSpan w:val="8"/>
          </w:tcPr>
          <w:p w:rsidR="006250FA" w:rsidRDefault="00B450A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 w:rsidR="006250FA">
              <w:rPr>
                <w:b/>
                <w:bCs/>
                <w:sz w:val="22"/>
                <w:szCs w:val="22"/>
              </w:rPr>
              <w:t xml:space="preserve">358 000 </w:t>
            </w:r>
            <w:proofErr w:type="spellStart"/>
            <w:r w:rsidR="006250FA">
              <w:rPr>
                <w:b/>
                <w:bCs/>
                <w:sz w:val="22"/>
                <w:szCs w:val="22"/>
              </w:rPr>
              <w:t>000</w:t>
            </w:r>
            <w:proofErr w:type="spellEnd"/>
            <w:r w:rsidR="006250FA">
              <w:rPr>
                <w:b/>
                <w:bCs/>
                <w:sz w:val="22"/>
                <w:szCs w:val="22"/>
              </w:rPr>
              <w:t xml:space="preserve"> Ft </w:t>
            </w:r>
          </w:p>
        </w:tc>
      </w:tr>
    </w:tbl>
    <w:p w:rsidR="006250FA" w:rsidRDefault="006250FA" w:rsidP="00447384">
      <w:pPr>
        <w:rPr>
          <w:rFonts w:cs="Times New Roman"/>
          <w:szCs w:val="24"/>
        </w:rPr>
      </w:pPr>
    </w:p>
    <w:p w:rsidR="00BC6269" w:rsidRPr="00BC6269" w:rsidRDefault="00BC6269" w:rsidP="00BC6269">
      <w:pPr>
        <w:rPr>
          <w:rFonts w:cs="Times New Roman"/>
          <w:b/>
          <w:szCs w:val="24"/>
        </w:rPr>
      </w:pPr>
      <w:r w:rsidRPr="00BC6269">
        <w:rPr>
          <w:rFonts w:cs="Times New Roman"/>
          <w:b/>
          <w:szCs w:val="24"/>
        </w:rPr>
        <w:t>Tanulmá</w:t>
      </w:r>
      <w:r>
        <w:rPr>
          <w:rFonts w:cs="Times New Roman"/>
          <w:b/>
          <w:szCs w:val="24"/>
        </w:rPr>
        <w:t>nyterv elkészítése: 3.500.000 Ft</w:t>
      </w:r>
      <w:r w:rsidRPr="00BC6269">
        <w:rPr>
          <w:rFonts w:cs="Times New Roman"/>
          <w:b/>
          <w:szCs w:val="24"/>
        </w:rPr>
        <w:t>+ÁFA</w:t>
      </w:r>
      <w:r>
        <w:rPr>
          <w:rFonts w:cs="Times New Roman"/>
          <w:b/>
          <w:szCs w:val="24"/>
        </w:rPr>
        <w:t xml:space="preserve"> </w:t>
      </w:r>
      <w:r w:rsidR="004B433E">
        <w:rPr>
          <w:rFonts w:cs="Times New Roman"/>
          <w:b/>
          <w:szCs w:val="24"/>
        </w:rPr>
        <w:t xml:space="preserve">(tartalma: tanulmányterv tájépítészeti és </w:t>
      </w:r>
      <w:proofErr w:type="spellStart"/>
      <w:r w:rsidR="004B433E">
        <w:rPr>
          <w:rFonts w:cs="Times New Roman"/>
          <w:b/>
          <w:szCs w:val="24"/>
        </w:rPr>
        <w:t>parkolótervezési</w:t>
      </w:r>
      <w:proofErr w:type="spellEnd"/>
      <w:r w:rsidR="004B433E">
        <w:rPr>
          <w:rFonts w:cs="Times New Roman"/>
          <w:b/>
          <w:szCs w:val="24"/>
        </w:rPr>
        <w:t xml:space="preserve"> és építészeti munkarésszel, arculati füzet, látványtervek, költségbecslés)</w:t>
      </w:r>
    </w:p>
    <w:p w:rsidR="00BC6269" w:rsidRDefault="00BC6269" w:rsidP="00447384">
      <w:pPr>
        <w:rPr>
          <w:rFonts w:cs="Times New Roman"/>
          <w:szCs w:val="24"/>
        </w:rPr>
      </w:pPr>
    </w:p>
    <w:p w:rsidR="00B450A3" w:rsidRDefault="00762F9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fentiekből látható, hogy a</w:t>
      </w:r>
      <w:r w:rsidR="00B450A3">
        <w:rPr>
          <w:rFonts w:cs="Times New Roman"/>
          <w:szCs w:val="24"/>
        </w:rPr>
        <w:t xml:space="preserve"> képviselő-testülettel történt egyeztetést követően a kibővített tartalmú ajánlat</w:t>
      </w:r>
      <w:r w:rsidR="000F5A58">
        <w:rPr>
          <w:rFonts w:cs="Times New Roman"/>
          <w:szCs w:val="24"/>
        </w:rPr>
        <w:t xml:space="preserve"> a tartalma miatt</w:t>
      </w:r>
      <w:r w:rsidR="00B450A3">
        <w:rPr>
          <w:rFonts w:cs="Times New Roman"/>
          <w:szCs w:val="24"/>
        </w:rPr>
        <w:t xml:space="preserve"> jóval magasabb tervezési költséget jelöl meg.</w:t>
      </w:r>
    </w:p>
    <w:p w:rsidR="003C5569" w:rsidRDefault="003C5569" w:rsidP="00447384">
      <w:pPr>
        <w:rPr>
          <w:rFonts w:cs="Times New Roman"/>
          <w:szCs w:val="24"/>
        </w:rPr>
      </w:pPr>
    </w:p>
    <w:p w:rsidR="00AB237E" w:rsidRDefault="00762F9A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Javasolom, hogy</w:t>
      </w:r>
      <w:r w:rsidR="003C5569">
        <w:rPr>
          <w:rFonts w:cs="Times New Roman"/>
          <w:szCs w:val="24"/>
        </w:rPr>
        <w:t xml:space="preserve"> a 2021. augusztus 19.-én kelt első ajánlat tanulmányterv tartalmát vegyük alapul</w:t>
      </w:r>
      <w:r>
        <w:rPr>
          <w:rFonts w:cs="Times New Roman"/>
          <w:szCs w:val="24"/>
        </w:rPr>
        <w:t xml:space="preserve"> </w:t>
      </w:r>
      <w:r w:rsidR="003C5569">
        <w:rPr>
          <w:rFonts w:cs="Times New Roman"/>
          <w:szCs w:val="24"/>
        </w:rPr>
        <w:t>azzal, hogy vegyük ki a Vitorlás utca tervezését (bekötő út), mivel az rendelkezésre áll</w:t>
      </w:r>
      <w:r w:rsidR="002244C3">
        <w:rPr>
          <w:rFonts w:cs="Times New Roman"/>
          <w:szCs w:val="24"/>
        </w:rPr>
        <w:t xml:space="preserve"> és bővítsük ki </w:t>
      </w:r>
      <w:r w:rsidR="00E64017">
        <w:rPr>
          <w:rFonts w:cs="Times New Roman"/>
          <w:szCs w:val="24"/>
        </w:rPr>
        <w:t>a</w:t>
      </w:r>
      <w:r w:rsidR="003C5569">
        <w:rPr>
          <w:rFonts w:cs="Times New Roman"/>
          <w:szCs w:val="24"/>
        </w:rPr>
        <w:t xml:space="preserve"> Csicsergő sziget fejlesztési terveivel és </w:t>
      </w:r>
      <w:proofErr w:type="gramStart"/>
      <w:r w:rsidR="003C5569">
        <w:rPr>
          <w:rFonts w:cs="Times New Roman"/>
          <w:szCs w:val="24"/>
        </w:rPr>
        <w:t>ezen</w:t>
      </w:r>
      <w:proofErr w:type="gramEnd"/>
      <w:r w:rsidR="003C5569">
        <w:rPr>
          <w:rFonts w:cs="Times New Roman"/>
          <w:szCs w:val="24"/>
        </w:rPr>
        <w:t xml:space="preserve"> tartalomra k</w:t>
      </w:r>
      <w:r w:rsidR="00AB237E">
        <w:rPr>
          <w:rFonts w:cs="Times New Roman"/>
          <w:szCs w:val="24"/>
        </w:rPr>
        <w:t>érjünk új ajánlatot a tervezőtől.</w:t>
      </w:r>
      <w:r w:rsidR="00D11B70">
        <w:rPr>
          <w:rFonts w:cs="Times New Roman"/>
          <w:szCs w:val="24"/>
        </w:rPr>
        <w:t xml:space="preserve"> A képviselő-testület által javasolt fejlesztések nagy része támogatható, azonban az anyagi lehetőségeink korlátozottak és ezért nem tudunk olyan hosszútávra szóló tanulmánytervet készíttetni, amelynek megvalósításához rendelkeznénk a szükséges anyagi eszközökkel, vagy azok egy részével.</w:t>
      </w:r>
      <w:r w:rsidR="00E96B33">
        <w:rPr>
          <w:rFonts w:cs="Times New Roman"/>
          <w:szCs w:val="24"/>
        </w:rPr>
        <w:t xml:space="preserve"> A javasolt tanulmányterv</w:t>
      </w:r>
      <w:r w:rsidR="00EC3393">
        <w:rPr>
          <w:rFonts w:cs="Times New Roman"/>
          <w:szCs w:val="24"/>
        </w:rPr>
        <w:t xml:space="preserve"> készítésénél figyelembe kell venni és helyet kell biztosítani további fejlesz</w:t>
      </w:r>
      <w:r w:rsidR="00881E7F">
        <w:rPr>
          <w:rFonts w:cs="Times New Roman"/>
          <w:szCs w:val="24"/>
        </w:rPr>
        <w:t>tési elképzelések megvalósítására</w:t>
      </w:r>
      <w:r w:rsidR="00EC3393">
        <w:rPr>
          <w:rFonts w:cs="Times New Roman"/>
          <w:szCs w:val="24"/>
        </w:rPr>
        <w:t xml:space="preserve"> is.</w:t>
      </w:r>
    </w:p>
    <w:p w:rsidR="00212A87" w:rsidRDefault="00212A87" w:rsidP="00447384">
      <w:pPr>
        <w:rPr>
          <w:rFonts w:cs="Times New Roman"/>
          <w:b/>
          <w:szCs w:val="24"/>
          <w:u w:val="single"/>
        </w:rPr>
      </w:pPr>
    </w:p>
    <w:p w:rsidR="00881E7F" w:rsidRPr="00212A87" w:rsidRDefault="00212A87" w:rsidP="00447384">
      <w:pPr>
        <w:rPr>
          <w:rFonts w:cs="Times New Roman"/>
          <w:b/>
          <w:szCs w:val="24"/>
          <w:u w:val="single"/>
        </w:rPr>
      </w:pPr>
      <w:r w:rsidRPr="00212A87">
        <w:rPr>
          <w:rFonts w:cs="Times New Roman"/>
          <w:b/>
          <w:szCs w:val="24"/>
          <w:u w:val="single"/>
        </w:rPr>
        <w:t>Határozati javaslat:</w:t>
      </w:r>
    </w:p>
    <w:p w:rsidR="00212A87" w:rsidRDefault="003C2E6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</w:t>
      </w:r>
      <w:r w:rsidR="00212A87">
        <w:rPr>
          <w:rFonts w:cs="Times New Roman"/>
          <w:szCs w:val="24"/>
        </w:rPr>
        <w:t xml:space="preserve">alatonberény Község Önkormányzat képviselő-testülete felhatalmazza a polgármestert, hogy a módosított </w:t>
      </w:r>
      <w:r w:rsidR="0058195E">
        <w:rPr>
          <w:rFonts w:cs="Times New Roman"/>
          <w:szCs w:val="24"/>
        </w:rPr>
        <w:t>tartalomra kérjen új ajánlatot a</w:t>
      </w:r>
      <w:r w:rsidR="00212A87">
        <w:rPr>
          <w:rFonts w:cs="Times New Roman"/>
          <w:szCs w:val="24"/>
        </w:rPr>
        <w:t xml:space="preserve"> Pagony Táj- és Kertépítész Irodától.</w:t>
      </w:r>
    </w:p>
    <w:p w:rsidR="003C2E69" w:rsidRDefault="003C2E6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ajánlatkérésre 15 nap</w:t>
      </w:r>
    </w:p>
    <w:p w:rsidR="003C2E69" w:rsidRDefault="003C2E69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212A87" w:rsidRDefault="00212A87" w:rsidP="00447384">
      <w:pPr>
        <w:rPr>
          <w:rFonts w:cs="Times New Roman"/>
          <w:szCs w:val="24"/>
        </w:rPr>
      </w:pP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055CD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</w:t>
      </w:r>
      <w:r w:rsidR="00E725B7">
        <w:rPr>
          <w:rFonts w:cs="Times New Roman"/>
          <w:szCs w:val="24"/>
        </w:rPr>
        <w:t>a</w:t>
      </w:r>
      <w:r w:rsidR="00881E7F">
        <w:rPr>
          <w:rFonts w:cs="Times New Roman"/>
          <w:szCs w:val="24"/>
        </w:rPr>
        <w:t>latonberény, 2021. október 19</w:t>
      </w:r>
      <w:r w:rsidR="00E725B7">
        <w:rPr>
          <w:rFonts w:cs="Times New Roman"/>
          <w:szCs w:val="24"/>
        </w:rPr>
        <w:t>.</w:t>
      </w: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E725B7" w:rsidP="00447384">
      <w:pPr>
        <w:rPr>
          <w:rFonts w:cs="Times New Roman"/>
          <w:szCs w:val="24"/>
        </w:rPr>
      </w:pPr>
    </w:p>
    <w:p w:rsidR="00E725B7" w:rsidRDefault="00E725B7" w:rsidP="00E725B7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Horváth László</w:t>
      </w:r>
    </w:p>
    <w:p w:rsidR="00E725B7" w:rsidRDefault="00E725B7" w:rsidP="00E725B7">
      <w:pPr>
        <w:jc w:val="right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E725B7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3E9E"/>
    <w:multiLevelType w:val="hybridMultilevel"/>
    <w:tmpl w:val="756C1A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77A02"/>
    <w:multiLevelType w:val="multilevel"/>
    <w:tmpl w:val="E140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3400D71"/>
    <w:multiLevelType w:val="hybridMultilevel"/>
    <w:tmpl w:val="AF00488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1755C4"/>
    <w:multiLevelType w:val="hybridMultilevel"/>
    <w:tmpl w:val="74B25EF4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B56572"/>
    <w:multiLevelType w:val="hybridMultilevel"/>
    <w:tmpl w:val="49E0A31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50B37"/>
    <w:rsid w:val="00055CD1"/>
    <w:rsid w:val="000A4511"/>
    <w:rsid w:val="000B5A3B"/>
    <w:rsid w:val="000F5A58"/>
    <w:rsid w:val="00125EC6"/>
    <w:rsid w:val="00154DF3"/>
    <w:rsid w:val="001E7B0A"/>
    <w:rsid w:val="00200193"/>
    <w:rsid w:val="00212A87"/>
    <w:rsid w:val="002244C3"/>
    <w:rsid w:val="0024349B"/>
    <w:rsid w:val="002D2E56"/>
    <w:rsid w:val="002D3F94"/>
    <w:rsid w:val="00350B37"/>
    <w:rsid w:val="00372AA5"/>
    <w:rsid w:val="003C2E69"/>
    <w:rsid w:val="003C5569"/>
    <w:rsid w:val="003E4807"/>
    <w:rsid w:val="00447384"/>
    <w:rsid w:val="004B433E"/>
    <w:rsid w:val="0058195E"/>
    <w:rsid w:val="006250FA"/>
    <w:rsid w:val="00645C2E"/>
    <w:rsid w:val="00697AEA"/>
    <w:rsid w:val="006B4580"/>
    <w:rsid w:val="00762F9A"/>
    <w:rsid w:val="00775682"/>
    <w:rsid w:val="007B4B0A"/>
    <w:rsid w:val="007C1D66"/>
    <w:rsid w:val="00833A97"/>
    <w:rsid w:val="00881E7F"/>
    <w:rsid w:val="009E5A05"/>
    <w:rsid w:val="00A34B3F"/>
    <w:rsid w:val="00AB237E"/>
    <w:rsid w:val="00B450A3"/>
    <w:rsid w:val="00B81855"/>
    <w:rsid w:val="00BC6269"/>
    <w:rsid w:val="00BD2E8C"/>
    <w:rsid w:val="00D11B70"/>
    <w:rsid w:val="00E64017"/>
    <w:rsid w:val="00E715B8"/>
    <w:rsid w:val="00E725B7"/>
    <w:rsid w:val="00E73A2B"/>
    <w:rsid w:val="00E96B33"/>
    <w:rsid w:val="00EC3393"/>
    <w:rsid w:val="00EC42A6"/>
    <w:rsid w:val="00F83CEC"/>
    <w:rsid w:val="00FF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next w:val="Norml"/>
    <w:link w:val="Cmsor1Char"/>
    <w:uiPriority w:val="9"/>
    <w:qFormat/>
    <w:rsid w:val="00125EC6"/>
    <w:pPr>
      <w:keepNext/>
      <w:keepLines/>
      <w:spacing w:before="240" w:line="240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125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25EC6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1053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2021-09-21T10:58:00Z</dcterms:created>
  <dcterms:modified xsi:type="dcterms:W3CDTF">2021-10-20T07:22:00Z</dcterms:modified>
</cp:coreProperties>
</file>