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39C" w:rsidRDefault="0099039C" w:rsidP="0099039C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99039C" w:rsidRDefault="0099039C" w:rsidP="0099039C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</w:p>
    <w:p w:rsidR="0099039C" w:rsidRDefault="0099039C" w:rsidP="0099039C">
      <w:pPr>
        <w:jc w:val="center"/>
        <w:rPr>
          <w:rFonts w:ascii="Century Gothic" w:hAnsi="Century Gothic"/>
        </w:rPr>
      </w:pPr>
      <w:r>
        <w:rPr>
          <w:rFonts w:ascii="Cambria Math" w:hAnsi="Cambria Math"/>
          <w:b/>
          <w:noProof/>
          <w:sz w:val="48"/>
          <w:szCs w:val="48"/>
        </w:rPr>
        <w:drawing>
          <wp:inline distT="0" distB="0" distL="0" distR="0">
            <wp:extent cx="1095375" cy="1259205"/>
            <wp:effectExtent l="19050" t="0" r="9525" b="0"/>
            <wp:docPr id="1" name="Kép 7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39C" w:rsidRDefault="0099039C" w:rsidP="0099039C">
      <w:pPr>
        <w:jc w:val="center"/>
        <w:rPr>
          <w:rFonts w:ascii="Century Gothic" w:hAnsi="Century Gothic"/>
        </w:rPr>
      </w:pPr>
    </w:p>
    <w:p w:rsidR="0099039C" w:rsidRDefault="0099039C" w:rsidP="0099039C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99039C" w:rsidRDefault="0099039C" w:rsidP="0099039C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99039C" w:rsidRDefault="0099039C" w:rsidP="0099039C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99039C" w:rsidRDefault="0099039C" w:rsidP="0099039C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99039C" w:rsidRDefault="0099039C" w:rsidP="0099039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2021. november 11-i nyilvános rendkívüli ülésére </w:t>
      </w:r>
    </w:p>
    <w:p w:rsidR="0099039C" w:rsidRDefault="0099039C" w:rsidP="0099039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99039C" w:rsidRDefault="0099039C" w:rsidP="0099039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99039C" w:rsidRDefault="0099039C" w:rsidP="0099039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99039C" w:rsidRDefault="0099039C" w:rsidP="0099039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Helyi adórendelet felülvizsgálata III. forduló</w:t>
      </w:r>
    </w:p>
    <w:p w:rsidR="0099039C" w:rsidRDefault="0099039C" w:rsidP="0099039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99039C" w:rsidRDefault="0099039C" w:rsidP="0099039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99039C" w:rsidRDefault="0099039C" w:rsidP="0099039C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 xml:space="preserve">Mestyán Valéria </w:t>
      </w:r>
    </w:p>
    <w:p w:rsidR="0099039C" w:rsidRDefault="0099039C" w:rsidP="0099039C">
      <w:pPr>
        <w:jc w:val="center"/>
        <w:rPr>
          <w:rFonts w:ascii="Century Gothic" w:hAnsi="Century Gothic"/>
          <w:sz w:val="36"/>
          <w:szCs w:val="36"/>
        </w:rPr>
      </w:pPr>
      <w:proofErr w:type="gramStart"/>
      <w:r>
        <w:rPr>
          <w:rFonts w:ascii="Century Gothic" w:hAnsi="Century Gothic"/>
          <w:sz w:val="36"/>
          <w:szCs w:val="36"/>
        </w:rPr>
        <w:t>címzetes</w:t>
      </w:r>
      <w:proofErr w:type="gramEnd"/>
      <w:r>
        <w:rPr>
          <w:rFonts w:ascii="Century Gothic" w:hAnsi="Century Gothic"/>
          <w:sz w:val="36"/>
          <w:szCs w:val="36"/>
        </w:rPr>
        <w:t xml:space="preserve"> főjegyző</w:t>
      </w:r>
    </w:p>
    <w:p w:rsidR="0099039C" w:rsidRDefault="0099039C" w:rsidP="002E05C1">
      <w:pPr>
        <w:keepNext/>
        <w:keepLines/>
        <w:spacing w:before="40" w:after="0"/>
        <w:outlineLvl w:val="1"/>
        <w:rPr>
          <w:rFonts w:ascii="Century Gothic" w:eastAsiaTheme="majorEastAsia" w:hAnsi="Century Gothic" w:cstheme="majorBidi"/>
          <w:b/>
        </w:rPr>
      </w:pPr>
    </w:p>
    <w:p w:rsidR="00FE6AC9" w:rsidRPr="00FB372A" w:rsidRDefault="00FE6AC9" w:rsidP="002E05C1">
      <w:pPr>
        <w:keepNext/>
        <w:keepLines/>
        <w:spacing w:before="40" w:after="0"/>
        <w:outlineLvl w:val="1"/>
        <w:rPr>
          <w:rFonts w:ascii="Century Gothic" w:eastAsiaTheme="majorEastAsia" w:hAnsi="Century Gothic" w:cstheme="majorBidi"/>
          <w:b/>
        </w:rPr>
      </w:pPr>
      <w:r w:rsidRPr="00FB372A">
        <w:rPr>
          <w:rFonts w:ascii="Century Gothic" w:eastAsiaTheme="majorEastAsia" w:hAnsi="Century Gothic" w:cstheme="majorBidi"/>
          <w:b/>
        </w:rPr>
        <w:t>Tisztelt Képviselő-testület!</w:t>
      </w:r>
    </w:p>
    <w:p w:rsidR="00FE6AC9" w:rsidRPr="00FB372A" w:rsidRDefault="00FE6AC9" w:rsidP="002E05C1">
      <w:pPr>
        <w:keepNext/>
        <w:keepLines/>
        <w:spacing w:before="40" w:after="0"/>
        <w:outlineLvl w:val="1"/>
        <w:rPr>
          <w:rFonts w:ascii="Century Gothic" w:eastAsiaTheme="majorEastAsia" w:hAnsi="Century Gothic" w:cstheme="majorBidi"/>
          <w:b/>
        </w:rPr>
      </w:pPr>
    </w:p>
    <w:p w:rsidR="00FE6AC9" w:rsidRPr="00FB372A" w:rsidRDefault="00FE6AC9" w:rsidP="002E05C1">
      <w:pPr>
        <w:keepNext/>
        <w:keepLines/>
        <w:spacing w:before="40" w:after="0"/>
        <w:outlineLvl w:val="1"/>
        <w:rPr>
          <w:rFonts w:ascii="Century Gothic" w:eastAsiaTheme="majorEastAsia" w:hAnsi="Century Gothic" w:cstheme="majorBidi"/>
          <w:b/>
        </w:rPr>
      </w:pPr>
    </w:p>
    <w:p w:rsidR="00FE6AC9" w:rsidRPr="00FB372A" w:rsidRDefault="00FE6AC9" w:rsidP="002E05C1">
      <w:pPr>
        <w:keepNext/>
        <w:keepLines/>
        <w:spacing w:before="40" w:after="0"/>
        <w:outlineLvl w:val="1"/>
        <w:rPr>
          <w:rFonts w:ascii="Century Gothic" w:eastAsiaTheme="majorEastAsia" w:hAnsi="Century Gothic" w:cstheme="majorBidi"/>
          <w:i/>
        </w:rPr>
      </w:pPr>
      <w:r w:rsidRPr="00FB372A">
        <w:rPr>
          <w:rFonts w:ascii="Century Gothic" w:eastAsiaTheme="majorEastAsia" w:hAnsi="Century Gothic" w:cstheme="majorBidi"/>
          <w:i/>
        </w:rPr>
        <w:t>A helyi adórendelet felülvizsgálata kapcsán tett javaslatok:</w:t>
      </w:r>
    </w:p>
    <w:p w:rsidR="00FB372A" w:rsidRDefault="00FB372A" w:rsidP="002E05C1">
      <w:pPr>
        <w:keepNext/>
        <w:keepLines/>
        <w:spacing w:before="40" w:after="0"/>
        <w:outlineLvl w:val="1"/>
        <w:rPr>
          <w:rFonts w:ascii="Century Gothic" w:eastAsiaTheme="majorEastAsia" w:hAnsi="Century Gothic" w:cstheme="majorBidi"/>
          <w:b/>
        </w:rPr>
      </w:pPr>
    </w:p>
    <w:p w:rsidR="00FE6AC9" w:rsidRPr="00FB372A" w:rsidRDefault="00FE6AC9" w:rsidP="002E05C1">
      <w:pPr>
        <w:keepNext/>
        <w:keepLines/>
        <w:spacing w:before="40" w:after="0"/>
        <w:outlineLvl w:val="1"/>
        <w:rPr>
          <w:rFonts w:ascii="Century Gothic" w:eastAsiaTheme="majorEastAsia" w:hAnsi="Century Gothic" w:cstheme="majorBidi"/>
          <w:b/>
        </w:rPr>
      </w:pPr>
      <w:r w:rsidRPr="00FB372A">
        <w:rPr>
          <w:rFonts w:ascii="Century Gothic" w:eastAsiaTheme="majorEastAsia" w:hAnsi="Century Gothic" w:cstheme="majorBidi"/>
          <w:b/>
        </w:rPr>
        <w:t>Gazda János képviselő részéről</w:t>
      </w:r>
    </w:p>
    <w:p w:rsidR="00FE6AC9" w:rsidRPr="00FB372A" w:rsidRDefault="00FE6AC9" w:rsidP="00FE6AC9">
      <w:pPr>
        <w:rPr>
          <w:rFonts w:ascii="Century Gothic" w:hAnsi="Century Gothic"/>
          <w:i/>
        </w:rPr>
      </w:pPr>
      <w:r w:rsidRPr="00FB372A">
        <w:rPr>
          <w:rFonts w:ascii="Century Gothic" w:hAnsi="Century Gothic"/>
          <w:i/>
        </w:rPr>
        <w:t>A magánszemélyek kommunális adójához az alábbi kiegészítést javaslom:</w:t>
      </w:r>
    </w:p>
    <w:p w:rsidR="00FE6AC9" w:rsidRPr="00FB372A" w:rsidRDefault="00FE6AC9" w:rsidP="006C5BEC">
      <w:pPr>
        <w:jc w:val="both"/>
        <w:rPr>
          <w:rFonts w:ascii="Century Gothic" w:hAnsi="Century Gothic"/>
          <w:i/>
        </w:rPr>
      </w:pPr>
      <w:r w:rsidRPr="00FB372A">
        <w:rPr>
          <w:rFonts w:ascii="Century Gothic" w:hAnsi="Century Gothic"/>
          <w:i/>
        </w:rPr>
        <w:t xml:space="preserve">40% adókedvezményben részesül a vasúttól északra eső területen lévő lakás, üdülőépület, telek után a balatonberényi állandó lakcímmel rendelkező és az ingatlanban </w:t>
      </w:r>
      <w:r w:rsidRPr="00FB372A">
        <w:rPr>
          <w:rFonts w:ascii="Century Gothic" w:hAnsi="Century Gothic"/>
          <w:b/>
          <w:bCs/>
          <w:i/>
        </w:rPr>
        <w:t>életvitelszerűen egyedül élő magánszemély aki:</w:t>
      </w:r>
    </w:p>
    <w:p w:rsidR="00FE6AC9" w:rsidRPr="00FB372A" w:rsidRDefault="00FE6AC9" w:rsidP="006C5BEC">
      <w:pPr>
        <w:jc w:val="both"/>
        <w:rPr>
          <w:rFonts w:ascii="Century Gothic" w:hAnsi="Century Gothic"/>
          <w:i/>
        </w:rPr>
      </w:pPr>
      <w:r w:rsidRPr="00FB372A">
        <w:rPr>
          <w:rFonts w:ascii="Century Gothic" w:hAnsi="Century Gothic"/>
          <w:b/>
          <w:bCs/>
          <w:i/>
        </w:rPr>
        <w:t xml:space="preserve">- </w:t>
      </w:r>
      <w:r w:rsidRPr="00FB372A">
        <w:rPr>
          <w:rFonts w:ascii="Century Gothic" w:hAnsi="Century Gothic"/>
          <w:i/>
        </w:rPr>
        <w:t>öregségi vagy rokkantsági nyugellátásban</w:t>
      </w:r>
    </w:p>
    <w:p w:rsidR="00FE6AC9" w:rsidRPr="00FB372A" w:rsidRDefault="00FE6AC9" w:rsidP="006C5BEC">
      <w:pPr>
        <w:jc w:val="both"/>
        <w:rPr>
          <w:rFonts w:ascii="Century Gothic" w:hAnsi="Century Gothic"/>
          <w:i/>
        </w:rPr>
      </w:pPr>
      <w:r w:rsidRPr="00FB372A">
        <w:rPr>
          <w:rFonts w:ascii="Century Gothic" w:hAnsi="Century Gothic"/>
          <w:i/>
        </w:rPr>
        <w:t>- nyugdíj előtti á</w:t>
      </w:r>
      <w:r w:rsidR="006C5BEC">
        <w:rPr>
          <w:rFonts w:ascii="Century Gothic" w:hAnsi="Century Gothic"/>
          <w:i/>
        </w:rPr>
        <w:t>lláskeresési segélyben részesül</w:t>
      </w:r>
    </w:p>
    <w:p w:rsidR="00FE6AC9" w:rsidRPr="00FB372A" w:rsidRDefault="00FE6AC9" w:rsidP="006C5BEC">
      <w:pPr>
        <w:jc w:val="both"/>
        <w:rPr>
          <w:rFonts w:ascii="Century Gothic" w:hAnsi="Century Gothic"/>
          <w:i/>
        </w:rPr>
      </w:pPr>
      <w:r w:rsidRPr="00FB372A">
        <w:rPr>
          <w:rFonts w:ascii="Century Gothic" w:hAnsi="Century Gothic"/>
          <w:i/>
        </w:rPr>
        <w:t>- aki a nyugel</w:t>
      </w:r>
      <w:r w:rsidR="006C5BEC">
        <w:rPr>
          <w:rFonts w:ascii="Century Gothic" w:hAnsi="Century Gothic"/>
          <w:i/>
        </w:rPr>
        <w:t>látását a Magyar Államtól kapja</w:t>
      </w:r>
    </w:p>
    <w:p w:rsidR="00FE6AC9" w:rsidRPr="00FB372A" w:rsidRDefault="00FE6AC9" w:rsidP="006C5BEC">
      <w:pPr>
        <w:jc w:val="both"/>
        <w:rPr>
          <w:rFonts w:ascii="Century Gothic" w:hAnsi="Century Gothic"/>
          <w:i/>
        </w:rPr>
      </w:pPr>
      <w:r w:rsidRPr="00FB372A">
        <w:rPr>
          <w:rFonts w:ascii="Century Gothic" w:hAnsi="Century Gothic"/>
          <w:b/>
          <w:bCs/>
          <w:i/>
        </w:rPr>
        <w:t xml:space="preserve">- </w:t>
      </w:r>
      <w:r w:rsidRPr="00FB372A">
        <w:rPr>
          <w:rFonts w:ascii="Century Gothic" w:hAnsi="Century Gothic"/>
          <w:i/>
        </w:rPr>
        <w:t>szálláshely szolgáltatási tevékenységhez szükséges igazolással nem rendelkezik.</w:t>
      </w:r>
    </w:p>
    <w:p w:rsidR="00FE6AC9" w:rsidRPr="00FB372A" w:rsidRDefault="00FE6AC9" w:rsidP="006C5BEC">
      <w:pPr>
        <w:jc w:val="both"/>
        <w:rPr>
          <w:rFonts w:ascii="Century Gothic" w:hAnsi="Century Gothic"/>
          <w:i/>
        </w:rPr>
      </w:pPr>
      <w:r w:rsidRPr="00FB372A">
        <w:rPr>
          <w:rFonts w:ascii="Century Gothic" w:hAnsi="Century Gothic"/>
          <w:i/>
        </w:rPr>
        <w:t>20%</w:t>
      </w:r>
      <w:r w:rsidR="006C5BEC">
        <w:rPr>
          <w:rFonts w:ascii="Century Gothic" w:hAnsi="Century Gothic"/>
          <w:i/>
        </w:rPr>
        <w:t xml:space="preserve"> </w:t>
      </w:r>
      <w:r w:rsidRPr="00FB372A">
        <w:rPr>
          <w:rFonts w:ascii="Century Gothic" w:hAnsi="Century Gothic"/>
          <w:i/>
        </w:rPr>
        <w:t xml:space="preserve">adókedvezményben részesül a vasúttól délre eső területen lévő lakás, üdülőépület, telek után a balatonberényi állandó lakcímmel rendelkező és az ingatlanban </w:t>
      </w:r>
      <w:r w:rsidRPr="00FB372A">
        <w:rPr>
          <w:rFonts w:ascii="Century Gothic" w:hAnsi="Century Gothic"/>
          <w:b/>
          <w:bCs/>
          <w:i/>
        </w:rPr>
        <w:t>életvitelszerűen egyedül élő magánszemély aki:</w:t>
      </w:r>
    </w:p>
    <w:p w:rsidR="00FE6AC9" w:rsidRPr="00FB372A" w:rsidRDefault="00FE6AC9" w:rsidP="006C5BEC">
      <w:pPr>
        <w:jc w:val="both"/>
        <w:rPr>
          <w:rFonts w:ascii="Century Gothic" w:hAnsi="Century Gothic"/>
          <w:i/>
        </w:rPr>
      </w:pPr>
      <w:r w:rsidRPr="00FB372A">
        <w:rPr>
          <w:rFonts w:ascii="Century Gothic" w:hAnsi="Century Gothic"/>
          <w:i/>
        </w:rPr>
        <w:t>- öregségi vagy rokkantsági nyugellátásban</w:t>
      </w:r>
    </w:p>
    <w:p w:rsidR="00FE6AC9" w:rsidRPr="00FB372A" w:rsidRDefault="00FE6AC9" w:rsidP="006C5BEC">
      <w:pPr>
        <w:jc w:val="both"/>
        <w:rPr>
          <w:rFonts w:ascii="Century Gothic" w:hAnsi="Century Gothic"/>
          <w:i/>
        </w:rPr>
      </w:pPr>
      <w:r w:rsidRPr="00FB372A">
        <w:rPr>
          <w:rFonts w:ascii="Century Gothic" w:hAnsi="Century Gothic"/>
          <w:i/>
        </w:rPr>
        <w:t>- nyugdíj előtti á</w:t>
      </w:r>
      <w:r w:rsidR="006C5BEC">
        <w:rPr>
          <w:rFonts w:ascii="Century Gothic" w:hAnsi="Century Gothic"/>
          <w:i/>
        </w:rPr>
        <w:t>lláskeresési segélyben részesül</w:t>
      </w:r>
    </w:p>
    <w:p w:rsidR="00FE6AC9" w:rsidRPr="00FB372A" w:rsidRDefault="00FE6AC9" w:rsidP="006C5BEC">
      <w:pPr>
        <w:jc w:val="both"/>
        <w:rPr>
          <w:rFonts w:ascii="Century Gothic" w:hAnsi="Century Gothic"/>
          <w:i/>
        </w:rPr>
      </w:pPr>
      <w:r w:rsidRPr="00FB372A">
        <w:rPr>
          <w:rFonts w:ascii="Century Gothic" w:hAnsi="Century Gothic"/>
          <w:i/>
        </w:rPr>
        <w:t>- aki a nyugellátását a Magyar Áll</w:t>
      </w:r>
      <w:r w:rsidR="006C5BEC">
        <w:rPr>
          <w:rFonts w:ascii="Century Gothic" w:hAnsi="Century Gothic"/>
          <w:i/>
        </w:rPr>
        <w:t>amtól kapja</w:t>
      </w:r>
    </w:p>
    <w:p w:rsidR="00FE6AC9" w:rsidRPr="007034C7" w:rsidRDefault="00FE6AC9" w:rsidP="006C5BEC">
      <w:pPr>
        <w:jc w:val="both"/>
        <w:rPr>
          <w:rFonts w:ascii="Century Gothic" w:hAnsi="Century Gothic"/>
          <w:i/>
        </w:rPr>
      </w:pPr>
      <w:r w:rsidRPr="00FB372A">
        <w:rPr>
          <w:rFonts w:ascii="Century Gothic" w:hAnsi="Century Gothic"/>
          <w:i/>
        </w:rPr>
        <w:t>- szálláshely szolgáltatási tevékenységhez szükséges igazolással nem rendelkezik.</w:t>
      </w:r>
    </w:p>
    <w:p w:rsidR="00FE6AC9" w:rsidRPr="00FB372A" w:rsidRDefault="00FE6AC9" w:rsidP="00FE6AC9">
      <w:pPr>
        <w:rPr>
          <w:rFonts w:ascii="Century Gothic" w:hAnsi="Century Gothic"/>
          <w:b/>
        </w:rPr>
      </w:pPr>
      <w:r w:rsidRPr="00FB372A">
        <w:rPr>
          <w:rFonts w:ascii="Century Gothic" w:hAnsi="Century Gothic"/>
          <w:b/>
        </w:rPr>
        <w:t>Horváth Péter alpolgármester</w:t>
      </w:r>
    </w:p>
    <w:p w:rsidR="00FE6AC9" w:rsidRPr="007034C7" w:rsidRDefault="00FE6AC9" w:rsidP="007034C7">
      <w:pPr>
        <w:pStyle w:val="Listaszerbekezds"/>
        <w:numPr>
          <w:ilvl w:val="0"/>
          <w:numId w:val="2"/>
        </w:numPr>
        <w:rPr>
          <w:rFonts w:ascii="Century Gothic" w:hAnsi="Century Gothic"/>
        </w:rPr>
      </w:pPr>
      <w:r w:rsidRPr="00FB372A">
        <w:rPr>
          <w:rFonts w:ascii="Century Gothic" w:hAnsi="Century Gothic"/>
        </w:rPr>
        <w:t>a művelés alól kivett területek adóztatása</w:t>
      </w:r>
    </w:p>
    <w:p w:rsidR="00FE6AC9" w:rsidRPr="00FB372A" w:rsidRDefault="00FE6AC9" w:rsidP="002E05C1">
      <w:pPr>
        <w:keepNext/>
        <w:keepLines/>
        <w:spacing w:before="40" w:after="0"/>
        <w:outlineLvl w:val="1"/>
        <w:rPr>
          <w:rFonts w:ascii="Century Gothic" w:eastAsiaTheme="majorEastAsia" w:hAnsi="Century Gothic" w:cstheme="majorBidi"/>
          <w:b/>
        </w:rPr>
      </w:pPr>
      <w:r w:rsidRPr="00FB372A">
        <w:rPr>
          <w:rFonts w:ascii="Century Gothic" w:eastAsiaTheme="majorEastAsia" w:hAnsi="Century Gothic" w:cstheme="majorBidi"/>
          <w:b/>
        </w:rPr>
        <w:t xml:space="preserve">A kommunális adóval kapcsolatosan szakmailag a következőket kell figyelembe venni: </w:t>
      </w:r>
    </w:p>
    <w:p w:rsidR="002E05C1" w:rsidRPr="00946C82" w:rsidRDefault="006C5BEC" w:rsidP="002E05C1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>
        <w:rPr>
          <w:rFonts w:ascii="Century Gothic" w:eastAsia="Times New Roman" w:hAnsi="Century Gothic" w:cs="Times New Roman"/>
          <w:bCs/>
          <w:lang w:eastAsia="hu-HU"/>
        </w:rPr>
        <w:t xml:space="preserve">A helyi adókról szóló </w:t>
      </w:r>
      <w:r w:rsidR="00FE6AC9" w:rsidRPr="00946C82">
        <w:rPr>
          <w:rFonts w:ascii="Century Gothic" w:eastAsia="Times New Roman" w:hAnsi="Century Gothic" w:cs="Times New Roman"/>
          <w:bCs/>
          <w:lang w:eastAsia="hu-HU"/>
        </w:rPr>
        <w:t xml:space="preserve">1990. évi C. törvény </w:t>
      </w:r>
      <w:r w:rsidR="002E05C1" w:rsidRPr="00946C82">
        <w:rPr>
          <w:rFonts w:ascii="Century Gothic" w:eastAsia="Times New Roman" w:hAnsi="Century Gothic" w:cs="Times New Roman"/>
          <w:bCs/>
          <w:lang w:eastAsia="hu-HU"/>
        </w:rPr>
        <w:t>a helyi adókedvezmények lehetőségének szabályozásakor kiemeli</w:t>
      </w:r>
      <w:r w:rsidR="002E05C1" w:rsidRPr="00946C82">
        <w:rPr>
          <w:rFonts w:ascii="Century Gothic" w:eastAsia="Times New Roman" w:hAnsi="Century Gothic" w:cs="Times New Roman"/>
          <w:lang w:eastAsia="hu-HU"/>
        </w:rPr>
        <w:t xml:space="preserve"> a lakásokra vonatkozó, a lakók szociális helyzetéhez kapcsolódó kedvezmények lehetőségét:</w:t>
      </w:r>
    </w:p>
    <w:p w:rsidR="002844B7" w:rsidRPr="00FB372A" w:rsidRDefault="002E05C1" w:rsidP="002E05C1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i/>
          <w:iCs/>
          <w:lang w:eastAsia="hu-HU"/>
        </w:rPr>
      </w:pPr>
      <w:r w:rsidRPr="00FB372A">
        <w:rPr>
          <w:rFonts w:ascii="Century Gothic" w:eastAsia="Times New Roman" w:hAnsi="Century Gothic" w:cs="Times New Roman"/>
          <w:i/>
          <w:iCs/>
          <w:lang w:eastAsia="hu-HU"/>
        </w:rPr>
        <w:t>„6. § Az önkormányzat adómegállapítási joga arra terjed ki, hogy:</w:t>
      </w:r>
    </w:p>
    <w:p w:rsidR="002E05C1" w:rsidRPr="00FB372A" w:rsidRDefault="002E05C1" w:rsidP="002E05C1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FB372A">
        <w:rPr>
          <w:rFonts w:ascii="Century Gothic" w:eastAsia="Times New Roman" w:hAnsi="Century Gothic" w:cs="Times New Roman"/>
          <w:i/>
          <w:iCs/>
          <w:lang w:eastAsia="hu-HU"/>
        </w:rPr>
        <w:t>d) az e törvény második részében meghatározott mentességeket, kedvezményeket további mentességekkel, kedvezményekkel, így különösen a lakások esetében a lakásban lakóhellyel rendelkező eltartottak számától, a lakáson fennálló, hitelintézet által lakásvásárlásra, lakásépítésre nyújtott hitel biztosítékául szolgáló jelzálogjog fennállásától, a lakásban lakóhellyel rendelkezők jövedelmétől függő mentességekkel, kedvezményekkel kibővítse, […]”</w:t>
      </w:r>
    </w:p>
    <w:p w:rsidR="002E05C1" w:rsidRPr="00FB372A" w:rsidRDefault="002E05C1" w:rsidP="002E05C1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2E05C1" w:rsidRPr="00FB372A" w:rsidRDefault="002E05C1" w:rsidP="002E05C1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FB372A">
        <w:rPr>
          <w:rFonts w:ascii="Century Gothic" w:eastAsia="Times New Roman" w:hAnsi="Century Gothic" w:cs="Times New Roman"/>
          <w:lang w:eastAsia="hu-HU"/>
        </w:rPr>
        <w:lastRenderedPageBreak/>
        <w:t xml:space="preserve">Az, hogy a törvény itt kifejezett szempontokat határoz meg, behatárolja a képviselő-testületek mozgásterét a lakásra vonatkozó adókedvezmények feltételeinek meghatározásakor. </w:t>
      </w:r>
    </w:p>
    <w:p w:rsidR="002E05C1" w:rsidRPr="00FB372A" w:rsidRDefault="002E05C1" w:rsidP="00FB372A">
      <w:pPr>
        <w:spacing w:before="100" w:beforeAutospacing="1" w:after="100" w:afterAutospacing="1" w:line="240" w:lineRule="auto"/>
        <w:jc w:val="both"/>
        <w:rPr>
          <w:rFonts w:ascii="Century Gothic" w:hAnsi="Century Gothic"/>
        </w:rPr>
      </w:pPr>
      <w:r w:rsidRPr="00FB372A">
        <w:rPr>
          <w:rFonts w:ascii="Century Gothic" w:hAnsi="Century Gothic"/>
        </w:rPr>
        <w:t xml:space="preserve"> „Az </w:t>
      </w:r>
      <w:proofErr w:type="spellStart"/>
      <w:r w:rsidRPr="00FB372A">
        <w:rPr>
          <w:rFonts w:ascii="Century Gothic" w:hAnsi="Century Gothic"/>
        </w:rPr>
        <w:t>Ör</w:t>
      </w:r>
      <w:proofErr w:type="spellEnd"/>
      <w:r w:rsidRPr="00FB372A">
        <w:rPr>
          <w:rFonts w:ascii="Century Gothic" w:hAnsi="Century Gothic"/>
        </w:rPr>
        <w:t xml:space="preserve">. akkor hatályos szövege szerint: </w:t>
      </w:r>
      <w:r w:rsidRPr="00FB372A">
        <w:rPr>
          <w:rFonts w:ascii="Century Gothic" w:hAnsi="Century Gothic"/>
          <w:i/>
          <w:iCs/>
        </w:rPr>
        <w:t>»[…] mentes az adó alól […] valamennyi lakás céljára szolgáló ingatlan, melyet bejelentett állandó lakosként a tulajdonos, vagyoni értékű jog jogosultja, illetve azoknak a Ptk. szerinti közeli hozzátartozója lakja […]«</w:t>
      </w:r>
      <w:r w:rsidRPr="00FB372A">
        <w:rPr>
          <w:rFonts w:ascii="Century Gothic" w:hAnsi="Century Gothic"/>
        </w:rPr>
        <w:t xml:space="preserve"> […] </w:t>
      </w:r>
      <w:proofErr w:type="gramStart"/>
      <w:r w:rsidRPr="00FB372A">
        <w:rPr>
          <w:rFonts w:ascii="Century Gothic" w:hAnsi="Century Gothic"/>
        </w:rPr>
        <w:t>A</w:t>
      </w:r>
      <w:proofErr w:type="gramEnd"/>
      <w:r w:rsidRPr="00FB372A">
        <w:rPr>
          <w:rFonts w:ascii="Century Gothic" w:hAnsi="Century Gothic"/>
        </w:rPr>
        <w:t xml:space="preserve"> Kúria Önkormányzati Tanácsa az igazgatási aktushoz kötött feltételt a Htv. 6. § d) pontja szerinti nem megengedhető többletfeltételként értékelte, ezért megállapította az </w:t>
      </w:r>
      <w:proofErr w:type="spellStart"/>
      <w:r w:rsidRPr="00FB372A">
        <w:rPr>
          <w:rFonts w:ascii="Century Gothic" w:hAnsi="Century Gothic"/>
        </w:rPr>
        <w:t>Ör</w:t>
      </w:r>
      <w:proofErr w:type="spellEnd"/>
      <w:r w:rsidRPr="00FB372A">
        <w:rPr>
          <w:rFonts w:ascii="Century Gothic" w:hAnsi="Century Gothic"/>
        </w:rPr>
        <w:t xml:space="preserve">. 4. § (4) </w:t>
      </w:r>
      <w:proofErr w:type="gramStart"/>
      <w:r w:rsidRPr="00FB372A">
        <w:rPr>
          <w:rFonts w:ascii="Century Gothic" w:hAnsi="Century Gothic"/>
        </w:rPr>
        <w:t>bekezdés »bejelentett</w:t>
      </w:r>
      <w:proofErr w:type="gramEnd"/>
      <w:r w:rsidRPr="00FB372A">
        <w:rPr>
          <w:rFonts w:ascii="Century Gothic" w:hAnsi="Century Gothic"/>
        </w:rPr>
        <w:t xml:space="preserve"> állandó lakosként« fordulatának törvényellenességét.” </w:t>
      </w:r>
      <w:r w:rsidRPr="00FB372A">
        <w:rPr>
          <w:rFonts w:ascii="Century Gothic" w:hAnsi="Century Gothic"/>
          <w:i/>
          <w:iCs/>
        </w:rPr>
        <w:t>(Köf.5.006/2017/3. számú határozat [14]–[15] pont)</w:t>
      </w:r>
    </w:p>
    <w:p w:rsidR="002E05C1" w:rsidRPr="00FB372A" w:rsidRDefault="002E05C1" w:rsidP="00FB372A">
      <w:pPr>
        <w:spacing w:before="100" w:beforeAutospacing="1" w:after="100" w:afterAutospacing="1" w:line="240" w:lineRule="auto"/>
        <w:jc w:val="both"/>
        <w:rPr>
          <w:rFonts w:ascii="Century Gothic" w:hAnsi="Century Gothic"/>
        </w:rPr>
      </w:pPr>
      <w:r w:rsidRPr="00FB372A">
        <w:rPr>
          <w:rFonts w:ascii="Century Gothic" w:hAnsi="Century Gothic"/>
        </w:rPr>
        <w:t xml:space="preserve">„[…] az adókötelezettség alóli mentesülés nem lehet az adóalany igazgatási jellegű nyilvántartásának függvénye.” </w:t>
      </w:r>
      <w:r w:rsidRPr="00FB372A">
        <w:rPr>
          <w:rFonts w:ascii="Century Gothic" w:hAnsi="Century Gothic"/>
          <w:i/>
          <w:iCs/>
        </w:rPr>
        <w:t>(Köf.5.035/2018/3. számú határozat [24] pont)</w:t>
      </w:r>
    </w:p>
    <w:p w:rsidR="00FE6AC9" w:rsidRPr="00FB372A" w:rsidRDefault="00FE6AC9" w:rsidP="00FE6AC9">
      <w:pPr>
        <w:spacing w:before="100" w:beforeAutospacing="1" w:after="100" w:afterAutospacing="1" w:line="240" w:lineRule="auto"/>
        <w:jc w:val="both"/>
        <w:rPr>
          <w:rFonts w:ascii="Century Gothic" w:hAnsi="Century Gothic"/>
          <w:b/>
        </w:rPr>
      </w:pPr>
      <w:r w:rsidRPr="00FB372A">
        <w:rPr>
          <w:rFonts w:ascii="Century Gothic" w:hAnsi="Century Gothic"/>
          <w:b/>
        </w:rPr>
        <w:t>Az állandó lakcím feltétele, és a Magyar Államtól kapott nyugdíj feltétele nem törvényes. Ez utóbbi diszkriminatív jellege miatt.</w:t>
      </w:r>
    </w:p>
    <w:p w:rsidR="00FE6AC9" w:rsidRPr="00FB372A" w:rsidRDefault="00FE6AC9" w:rsidP="00FB372A">
      <w:pPr>
        <w:spacing w:before="100" w:beforeAutospacing="1" w:after="100" w:afterAutospacing="1" w:line="240" w:lineRule="auto"/>
        <w:jc w:val="both"/>
        <w:rPr>
          <w:rFonts w:ascii="Century Gothic" w:hAnsi="Century Gothic"/>
          <w:b/>
        </w:rPr>
      </w:pPr>
      <w:r w:rsidRPr="00FB372A">
        <w:rPr>
          <w:rFonts w:ascii="Century Gothic" w:hAnsi="Century Gothic"/>
          <w:b/>
        </w:rPr>
        <w:t>Az öregségi</w:t>
      </w:r>
      <w:r w:rsidR="00FB372A" w:rsidRPr="00FB372A">
        <w:rPr>
          <w:rFonts w:ascii="Century Gothic" w:hAnsi="Century Gothic"/>
          <w:b/>
        </w:rPr>
        <w:t xml:space="preserve"> nyugdíj esetén javaslom meggondolni, hogy vannak nagyon alacsony, és az átlagtól jóval magasabb öregségi nyugdíjak, aká</w:t>
      </w:r>
      <w:r w:rsidR="00FB372A">
        <w:rPr>
          <w:rFonts w:ascii="Century Gothic" w:hAnsi="Century Gothic"/>
          <w:b/>
        </w:rPr>
        <w:t>r több százezer forint is lehet.</w:t>
      </w:r>
    </w:p>
    <w:p w:rsidR="00FE6AC9" w:rsidRPr="00FB372A" w:rsidRDefault="00FE6AC9" w:rsidP="00FB372A">
      <w:pPr>
        <w:rPr>
          <w:rFonts w:ascii="Century Gothic" w:hAnsi="Century Gothic"/>
          <w:color w:val="000000"/>
        </w:rPr>
      </w:pPr>
      <w:r w:rsidRPr="00FB372A">
        <w:rPr>
          <w:rFonts w:ascii="Century Gothic" w:hAnsi="Century Gothic"/>
          <w:b/>
          <w:bCs/>
          <w:color w:val="000000"/>
        </w:rPr>
        <w:t>Rokkantsági nyugdíjra az jogosult</w:t>
      </w:r>
      <w:r w:rsidRPr="00FB372A">
        <w:rPr>
          <w:rFonts w:ascii="Century Gothic" w:hAnsi="Century Gothic"/>
          <w:color w:val="000000"/>
        </w:rPr>
        <w:t xml:space="preserve">, akinek egészségkárosodása </w:t>
      </w:r>
    </w:p>
    <w:p w:rsidR="00FE6AC9" w:rsidRPr="00FB372A" w:rsidRDefault="00FE6AC9" w:rsidP="00FB372A">
      <w:pPr>
        <w:pStyle w:val="Default"/>
        <w:numPr>
          <w:ilvl w:val="0"/>
          <w:numId w:val="3"/>
        </w:numPr>
        <w:spacing w:after="3"/>
        <w:jc w:val="both"/>
        <w:rPr>
          <w:rFonts w:ascii="Century Gothic" w:hAnsi="Century Gothic"/>
          <w:sz w:val="22"/>
          <w:szCs w:val="22"/>
        </w:rPr>
      </w:pPr>
      <w:r w:rsidRPr="00FB372A">
        <w:rPr>
          <w:rFonts w:ascii="Century Gothic" w:hAnsi="Century Gothic"/>
          <w:sz w:val="22"/>
          <w:szCs w:val="22"/>
        </w:rPr>
        <w:t xml:space="preserve">79 százalékot meghaladó mértékű, vagy </w:t>
      </w:r>
    </w:p>
    <w:p w:rsidR="00FE6AC9" w:rsidRPr="00FB372A" w:rsidRDefault="00FE6AC9" w:rsidP="00FB372A">
      <w:pPr>
        <w:pStyle w:val="Default"/>
        <w:numPr>
          <w:ilvl w:val="0"/>
          <w:numId w:val="3"/>
        </w:numPr>
        <w:spacing w:after="3"/>
        <w:jc w:val="both"/>
        <w:rPr>
          <w:rFonts w:ascii="Century Gothic" w:hAnsi="Century Gothic"/>
          <w:sz w:val="22"/>
          <w:szCs w:val="22"/>
        </w:rPr>
      </w:pPr>
      <w:r w:rsidRPr="00FB372A">
        <w:rPr>
          <w:rFonts w:ascii="Century Gothic" w:hAnsi="Century Gothic"/>
          <w:sz w:val="22"/>
          <w:szCs w:val="22"/>
        </w:rPr>
        <w:t xml:space="preserve">50-79 százalékos mértékű, ezzel összefüggésben a jelenlegi vagy az egészségkárosodását megelőző munkakörében, illetve a képzettségének megfelelő más munkakörben való foglalkoztatásra rehabilitáció nélkül nem alkalmas, azonban a rehabilitációs szakértői szerv szakhatósági állásfoglalása alapján rehabilitációja nem javasolt, és </w:t>
      </w:r>
    </w:p>
    <w:p w:rsidR="00FE6AC9" w:rsidRPr="00FB372A" w:rsidRDefault="00FE6AC9" w:rsidP="00FB372A">
      <w:pPr>
        <w:pStyle w:val="Default"/>
        <w:numPr>
          <w:ilvl w:val="0"/>
          <w:numId w:val="3"/>
        </w:numPr>
        <w:spacing w:after="3"/>
        <w:jc w:val="both"/>
        <w:rPr>
          <w:rFonts w:ascii="Century Gothic" w:hAnsi="Century Gothic"/>
          <w:sz w:val="22"/>
          <w:szCs w:val="22"/>
        </w:rPr>
      </w:pPr>
      <w:r w:rsidRPr="00FB372A">
        <w:rPr>
          <w:rFonts w:ascii="Century Gothic" w:hAnsi="Century Gothic"/>
          <w:sz w:val="22"/>
          <w:szCs w:val="22"/>
        </w:rPr>
        <w:t xml:space="preserve">az életkorára előírt szolgálati idővel rendelkezik, és </w:t>
      </w:r>
    </w:p>
    <w:p w:rsidR="00FE6AC9" w:rsidRPr="00FB372A" w:rsidRDefault="00FE6AC9" w:rsidP="00FB372A">
      <w:pPr>
        <w:pStyle w:val="Default"/>
        <w:numPr>
          <w:ilvl w:val="0"/>
          <w:numId w:val="3"/>
        </w:numPr>
        <w:spacing w:after="3"/>
        <w:jc w:val="both"/>
        <w:rPr>
          <w:rFonts w:ascii="Century Gothic" w:hAnsi="Century Gothic"/>
          <w:sz w:val="22"/>
          <w:szCs w:val="22"/>
        </w:rPr>
      </w:pPr>
      <w:r w:rsidRPr="00FB372A">
        <w:rPr>
          <w:rFonts w:ascii="Century Gothic" w:hAnsi="Century Gothic"/>
          <w:sz w:val="22"/>
          <w:szCs w:val="22"/>
        </w:rPr>
        <w:t xml:space="preserve">kereső tevékenységet nem folytat, vagy keresete, jövedelme legalább 30 százalékkal alacsonyabb az egészségkárosodást megelőző négy naptári hónapra vonatkozó keresete, jövedelme havi átlagánál, (akinek az egészségkárosodása a szolgálati idejét megelőzően keletkezett, annak az igénybejelentés időpontját megelőző négy naptári hónapra vonatkozó keresetét kell vizsgálni) és </w:t>
      </w:r>
    </w:p>
    <w:p w:rsidR="00FE6AC9" w:rsidRPr="00FB372A" w:rsidRDefault="00FE6AC9" w:rsidP="00FB372A">
      <w:pPr>
        <w:pStyle w:val="Default"/>
        <w:numPr>
          <w:ilvl w:val="0"/>
          <w:numId w:val="3"/>
        </w:numPr>
        <w:jc w:val="both"/>
        <w:rPr>
          <w:rFonts w:ascii="Century Gothic" w:hAnsi="Century Gothic"/>
          <w:sz w:val="22"/>
          <w:szCs w:val="22"/>
        </w:rPr>
      </w:pPr>
      <w:r w:rsidRPr="00FB372A">
        <w:rPr>
          <w:rFonts w:ascii="Century Gothic" w:hAnsi="Century Gothic"/>
          <w:sz w:val="22"/>
          <w:szCs w:val="22"/>
        </w:rPr>
        <w:t xml:space="preserve">táppénzben, baleseti táppénzben nem részesül. </w:t>
      </w:r>
    </w:p>
    <w:p w:rsidR="00FE6AC9" w:rsidRPr="00FB372A" w:rsidRDefault="00FE6AC9" w:rsidP="00FB372A">
      <w:pPr>
        <w:pStyle w:val="Default"/>
        <w:jc w:val="both"/>
        <w:rPr>
          <w:rFonts w:ascii="Century Gothic" w:hAnsi="Century Gothic"/>
          <w:sz w:val="22"/>
          <w:szCs w:val="22"/>
        </w:rPr>
      </w:pPr>
    </w:p>
    <w:p w:rsidR="00FE6AC9" w:rsidRPr="00FB372A" w:rsidRDefault="00FE6AC9" w:rsidP="00FB372A">
      <w:pPr>
        <w:jc w:val="both"/>
        <w:rPr>
          <w:rFonts w:ascii="Century Gothic" w:hAnsi="Century Gothic"/>
          <w:color w:val="000000"/>
        </w:rPr>
      </w:pPr>
      <w:r w:rsidRPr="00FB372A">
        <w:rPr>
          <w:rFonts w:ascii="Century Gothic" w:hAnsi="Century Gothic"/>
          <w:color w:val="000000"/>
        </w:rPr>
        <w:t xml:space="preserve">A jogosultság vizsgálata során az EGT tagállamban, illetőleg szociálpolitikai vagy szociális biztonsági egyezménnyel érintett tagállamban végzett keresőtevékenységre és az ott szerzett keresetre, jövedelemre is figyelemmel kell lenni. </w:t>
      </w:r>
    </w:p>
    <w:p w:rsidR="00FE6AC9" w:rsidRPr="00FB372A" w:rsidRDefault="00FE6AC9" w:rsidP="00FB372A">
      <w:pPr>
        <w:rPr>
          <w:rFonts w:ascii="Century Gothic" w:hAnsi="Century Gothic"/>
          <w:color w:val="000000"/>
        </w:rPr>
      </w:pPr>
      <w:r w:rsidRPr="00FB372A">
        <w:rPr>
          <w:rFonts w:ascii="Century Gothic" w:hAnsi="Century Gothic"/>
          <w:b/>
          <w:bCs/>
          <w:color w:val="000000"/>
        </w:rPr>
        <w:t xml:space="preserve">Nem kaphat rokkantsági nyugdíjat az, </w:t>
      </w:r>
    </w:p>
    <w:p w:rsidR="00FE6AC9" w:rsidRPr="00FB372A" w:rsidRDefault="00FE6AC9" w:rsidP="00FE6AC9">
      <w:pPr>
        <w:pStyle w:val="Default"/>
        <w:numPr>
          <w:ilvl w:val="0"/>
          <w:numId w:val="4"/>
        </w:numPr>
        <w:spacing w:after="3"/>
        <w:rPr>
          <w:rFonts w:ascii="Century Gothic" w:hAnsi="Century Gothic"/>
          <w:sz w:val="22"/>
          <w:szCs w:val="22"/>
        </w:rPr>
      </w:pPr>
      <w:r w:rsidRPr="00FB372A">
        <w:rPr>
          <w:rFonts w:ascii="Century Gothic" w:hAnsi="Century Gothic"/>
          <w:sz w:val="22"/>
          <w:szCs w:val="22"/>
        </w:rPr>
        <w:t xml:space="preserve">aki öregségi, előrehozott öregségi, baleseti rokkantsági nyugdíjban részesül, </w:t>
      </w:r>
    </w:p>
    <w:p w:rsidR="00FE6AC9" w:rsidRPr="00FB372A" w:rsidRDefault="00FE6AC9" w:rsidP="00FE6AC9">
      <w:pPr>
        <w:pStyle w:val="Default"/>
        <w:numPr>
          <w:ilvl w:val="0"/>
          <w:numId w:val="4"/>
        </w:numPr>
        <w:spacing w:after="3"/>
        <w:rPr>
          <w:rFonts w:ascii="Century Gothic" w:hAnsi="Century Gothic"/>
          <w:sz w:val="22"/>
          <w:szCs w:val="22"/>
        </w:rPr>
      </w:pPr>
      <w:r w:rsidRPr="00FB372A">
        <w:rPr>
          <w:rFonts w:ascii="Century Gothic" w:hAnsi="Century Gothic"/>
          <w:sz w:val="22"/>
          <w:szCs w:val="22"/>
        </w:rPr>
        <w:t xml:space="preserve">továbbá az sem, aki egészségkárosodását szándékosan okozta, </w:t>
      </w:r>
    </w:p>
    <w:p w:rsidR="00FE6AC9" w:rsidRPr="00FB372A" w:rsidRDefault="00FE6AC9" w:rsidP="00FE6AC9">
      <w:pPr>
        <w:pStyle w:val="Default"/>
        <w:numPr>
          <w:ilvl w:val="0"/>
          <w:numId w:val="4"/>
        </w:numPr>
        <w:rPr>
          <w:rFonts w:ascii="Century Gothic" w:hAnsi="Century Gothic"/>
          <w:sz w:val="22"/>
          <w:szCs w:val="22"/>
        </w:rPr>
      </w:pPr>
      <w:r w:rsidRPr="00FB372A">
        <w:rPr>
          <w:rFonts w:ascii="Century Gothic" w:hAnsi="Century Gothic"/>
          <w:sz w:val="22"/>
          <w:szCs w:val="22"/>
        </w:rPr>
        <w:t xml:space="preserve">aki az igénybejelentés időpontjában a reá irányadó öregségi nyugdíjkorhatárt betöltötte, kivéve, ha öregségi nyugdíjra korkedvezmény címén jogosult, vagy rokkantsági nyugdíjra jogosultsága feléledt. </w:t>
      </w:r>
    </w:p>
    <w:p w:rsidR="00FB372A" w:rsidRPr="00FB372A" w:rsidRDefault="00FE6AC9" w:rsidP="00FE6AC9">
      <w:pPr>
        <w:spacing w:before="100" w:beforeAutospacing="1" w:after="100" w:afterAutospacing="1" w:line="240" w:lineRule="auto"/>
        <w:jc w:val="both"/>
        <w:rPr>
          <w:rFonts w:ascii="Century Gothic" w:hAnsi="Century Gothic"/>
          <w:color w:val="000000"/>
        </w:rPr>
      </w:pPr>
      <w:r w:rsidRPr="00FB372A">
        <w:rPr>
          <w:rFonts w:ascii="Century Gothic" w:hAnsi="Century Gothic"/>
          <w:color w:val="000000"/>
        </w:rPr>
        <w:t xml:space="preserve">Az egészségkárosodás mértékét és a rehabilitálhatóságot a </w:t>
      </w:r>
      <w:r w:rsidRPr="00FB372A">
        <w:rPr>
          <w:rFonts w:ascii="Century Gothic" w:hAnsi="Century Gothic"/>
          <w:b/>
          <w:bCs/>
          <w:color w:val="000000"/>
        </w:rPr>
        <w:t xml:space="preserve">Nemzeti Rehabilitációs és Szociális Hivatal </w:t>
      </w:r>
      <w:r w:rsidRPr="00FB372A">
        <w:rPr>
          <w:rFonts w:ascii="Century Gothic" w:hAnsi="Century Gothic"/>
          <w:color w:val="000000"/>
        </w:rPr>
        <w:t>(a továbbiakban: NRSZH) állapítja meg.</w:t>
      </w:r>
    </w:p>
    <w:p w:rsidR="007034C7" w:rsidRDefault="007034C7" w:rsidP="00FE6AC9">
      <w:pPr>
        <w:spacing w:before="100" w:beforeAutospacing="1" w:after="100" w:afterAutospacing="1" w:line="240" w:lineRule="auto"/>
        <w:jc w:val="both"/>
        <w:rPr>
          <w:rFonts w:ascii="Century Gothic" w:hAnsi="Century Gothic"/>
        </w:rPr>
      </w:pPr>
    </w:p>
    <w:p w:rsidR="00FB372A" w:rsidRPr="00FB372A" w:rsidRDefault="00FB372A" w:rsidP="00FE6AC9">
      <w:pPr>
        <w:spacing w:before="100" w:beforeAutospacing="1" w:after="100" w:afterAutospacing="1" w:line="240" w:lineRule="auto"/>
        <w:jc w:val="both"/>
        <w:rPr>
          <w:rFonts w:ascii="Century Gothic" w:hAnsi="Century Gothic"/>
        </w:rPr>
      </w:pPr>
      <w:r w:rsidRPr="00FB372A">
        <w:rPr>
          <w:rFonts w:ascii="Century Gothic" w:hAnsi="Century Gothic"/>
        </w:rPr>
        <w:lastRenderedPageBreak/>
        <w:t>R</w:t>
      </w:r>
      <w:r>
        <w:rPr>
          <w:rFonts w:ascii="Century Gothic" w:hAnsi="Century Gothic"/>
        </w:rPr>
        <w:t>okkantsági járadékra az jogosult</w:t>
      </w:r>
    </w:p>
    <w:p w:rsidR="00F37E29" w:rsidRDefault="00FB372A" w:rsidP="00FE6AC9">
      <w:pPr>
        <w:spacing w:before="100" w:beforeAutospacing="1" w:after="100" w:afterAutospacing="1" w:line="240" w:lineRule="auto"/>
        <w:jc w:val="both"/>
        <w:rPr>
          <w:rFonts w:ascii="Century Gothic" w:hAnsi="Century Gothic"/>
        </w:rPr>
      </w:pPr>
      <w:r w:rsidRPr="00FB372A">
        <w:rPr>
          <w:rFonts w:ascii="Century Gothic" w:hAnsi="Century Gothic"/>
        </w:rPr>
        <w:t xml:space="preserve">akinek a 25. életéve betöltése előtt keletkezett, és </w:t>
      </w:r>
      <w:proofErr w:type="gramStart"/>
      <w:r w:rsidRPr="00FB372A">
        <w:rPr>
          <w:rFonts w:ascii="Century Gothic" w:hAnsi="Century Gothic"/>
        </w:rPr>
        <w:t>azóta</w:t>
      </w:r>
      <w:proofErr w:type="gramEnd"/>
      <w:r w:rsidRPr="00FB372A">
        <w:rPr>
          <w:rFonts w:ascii="Century Gothic" w:hAnsi="Century Gothic"/>
        </w:rPr>
        <w:t xml:space="preserve"> folyamatosan fennálló egészségkárosodása legalább 70 százalékos mértékű. További feltétel, hogy az igénylő nyugellátásban, baleseti nyugellátásban, megváltozott munkaképességű személyek ellátásában ne részesüljön. Nem akadálya a rokkantsági járadék megállapításának, ha az igénylő fogyatékossági támogatásban részesül, illetve, ha az igénylő után családi pótlékot folyósítanak, továbbá az sem, ha a kérelmező munkaviszonyban, egyéb munkavégzésre irányuló jogviszonyban áll.</w:t>
      </w:r>
    </w:p>
    <w:p w:rsidR="007034C7" w:rsidRDefault="00FB372A" w:rsidP="00FE6AC9">
      <w:pPr>
        <w:spacing w:before="100" w:beforeAutospacing="1" w:after="100" w:afterAutospacing="1" w:line="240" w:lineRule="auto"/>
        <w:jc w:val="both"/>
        <w:rPr>
          <w:rFonts w:ascii="Century Gothic" w:hAnsi="Century Gothic"/>
        </w:rPr>
      </w:pPr>
      <w:r w:rsidRPr="00FB372A">
        <w:rPr>
          <w:rFonts w:ascii="Century Gothic" w:hAnsi="Century Gothic"/>
        </w:rPr>
        <w:t xml:space="preserve">Összege: 38 670 Ft </w:t>
      </w:r>
    </w:p>
    <w:p w:rsidR="00946C82" w:rsidRPr="00FB372A" w:rsidRDefault="00946C82" w:rsidP="00F37E29">
      <w:pPr>
        <w:spacing w:after="0" w:line="240" w:lineRule="auto"/>
        <w:jc w:val="both"/>
        <w:rPr>
          <w:rFonts w:ascii="Century Gothic" w:hAnsi="Century Gothic"/>
          <w:color w:val="000000"/>
        </w:rPr>
      </w:pPr>
      <w:r>
        <w:rPr>
          <w:rFonts w:ascii="Century Gothic" w:hAnsi="Century Gothic"/>
        </w:rPr>
        <w:t>A javasolt kedvezmények szerint:</w:t>
      </w:r>
    </w:p>
    <w:p w:rsidR="00FB372A" w:rsidRDefault="00FB372A" w:rsidP="00F37E29">
      <w:pPr>
        <w:spacing w:after="0" w:line="240" w:lineRule="auto"/>
        <w:jc w:val="both"/>
        <w:rPr>
          <w:rFonts w:ascii="Century Gothic" w:hAnsi="Century Gothic"/>
          <w:color w:val="000000"/>
        </w:rPr>
      </w:pPr>
      <w:r>
        <w:rPr>
          <w:rFonts w:ascii="Century Gothic" w:hAnsi="Century Gothic"/>
          <w:color w:val="000000"/>
        </w:rPr>
        <w:t>A fizetendő adó összege: 18.000 ft</w:t>
      </w:r>
    </w:p>
    <w:p w:rsidR="00FB372A" w:rsidRDefault="00FB372A" w:rsidP="00F37E29">
      <w:pPr>
        <w:spacing w:after="0" w:line="240" w:lineRule="auto"/>
        <w:jc w:val="both"/>
        <w:rPr>
          <w:rFonts w:ascii="Century Gothic" w:hAnsi="Century Gothic"/>
          <w:color w:val="000000"/>
        </w:rPr>
      </w:pPr>
      <w:r>
        <w:rPr>
          <w:rFonts w:ascii="Century Gothic" w:hAnsi="Century Gothic"/>
          <w:color w:val="000000"/>
        </w:rPr>
        <w:t>Vasúttól északra 40 %-os kedvezmény 30.000 Ft 40 %-</w:t>
      </w:r>
      <w:proofErr w:type="gramStart"/>
      <w:r>
        <w:rPr>
          <w:rFonts w:ascii="Century Gothic" w:hAnsi="Century Gothic"/>
          <w:color w:val="000000"/>
        </w:rPr>
        <w:t>a.</w:t>
      </w:r>
      <w:proofErr w:type="gramEnd"/>
    </w:p>
    <w:p w:rsidR="00FB372A" w:rsidRDefault="00FB372A" w:rsidP="00F37E29">
      <w:pPr>
        <w:spacing w:after="0" w:line="240" w:lineRule="auto"/>
        <w:jc w:val="both"/>
        <w:rPr>
          <w:rFonts w:ascii="Century Gothic" w:hAnsi="Century Gothic"/>
          <w:color w:val="000000"/>
        </w:rPr>
      </w:pPr>
      <w:r>
        <w:rPr>
          <w:rFonts w:ascii="Century Gothic" w:hAnsi="Century Gothic"/>
          <w:color w:val="000000"/>
        </w:rPr>
        <w:t>Fizetendő adó: 18.000 Ft</w:t>
      </w:r>
    </w:p>
    <w:p w:rsidR="00FB372A" w:rsidRDefault="00FB372A" w:rsidP="00F37E29">
      <w:pPr>
        <w:spacing w:after="0" w:line="240" w:lineRule="auto"/>
        <w:jc w:val="both"/>
        <w:rPr>
          <w:rFonts w:ascii="Century Gothic" w:hAnsi="Century Gothic"/>
          <w:color w:val="000000"/>
        </w:rPr>
      </w:pPr>
      <w:r>
        <w:rPr>
          <w:rFonts w:ascii="Century Gothic" w:hAnsi="Century Gothic"/>
          <w:color w:val="000000"/>
        </w:rPr>
        <w:t>Vasúttól délre eső területen 20 %-os kedvezmény:  20.000 Ft 20 %-</w:t>
      </w:r>
      <w:proofErr w:type="gramStart"/>
      <w:r>
        <w:rPr>
          <w:rFonts w:ascii="Century Gothic" w:hAnsi="Century Gothic"/>
          <w:color w:val="000000"/>
        </w:rPr>
        <w:t>a</w:t>
      </w:r>
      <w:proofErr w:type="gramEnd"/>
    </w:p>
    <w:p w:rsidR="00FB372A" w:rsidRDefault="00FB372A" w:rsidP="00F37E29">
      <w:pPr>
        <w:spacing w:after="0" w:line="240" w:lineRule="auto"/>
        <w:jc w:val="both"/>
        <w:rPr>
          <w:rFonts w:ascii="Century Gothic" w:hAnsi="Century Gothic"/>
          <w:color w:val="000000"/>
        </w:rPr>
      </w:pPr>
      <w:r>
        <w:rPr>
          <w:rFonts w:ascii="Century Gothic" w:hAnsi="Century Gothic"/>
          <w:color w:val="000000"/>
        </w:rPr>
        <w:t>Fizetendő adó: 16.000 Ft.</w:t>
      </w:r>
    </w:p>
    <w:p w:rsidR="00FB372A" w:rsidRDefault="00FB372A" w:rsidP="00FE6AC9">
      <w:pPr>
        <w:spacing w:before="100" w:beforeAutospacing="1" w:after="100" w:afterAutospacing="1" w:line="240" w:lineRule="auto"/>
        <w:jc w:val="both"/>
        <w:rPr>
          <w:rFonts w:ascii="Century Gothic" w:hAnsi="Century Gothic"/>
          <w:color w:val="000000"/>
        </w:rPr>
      </w:pPr>
      <w:r>
        <w:rPr>
          <w:rFonts w:ascii="Century Gothic" w:hAnsi="Century Gothic"/>
          <w:color w:val="000000"/>
        </w:rPr>
        <w:t>A</w:t>
      </w:r>
      <w:r w:rsidR="00946C82" w:rsidRPr="00946C82">
        <w:rPr>
          <w:rFonts w:ascii="Century Gothic" w:hAnsi="Century Gothic"/>
          <w:b/>
          <w:color w:val="000000"/>
        </w:rPr>
        <w:t>művelés alól kivont területek</w:t>
      </w:r>
      <w:r w:rsidR="00946C82">
        <w:rPr>
          <w:rFonts w:ascii="Century Gothic" w:hAnsi="Century Gothic"/>
          <w:color w:val="000000"/>
        </w:rPr>
        <w:t xml:space="preserve"> adóztatásával kapcsolatosan annak indokát kell megfogalmazni.</w:t>
      </w:r>
    </w:p>
    <w:p w:rsidR="00946C82" w:rsidRDefault="00946C82" w:rsidP="00FE6AC9">
      <w:pPr>
        <w:spacing w:before="100" w:beforeAutospacing="1" w:after="100" w:afterAutospacing="1" w:line="240" w:lineRule="auto"/>
        <w:jc w:val="both"/>
        <w:rPr>
          <w:rFonts w:ascii="Century Gothic" w:hAnsi="Century Gothic"/>
          <w:color w:val="000000"/>
        </w:rPr>
      </w:pPr>
      <w:r>
        <w:rPr>
          <w:rFonts w:ascii="Century Gothic" w:hAnsi="Century Gothic"/>
          <w:color w:val="000000"/>
        </w:rPr>
        <w:t xml:space="preserve">Jelenleg a zártkerti ingatlanok nem fizetnek telekadót, hiszen a jelenlegi és a tervezett adórendelet is </w:t>
      </w:r>
      <w:proofErr w:type="gramStart"/>
      <w:r>
        <w:rPr>
          <w:rFonts w:ascii="Century Gothic" w:hAnsi="Century Gothic"/>
          <w:color w:val="000000"/>
        </w:rPr>
        <w:t>mentesíti</w:t>
      </w:r>
      <w:proofErr w:type="gramEnd"/>
      <w:r>
        <w:rPr>
          <w:rFonts w:ascii="Century Gothic" w:hAnsi="Century Gothic"/>
          <w:color w:val="000000"/>
        </w:rPr>
        <w:t>: nem közműves ingatlanok.</w:t>
      </w:r>
    </w:p>
    <w:p w:rsidR="00FB372A" w:rsidRPr="00F37E29" w:rsidRDefault="00F37E29" w:rsidP="00FE6AC9">
      <w:pPr>
        <w:spacing w:before="100" w:beforeAutospacing="1" w:after="100" w:afterAutospacing="1" w:line="240" w:lineRule="auto"/>
        <w:jc w:val="both"/>
        <w:rPr>
          <w:rFonts w:ascii="Century Gothic" w:hAnsi="Century Gothic"/>
          <w:color w:val="000000"/>
        </w:rPr>
      </w:pPr>
      <w:r>
        <w:rPr>
          <w:rFonts w:ascii="Century Gothic" w:hAnsi="Century Gothic"/>
          <w:color w:val="000000"/>
        </w:rPr>
        <w:t>Egyetlen előnye a kivonásnak, amelyre 2017. december 31-ig volt lehetőség, hogy eladás esetén nem kell kifüggeszteni, tehát nem kell 4-5 hónapot várni az ügylet végéig. Magyarán könnyebben megszerezhető, vagy eladható.</w:t>
      </w:r>
    </w:p>
    <w:p w:rsidR="002844B7" w:rsidRPr="00FB372A" w:rsidRDefault="002844B7" w:rsidP="00F37E29">
      <w:pPr>
        <w:pStyle w:val="NormlWeb"/>
        <w:jc w:val="both"/>
        <w:rPr>
          <w:rFonts w:ascii="Century Gothic" w:hAnsi="Century Gothic"/>
          <w:sz w:val="22"/>
          <w:szCs w:val="22"/>
        </w:rPr>
      </w:pPr>
      <w:r w:rsidRPr="00FB372A">
        <w:rPr>
          <w:rFonts w:ascii="Century Gothic" w:hAnsi="Century Gothic"/>
          <w:sz w:val="22"/>
          <w:szCs w:val="22"/>
        </w:rPr>
        <w:t xml:space="preserve">Akik kimaradtak ebből, azok is kérhetik a zárkerti ingatlanuk kivetté történő átminősítését, de az ő esetükben a Földvédelmi törvény 1. számú melléklete alapján a termőföld minőségi osztály besorolásától és az aranykorona nagyságtól függően földvédelmi járulékot kell fizetni. Ez például egy IV. osztályú, 1,96 </w:t>
      </w:r>
      <w:proofErr w:type="spellStart"/>
      <w:r w:rsidRPr="00FB372A">
        <w:rPr>
          <w:rFonts w:ascii="Century Gothic" w:hAnsi="Century Gothic"/>
          <w:sz w:val="22"/>
          <w:szCs w:val="22"/>
        </w:rPr>
        <w:t>AK-jú</w:t>
      </w:r>
      <w:proofErr w:type="spellEnd"/>
      <w:r w:rsidRPr="00FB372A">
        <w:rPr>
          <w:rFonts w:ascii="Century Gothic" w:hAnsi="Century Gothic"/>
          <w:sz w:val="22"/>
          <w:szCs w:val="22"/>
        </w:rPr>
        <w:t xml:space="preserve"> föld esetében a művelési ágtól függetlenül 172 és félezer forint.</w:t>
      </w:r>
    </w:p>
    <w:p w:rsidR="007034C7" w:rsidRPr="007034C7" w:rsidRDefault="0042597F" w:rsidP="007034C7">
      <w:pPr>
        <w:spacing w:before="100" w:beforeAutospacing="1" w:after="100" w:afterAutospacing="1" w:line="240" w:lineRule="auto"/>
        <w:jc w:val="both"/>
        <w:outlineLvl w:val="1"/>
        <w:rPr>
          <w:rFonts w:ascii="Century Gothic" w:eastAsia="Times New Roman" w:hAnsi="Century Gothic" w:cs="Times New Roman"/>
          <w:bCs/>
          <w:lang w:eastAsia="hu-HU"/>
        </w:rPr>
      </w:pPr>
      <w:r w:rsidRPr="007034C7">
        <w:rPr>
          <w:rFonts w:ascii="Century Gothic" w:eastAsia="Times New Roman" w:hAnsi="Century Gothic" w:cs="Times New Roman"/>
          <w:bCs/>
          <w:lang w:eastAsia="hu-HU"/>
        </w:rPr>
        <w:t>Az adózás rendjérő</w:t>
      </w:r>
      <w:r w:rsidR="00127C15">
        <w:rPr>
          <w:rFonts w:ascii="Century Gothic" w:eastAsia="Times New Roman" w:hAnsi="Century Gothic" w:cs="Times New Roman"/>
          <w:bCs/>
          <w:lang w:eastAsia="hu-HU"/>
        </w:rPr>
        <w:t xml:space="preserve">l </w:t>
      </w:r>
      <w:r w:rsidRPr="007034C7">
        <w:rPr>
          <w:rFonts w:ascii="Century Gothic" w:eastAsia="Times New Roman" w:hAnsi="Century Gothic" w:cs="Times New Roman"/>
          <w:bCs/>
          <w:lang w:eastAsia="hu-HU"/>
        </w:rPr>
        <w:t>szóló 2017. évi CL. törvény szabályozza azon körülményeket, el</w:t>
      </w:r>
      <w:r w:rsidR="007034C7" w:rsidRPr="007034C7">
        <w:rPr>
          <w:rFonts w:ascii="Century Gothic" w:eastAsia="Times New Roman" w:hAnsi="Century Gothic" w:cs="Times New Roman"/>
          <w:bCs/>
          <w:lang w:eastAsia="hu-HU"/>
        </w:rPr>
        <w:t xml:space="preserve">járásokat az adóhatóság részére, </w:t>
      </w:r>
      <w:r w:rsidRPr="007034C7">
        <w:rPr>
          <w:rFonts w:ascii="Century Gothic" w:eastAsia="Times New Roman" w:hAnsi="Century Gothic" w:cs="Times New Roman"/>
          <w:bCs/>
          <w:lang w:eastAsia="hu-HU"/>
        </w:rPr>
        <w:t>m</w:t>
      </w:r>
      <w:r w:rsidR="00127C15">
        <w:rPr>
          <w:rFonts w:ascii="Century Gothic" w:eastAsia="Times New Roman" w:hAnsi="Century Gothic" w:cs="Times New Roman"/>
          <w:bCs/>
          <w:lang w:eastAsia="hu-HU"/>
        </w:rPr>
        <w:t>ely az adózó és a vele együtt élő</w:t>
      </w:r>
      <w:r w:rsidRPr="007034C7">
        <w:rPr>
          <w:rFonts w:ascii="Century Gothic" w:eastAsia="Times New Roman" w:hAnsi="Century Gothic" w:cs="Times New Roman"/>
          <w:bCs/>
          <w:lang w:eastAsia="hu-HU"/>
        </w:rPr>
        <w:t xml:space="preserve"> hozzátartozó megélhetését súlyosan veszélyeztető körülmények esetén </w:t>
      </w:r>
      <w:r w:rsidR="007034C7" w:rsidRPr="007034C7">
        <w:rPr>
          <w:rFonts w:ascii="Century Gothic" w:eastAsia="Times New Roman" w:hAnsi="Century Gothic" w:cs="Times New Roman"/>
          <w:bCs/>
          <w:lang w:eastAsia="hu-HU"/>
        </w:rPr>
        <w:t>tehetnek: adómérséklés, elengedés, részletfizetés, adófelfüggesztés.</w:t>
      </w:r>
    </w:p>
    <w:p w:rsidR="007034C7" w:rsidRPr="007034C7" w:rsidRDefault="007034C7" w:rsidP="007034C7">
      <w:pPr>
        <w:spacing w:before="100" w:beforeAutospacing="1" w:after="100" w:afterAutospacing="1" w:line="240" w:lineRule="auto"/>
        <w:jc w:val="both"/>
        <w:rPr>
          <w:rFonts w:ascii="Century Gothic" w:hAnsi="Century Gothic"/>
          <w:color w:val="000000"/>
        </w:rPr>
      </w:pPr>
      <w:r>
        <w:rPr>
          <w:rFonts w:ascii="Century Gothic" w:hAnsi="Century Gothic"/>
          <w:color w:val="000000"/>
        </w:rPr>
        <w:t>Megjegyzem, hogy az elmúlt 3-4 évben magánszemélyek nem éltek méltányossági, részletfizetési kérelemmel az adóhatósághoz, azzal az indokkal, hogy a kommunális adó megfizetése létfenntartásukat veszélyeztetné.</w:t>
      </w:r>
    </w:p>
    <w:p w:rsidR="007034C7" w:rsidRPr="007034C7" w:rsidRDefault="007034C7" w:rsidP="00B951DA">
      <w:pPr>
        <w:spacing w:before="100" w:beforeAutospacing="1" w:after="100" w:afterAutospacing="1" w:line="240" w:lineRule="auto"/>
        <w:jc w:val="both"/>
        <w:outlineLvl w:val="1"/>
        <w:rPr>
          <w:rFonts w:ascii="Century Gothic" w:eastAsia="Times New Roman" w:hAnsi="Century Gothic" w:cs="Times New Roman"/>
          <w:b/>
          <w:bCs/>
          <w:lang w:eastAsia="hu-HU"/>
        </w:rPr>
      </w:pPr>
      <w:r w:rsidRPr="007034C7">
        <w:rPr>
          <w:rFonts w:ascii="Century Gothic" w:eastAsia="Times New Roman" w:hAnsi="Century Gothic" w:cs="Times New Roman"/>
          <w:b/>
          <w:bCs/>
          <w:lang w:eastAsia="hu-HU"/>
        </w:rPr>
        <w:t>Kérem fentiek megfontolását, és ennek függvényében döntésüket a helyi adórendelet kihirdetésre alkalmas tervezetének elkészítéséhez.</w:t>
      </w:r>
    </w:p>
    <w:p w:rsidR="007034C7" w:rsidRPr="00B951DA" w:rsidRDefault="007034C7" w:rsidP="007034C7">
      <w:pPr>
        <w:spacing w:before="100" w:beforeAutospacing="1" w:after="100" w:afterAutospacing="1" w:line="240" w:lineRule="auto"/>
        <w:outlineLvl w:val="1"/>
        <w:rPr>
          <w:rFonts w:ascii="Century Gothic" w:eastAsia="Times New Roman" w:hAnsi="Century Gothic" w:cs="Times New Roman"/>
          <w:bCs/>
          <w:lang w:eastAsia="hu-HU"/>
        </w:rPr>
      </w:pPr>
      <w:r w:rsidRPr="00B951DA">
        <w:rPr>
          <w:rFonts w:ascii="Century Gothic" w:eastAsia="Times New Roman" w:hAnsi="Century Gothic" w:cs="Times New Roman"/>
          <w:bCs/>
          <w:lang w:eastAsia="hu-HU"/>
        </w:rPr>
        <w:t>Balatonkeresztúr, 2021. 11. 09.</w:t>
      </w:r>
    </w:p>
    <w:p w:rsidR="007034C7" w:rsidRPr="00B951DA" w:rsidRDefault="007034C7" w:rsidP="007034C7">
      <w:pPr>
        <w:spacing w:before="100" w:beforeAutospacing="1" w:after="100" w:afterAutospacing="1" w:line="240" w:lineRule="auto"/>
        <w:jc w:val="right"/>
        <w:outlineLvl w:val="1"/>
        <w:rPr>
          <w:rFonts w:ascii="Century Gothic" w:eastAsia="Times New Roman" w:hAnsi="Century Gothic" w:cs="Times New Roman"/>
          <w:bCs/>
          <w:lang w:eastAsia="hu-HU"/>
        </w:rPr>
      </w:pPr>
      <w:r w:rsidRPr="00B951DA">
        <w:rPr>
          <w:rFonts w:ascii="Century Gothic" w:eastAsia="Times New Roman" w:hAnsi="Century Gothic" w:cs="Times New Roman"/>
          <w:bCs/>
          <w:lang w:eastAsia="hu-HU"/>
        </w:rPr>
        <w:t xml:space="preserve">Mestyán Valéria </w:t>
      </w:r>
      <w:proofErr w:type="spellStart"/>
      <w:r w:rsidRPr="00B951DA">
        <w:rPr>
          <w:rFonts w:ascii="Century Gothic" w:eastAsia="Times New Roman" w:hAnsi="Century Gothic" w:cs="Times New Roman"/>
          <w:bCs/>
          <w:lang w:eastAsia="hu-HU"/>
        </w:rPr>
        <w:t>sk</w:t>
      </w:r>
      <w:proofErr w:type="spellEnd"/>
      <w:r w:rsidRPr="00B951DA">
        <w:rPr>
          <w:rFonts w:ascii="Century Gothic" w:eastAsia="Times New Roman" w:hAnsi="Century Gothic" w:cs="Times New Roman"/>
          <w:bCs/>
          <w:lang w:eastAsia="hu-HU"/>
        </w:rPr>
        <w:t>.</w:t>
      </w:r>
    </w:p>
    <w:p w:rsidR="007034C7" w:rsidRPr="0099039C" w:rsidRDefault="007034C7" w:rsidP="0099039C">
      <w:pPr>
        <w:spacing w:before="100" w:beforeAutospacing="1" w:after="100" w:afterAutospacing="1" w:line="240" w:lineRule="auto"/>
        <w:jc w:val="right"/>
        <w:outlineLvl w:val="1"/>
        <w:rPr>
          <w:rFonts w:ascii="Century Gothic" w:eastAsia="Times New Roman" w:hAnsi="Century Gothic" w:cs="Times New Roman"/>
          <w:bCs/>
          <w:lang w:eastAsia="hu-HU"/>
        </w:rPr>
      </w:pPr>
      <w:r w:rsidRPr="00B951DA">
        <w:rPr>
          <w:rFonts w:ascii="Century Gothic" w:eastAsia="Times New Roman" w:hAnsi="Century Gothic" w:cs="Times New Roman"/>
          <w:bCs/>
          <w:lang w:eastAsia="hu-HU"/>
        </w:rPr>
        <w:t>címzetes főjegyző</w:t>
      </w:r>
    </w:p>
    <w:sectPr w:rsidR="007034C7" w:rsidRPr="0099039C" w:rsidSect="00FB372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9EA50BD"/>
    <w:multiLevelType w:val="hybridMultilevel"/>
    <w:tmpl w:val="37AA60D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808B9D8"/>
    <w:multiLevelType w:val="hybridMultilevel"/>
    <w:tmpl w:val="E9855A0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9773175"/>
    <w:multiLevelType w:val="multilevel"/>
    <w:tmpl w:val="00FAE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CF754B"/>
    <w:multiLevelType w:val="hybridMultilevel"/>
    <w:tmpl w:val="B35AF278"/>
    <w:lvl w:ilvl="0" w:tplc="752822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05C1"/>
    <w:rsid w:val="00127C15"/>
    <w:rsid w:val="002844B7"/>
    <w:rsid w:val="002E05C1"/>
    <w:rsid w:val="0042597F"/>
    <w:rsid w:val="005450DA"/>
    <w:rsid w:val="00694700"/>
    <w:rsid w:val="006C5BEC"/>
    <w:rsid w:val="007034C7"/>
    <w:rsid w:val="0087690C"/>
    <w:rsid w:val="00946C82"/>
    <w:rsid w:val="0099039C"/>
    <w:rsid w:val="00AA4960"/>
    <w:rsid w:val="00AD0C2B"/>
    <w:rsid w:val="00B951DA"/>
    <w:rsid w:val="00E938AB"/>
    <w:rsid w:val="00F37E29"/>
    <w:rsid w:val="00FB372A"/>
    <w:rsid w:val="00FE6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38A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694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694700"/>
    <w:rPr>
      <w:i/>
      <w:iCs/>
    </w:rPr>
  </w:style>
  <w:style w:type="paragraph" w:styleId="Listaszerbekezds">
    <w:name w:val="List Paragraph"/>
    <w:basedOn w:val="Norml"/>
    <w:uiPriority w:val="34"/>
    <w:qFormat/>
    <w:rsid w:val="00FE6AC9"/>
    <w:pPr>
      <w:ind w:left="720"/>
      <w:contextualSpacing/>
    </w:pPr>
  </w:style>
  <w:style w:type="paragraph" w:customStyle="1" w:styleId="Default">
    <w:name w:val="Default"/>
    <w:rsid w:val="00FE6A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934</Words>
  <Characters>6445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4</cp:revision>
  <dcterms:created xsi:type="dcterms:W3CDTF">2021-11-09T05:26:00Z</dcterms:created>
  <dcterms:modified xsi:type="dcterms:W3CDTF">2021-11-09T11:53:00Z</dcterms:modified>
</cp:coreProperties>
</file>