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DD68F8">
        <w:rPr>
          <w:rFonts w:ascii="Century Gothic" w:eastAsia="Arial Unicode MS" w:hAnsi="Century Gothic"/>
          <w:b/>
          <w:sz w:val="36"/>
          <w:szCs w:val="36"/>
        </w:rPr>
        <w:t>április 28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:rsidR="002271C8" w:rsidRPr="00D75E41" w:rsidRDefault="002271C8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2271C8" w:rsidRPr="002271C8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90009" w:rsidRDefault="00490009" w:rsidP="002271C8">
      <w:pPr>
        <w:rPr>
          <w:rFonts w:ascii="Century Gothic" w:hAnsi="Century Gothic"/>
          <w:b/>
          <w:sz w:val="22"/>
        </w:rPr>
      </w:pPr>
    </w:p>
    <w:p w:rsidR="002271C8" w:rsidRPr="00E45731" w:rsidRDefault="002271C8" w:rsidP="00E45731">
      <w:pPr>
        <w:spacing w:line="240" w:lineRule="auto"/>
        <w:rPr>
          <w:rFonts w:ascii="Century Gothic" w:hAnsi="Century Gothic"/>
          <w:b/>
          <w:sz w:val="22"/>
        </w:rPr>
      </w:pPr>
      <w:r w:rsidRPr="00E45731"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2271C8" w:rsidRPr="00E45731" w:rsidRDefault="002271C8" w:rsidP="00E45731">
      <w:pPr>
        <w:spacing w:line="240" w:lineRule="auto"/>
        <w:rPr>
          <w:rFonts w:ascii="Century Gothic" w:hAnsi="Century Gothic"/>
          <w:sz w:val="22"/>
        </w:rPr>
      </w:pPr>
    </w:p>
    <w:p w:rsidR="00747AC1" w:rsidRDefault="002271C8" w:rsidP="00747AC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:rsidR="00747AC1" w:rsidRPr="00747AC1" w:rsidRDefault="00747AC1" w:rsidP="00747AC1">
      <w:pPr>
        <w:spacing w:line="240" w:lineRule="auto"/>
        <w:rPr>
          <w:rFonts w:ascii="Century Gothic" w:hAnsi="Century Gothic"/>
          <w:sz w:val="22"/>
        </w:rPr>
      </w:pPr>
    </w:p>
    <w:p w:rsidR="00747AC1" w:rsidRPr="00747AC1" w:rsidRDefault="00747AC1" w:rsidP="00747AC1">
      <w:pPr>
        <w:spacing w:line="240" w:lineRule="auto"/>
        <w:jc w:val="left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747AC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747AC1">
        <w:rPr>
          <w:rFonts w:ascii="Century Gothic" w:eastAsia="Cambria" w:hAnsi="Century Gothic" w:cs="Cambria"/>
          <w:b/>
          <w:bCs/>
          <w:sz w:val="22"/>
          <w:u w:val="single"/>
        </w:rPr>
        <w:t>65/2022.(IV.14.) határozata a napirend elfogadásáról</w:t>
      </w:r>
    </w:p>
    <w:p w:rsidR="00747AC1" w:rsidRPr="00747AC1" w:rsidRDefault="00747AC1" w:rsidP="00747AC1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747AC1">
        <w:rPr>
          <w:rFonts w:ascii="Century Gothic" w:eastAsia="Cambria" w:hAnsi="Century Gothic" w:cs="Cambria"/>
          <w:sz w:val="22"/>
        </w:rPr>
        <w:t>Balatonberény Község Önkormányzati Képviselő-testülete a 2022. április14-i nyilvános ülésének napirendjét az alábbiak szerint állapítja meg: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747AC1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747AC1" w:rsidRPr="00747AC1" w:rsidRDefault="00747AC1" w:rsidP="00747AC1">
      <w:pPr>
        <w:ind w:firstLine="708"/>
        <w:jc w:val="left"/>
        <w:rPr>
          <w:rFonts w:ascii="Century Gothic" w:eastAsia="Arial Unicode MS" w:hAnsi="Century Gothic"/>
          <w:i/>
          <w:sz w:val="22"/>
        </w:rPr>
      </w:pPr>
      <w:r w:rsidRPr="00747AC1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747AC1">
        <w:rPr>
          <w:rFonts w:ascii="Century Gothic" w:eastAsia="Arial Unicode MS" w:hAnsi="Century Gothic"/>
          <w:b/>
          <w:sz w:val="22"/>
        </w:rPr>
        <w:t xml:space="preserve">A helyi identitástudat erősítésének és a helyi közösségszervezésnek a megvitatása </w:t>
      </w:r>
    </w:p>
    <w:p w:rsidR="00747AC1" w:rsidRPr="00747AC1" w:rsidRDefault="00747AC1" w:rsidP="00747AC1">
      <w:pPr>
        <w:ind w:firstLine="708"/>
        <w:jc w:val="left"/>
        <w:rPr>
          <w:rFonts w:ascii="Century Gothic" w:eastAsia="Arial Unicode MS" w:hAnsi="Century Gothic"/>
          <w:i/>
          <w:sz w:val="22"/>
        </w:rPr>
      </w:pPr>
      <w:r w:rsidRPr="00747AC1"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Pr="00747AC1">
        <w:rPr>
          <w:rFonts w:ascii="Century Gothic" w:eastAsia="Arial Unicode MS" w:hAnsi="Century Gothic"/>
          <w:bCs/>
          <w:i/>
          <w:iCs/>
          <w:sz w:val="22"/>
        </w:rPr>
        <w:t>Varga Paméla közösségszervező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bCs/>
          <w:sz w:val="22"/>
        </w:rPr>
      </w:pPr>
      <w:r w:rsidRPr="00747AC1">
        <w:rPr>
          <w:rFonts w:ascii="Century Gothic" w:eastAsia="Arial Unicode MS" w:hAnsi="Century Gothic"/>
          <w:b/>
          <w:sz w:val="22"/>
        </w:rPr>
        <w:t>Az önkormányzat 2021. évi költségvetésének módosítása</w:t>
      </w:r>
    </w:p>
    <w:p w:rsidR="00747AC1" w:rsidRPr="00747AC1" w:rsidRDefault="00747AC1" w:rsidP="00747AC1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iCs/>
          <w:sz w:val="22"/>
        </w:rPr>
      </w:pPr>
      <w:r w:rsidRPr="00747AC1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747AC1">
        <w:rPr>
          <w:rFonts w:ascii="Century Gothic" w:eastAsia="Arial Unicode MS" w:hAnsi="Century Gothic"/>
          <w:b/>
          <w:sz w:val="22"/>
        </w:rPr>
        <w:t>PTKI Bizottság beszámolója a civil szervezetek 2021. évi támogatásairól, a támogatások elszámolásának ellenőrzéséről</w:t>
      </w:r>
    </w:p>
    <w:p w:rsidR="00747AC1" w:rsidRPr="00747AC1" w:rsidRDefault="00747AC1" w:rsidP="00747AC1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747AC1">
        <w:rPr>
          <w:rFonts w:ascii="Century Gothic" w:eastAsia="Arial Unicode MS" w:hAnsi="Century Gothic"/>
          <w:i/>
          <w:sz w:val="22"/>
        </w:rPr>
        <w:t>Előadó: dr. Várszegi József PTKI Bizottság elnöke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747AC1">
        <w:rPr>
          <w:rFonts w:ascii="Century Gothic" w:eastAsia="Arial Unicode MS" w:hAnsi="Century Gothic"/>
          <w:b/>
          <w:bCs/>
          <w:iCs/>
          <w:sz w:val="22"/>
        </w:rPr>
        <w:t>Az önkormányzat 2022. évi közbeszerzési terv jóváhagyása</w:t>
      </w:r>
    </w:p>
    <w:p w:rsidR="00747AC1" w:rsidRPr="00747AC1" w:rsidRDefault="00747AC1" w:rsidP="00747AC1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747AC1">
        <w:rPr>
          <w:rFonts w:ascii="Century Gothic" w:eastAsia="Arial Unicode MS" w:hAnsi="Century Gothic"/>
          <w:i/>
          <w:sz w:val="22"/>
        </w:rPr>
        <w:t>Előadó:Mestyán Valéria címzetes főjegyző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747AC1">
        <w:rPr>
          <w:rFonts w:ascii="Century Gothic" w:eastAsia="Arial Unicode MS" w:hAnsi="Century Gothic"/>
          <w:b/>
          <w:bCs/>
          <w:iCs/>
          <w:sz w:val="22"/>
        </w:rPr>
        <w:t>Újszülöttek Ligete</w:t>
      </w:r>
    </w:p>
    <w:p w:rsidR="00747AC1" w:rsidRPr="00747AC1" w:rsidRDefault="00747AC1" w:rsidP="00747AC1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747AC1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747AC1">
        <w:rPr>
          <w:rFonts w:ascii="Century Gothic" w:eastAsia="Arial Unicode MS" w:hAnsi="Century Gothic"/>
          <w:b/>
          <w:sz w:val="22"/>
        </w:rPr>
        <w:t>Kutyafuttató kialakítása</w:t>
      </w:r>
    </w:p>
    <w:p w:rsidR="00747AC1" w:rsidRPr="00747AC1" w:rsidRDefault="00747AC1" w:rsidP="00747AC1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747AC1">
        <w:rPr>
          <w:rFonts w:ascii="Century Gothic" w:eastAsia="Arial Unicode MS" w:hAnsi="Century Gothic"/>
          <w:sz w:val="22"/>
        </w:rPr>
        <w:t>Előkészítő: Härtel Sebastian képviselő</w:t>
      </w:r>
      <w:r w:rsidRPr="00747AC1">
        <w:rPr>
          <w:rFonts w:ascii="Century Gothic" w:eastAsia="Arial Unicode MS" w:hAnsi="Century Gothic"/>
          <w:b/>
          <w:sz w:val="22"/>
        </w:rPr>
        <w:br/>
      </w:r>
      <w:r w:rsidRPr="00747AC1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iCs/>
          <w:sz w:val="22"/>
        </w:rPr>
      </w:pPr>
      <w:r w:rsidRPr="00747AC1">
        <w:rPr>
          <w:rFonts w:ascii="Century Gothic" w:eastAsia="Arial Unicode MS" w:hAnsi="Century Gothic"/>
          <w:b/>
          <w:iCs/>
          <w:sz w:val="22"/>
        </w:rPr>
        <w:t>PTKI Bizottság beszámolója a 2021. évi munkájáról</w:t>
      </w:r>
    </w:p>
    <w:p w:rsidR="00747AC1" w:rsidRPr="00747AC1" w:rsidRDefault="00747AC1" w:rsidP="00747AC1">
      <w:pPr>
        <w:pStyle w:val="Listaszerbekezds"/>
        <w:spacing w:line="240" w:lineRule="auto"/>
        <w:ind w:left="360"/>
        <w:jc w:val="left"/>
        <w:rPr>
          <w:rFonts w:ascii="Century Gothic" w:eastAsia="Arial Unicode MS" w:hAnsi="Century Gothic"/>
          <w:i/>
          <w:iCs/>
          <w:sz w:val="22"/>
        </w:rPr>
      </w:pPr>
      <w:r w:rsidRPr="00747AC1"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Pr="00747AC1">
        <w:rPr>
          <w:rFonts w:ascii="Century Gothic" w:eastAsia="Arial Unicode MS" w:hAnsi="Century Gothic"/>
          <w:i/>
          <w:sz w:val="22"/>
        </w:rPr>
        <w:t>dr. Várszegi József PTKI Bizottság elnöke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hAnsi="Century Gothic"/>
          <w:b/>
          <w:sz w:val="22"/>
        </w:rPr>
      </w:pPr>
      <w:r w:rsidRPr="00747AC1">
        <w:rPr>
          <w:rFonts w:ascii="Century Gothic" w:hAnsi="Century Gothic"/>
          <w:b/>
          <w:sz w:val="22"/>
        </w:rPr>
        <w:t>SZEKO Bizottság beszámolója a 2021. évi munkájáról</w:t>
      </w:r>
    </w:p>
    <w:p w:rsidR="00747AC1" w:rsidRPr="00747AC1" w:rsidRDefault="00747AC1" w:rsidP="00747AC1">
      <w:pPr>
        <w:pStyle w:val="Listaszerbekezds"/>
        <w:spacing w:line="240" w:lineRule="auto"/>
        <w:ind w:left="360"/>
        <w:jc w:val="left"/>
        <w:rPr>
          <w:rFonts w:ascii="Century Gothic" w:hAnsi="Century Gothic"/>
          <w:b/>
          <w:sz w:val="22"/>
        </w:rPr>
      </w:pPr>
      <w:r w:rsidRPr="00747AC1">
        <w:rPr>
          <w:rFonts w:ascii="Century Gothic" w:eastAsia="Arial Unicode MS" w:hAnsi="Century Gothic"/>
          <w:i/>
          <w:sz w:val="22"/>
        </w:rPr>
        <w:t>Előadó: Gazda János a SZEKO Bizottság elnöke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747AC1">
        <w:rPr>
          <w:rFonts w:ascii="Century Gothic" w:eastAsia="Arial Unicode MS" w:hAnsi="Century Gothic"/>
          <w:b/>
          <w:bCs/>
          <w:iCs/>
          <w:sz w:val="22"/>
        </w:rPr>
        <w:t>Keszthelyi Hivatásos Tűzoltóparancsnokság 2021. évi beszámolója</w:t>
      </w:r>
      <w:r w:rsidRPr="00747AC1">
        <w:rPr>
          <w:rFonts w:ascii="Century Gothic" w:eastAsia="Arial Unicode MS" w:hAnsi="Century Gothic"/>
          <w:b/>
          <w:bCs/>
          <w:iCs/>
          <w:sz w:val="22"/>
        </w:rPr>
        <w:br/>
      </w:r>
      <w:r w:rsidRPr="00747AC1">
        <w:rPr>
          <w:rFonts w:ascii="Century Gothic" w:eastAsia="Arial Unicode MS" w:hAnsi="Century Gothic"/>
          <w:iCs/>
          <w:sz w:val="22"/>
        </w:rPr>
        <w:t>Előadó: Horváth László polgármester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spacing w:after="160" w:line="259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747AC1">
        <w:rPr>
          <w:rFonts w:ascii="Century Gothic" w:eastAsia="Arial Unicode MS" w:hAnsi="Century Gothic"/>
          <w:b/>
          <w:bCs/>
          <w:iCs/>
          <w:sz w:val="22"/>
        </w:rPr>
        <w:t>Az óvodai játszóudvar fejlesztésének kivitelezési munkáiról</w:t>
      </w:r>
    </w:p>
    <w:p w:rsidR="00747AC1" w:rsidRDefault="00747AC1" w:rsidP="00747AC1">
      <w:pPr>
        <w:pStyle w:val="Listaszerbekezds"/>
        <w:tabs>
          <w:tab w:val="left" w:pos="142"/>
        </w:tabs>
        <w:ind w:left="360"/>
        <w:jc w:val="left"/>
        <w:rPr>
          <w:rFonts w:ascii="Century Gothic" w:eastAsia="Arial Unicode MS" w:hAnsi="Century Gothic"/>
          <w:iCs/>
          <w:sz w:val="22"/>
        </w:rPr>
      </w:pPr>
      <w:r w:rsidRPr="00747AC1">
        <w:rPr>
          <w:rFonts w:ascii="Century Gothic" w:eastAsia="Arial Unicode MS" w:hAnsi="Century Gothic"/>
          <w:iCs/>
          <w:sz w:val="22"/>
        </w:rPr>
        <w:t>Előadó: Horváth László polgármester</w:t>
      </w:r>
    </w:p>
    <w:p w:rsidR="00747AC1" w:rsidRPr="00747AC1" w:rsidRDefault="00747AC1" w:rsidP="00747AC1">
      <w:pPr>
        <w:pStyle w:val="Listaszerbekezds"/>
        <w:numPr>
          <w:ilvl w:val="0"/>
          <w:numId w:val="31"/>
        </w:numPr>
        <w:tabs>
          <w:tab w:val="left" w:pos="142"/>
        </w:tabs>
        <w:jc w:val="left"/>
        <w:rPr>
          <w:rFonts w:ascii="Century Gothic" w:hAnsi="Century Gothic" w:cs="Aharoni"/>
          <w:b/>
          <w:sz w:val="22"/>
        </w:rPr>
      </w:pPr>
      <w:r>
        <w:rPr>
          <w:rFonts w:ascii="Century Gothic" w:eastAsia="Arial Unicode MS" w:hAnsi="Century Gothic"/>
          <w:b/>
          <w:iCs/>
          <w:sz w:val="22"/>
        </w:rPr>
        <w:t>Egyebek</w:t>
      </w:r>
    </w:p>
    <w:p w:rsidR="00747AC1" w:rsidRDefault="00747AC1" w:rsidP="00747AC1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747AC1">
        <w:rPr>
          <w:rFonts w:ascii="Century Gothic" w:eastAsia="Cambria" w:hAnsi="Century Gothic" w:cs="Cambria"/>
          <w:sz w:val="22"/>
        </w:rPr>
        <w:t>Határidő: 2022. április14.</w:t>
      </w:r>
      <w:r w:rsidRPr="00747AC1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747AC1" w:rsidRDefault="00747AC1" w:rsidP="00747AC1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747AC1" w:rsidRPr="00747AC1" w:rsidRDefault="00747AC1" w:rsidP="00747AC1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747AC1">
        <w:rPr>
          <w:rFonts w:ascii="Century Gothic" w:eastAsia="Cambria" w:hAnsi="Century Gothic" w:cs="Cambria"/>
          <w:b/>
          <w:sz w:val="22"/>
        </w:rPr>
        <w:t>Intézkedést nem igényelt.</w:t>
      </w:r>
    </w:p>
    <w:p w:rsidR="000B5C78" w:rsidRPr="00E45731" w:rsidRDefault="000B5C78" w:rsidP="00E45731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DD68F8" w:rsidRPr="00E45731" w:rsidRDefault="00DD68F8" w:rsidP="00E45731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  <w:r w:rsidRPr="00E45731">
        <w:rPr>
          <w:rFonts w:ascii="Century Gothic" w:eastAsia="Cambria" w:hAnsi="Century Gothic" w:cs="Cambria"/>
          <w:u w:val="single"/>
          <w:lang w:val="hu-HU"/>
        </w:rPr>
        <w:t>Balatonberény Község Önkormányzati Képviselő-testületének 68/2022.(IV.14.) határozata a lejárt határidejű határozatok végrehajtásáról szóló beszámoló elfogadásáról</w:t>
      </w:r>
    </w:p>
    <w:p w:rsidR="00DD68F8" w:rsidRPr="00E45731" w:rsidRDefault="00DD68F8" w:rsidP="00E45731">
      <w:pPr>
        <w:pStyle w:val="Listaszerbekezds"/>
        <w:widowControl w:val="0"/>
        <w:numPr>
          <w:ilvl w:val="0"/>
          <w:numId w:val="42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a lejárt határidejű határozatok végrehajtásáról adott jelentést elfogadja (6 igen, 0 nem, 1 tartózkodás)</w:t>
      </w:r>
    </w:p>
    <w:p w:rsidR="00DD68F8" w:rsidRPr="00E45731" w:rsidRDefault="00DD68F8" w:rsidP="00E45731">
      <w:pPr>
        <w:spacing w:line="240" w:lineRule="auto"/>
        <w:rPr>
          <w:rFonts w:ascii="Century Gothic" w:hAnsi="Century Gothic"/>
          <w:sz w:val="22"/>
        </w:rPr>
      </w:pPr>
    </w:p>
    <w:p w:rsidR="00747AC1" w:rsidRDefault="00747AC1" w:rsidP="00E45731">
      <w:pPr>
        <w:spacing w:line="240" w:lineRule="auto"/>
        <w:rPr>
          <w:rFonts w:ascii="Century Gothic" w:hAnsi="Century Gothic"/>
          <w:sz w:val="22"/>
        </w:rPr>
      </w:pPr>
    </w:p>
    <w:p w:rsidR="00DD68F8" w:rsidRPr="00E45731" w:rsidRDefault="00DD68F8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lastRenderedPageBreak/>
        <w:t xml:space="preserve">Határidő: 2022. április 14. </w:t>
      </w:r>
    </w:p>
    <w:p w:rsidR="00DD68F8" w:rsidRPr="00E45731" w:rsidRDefault="00DD68F8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DD68F8" w:rsidRPr="00E45731" w:rsidRDefault="00DD68F8" w:rsidP="00E45731">
      <w:pPr>
        <w:spacing w:line="240" w:lineRule="auto"/>
        <w:rPr>
          <w:rFonts w:ascii="Century Gothic" w:hAnsi="Century Gothic"/>
          <w:sz w:val="22"/>
        </w:rPr>
      </w:pPr>
    </w:p>
    <w:p w:rsidR="00DD68F8" w:rsidRPr="00E45731" w:rsidRDefault="00DD68F8" w:rsidP="00E45731">
      <w:pPr>
        <w:pStyle w:val="Listaszerbekezds"/>
        <w:widowControl w:val="0"/>
        <w:numPr>
          <w:ilvl w:val="0"/>
          <w:numId w:val="42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a két ülés között végzett munkáról, fontosabb eseményekről, intézkedésekről adott beszámolót elfogadja (7 igen, 0 nem, 0 tartózkodás)</w:t>
      </w:r>
    </w:p>
    <w:p w:rsidR="00DD68F8" w:rsidRPr="00E45731" w:rsidRDefault="00DD68F8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2022. április 14.</w:t>
      </w:r>
    </w:p>
    <w:p w:rsidR="00DD68F8" w:rsidRDefault="00DD68F8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B55194" w:rsidRDefault="00B55194" w:rsidP="00E45731">
      <w:pPr>
        <w:spacing w:line="240" w:lineRule="auto"/>
        <w:rPr>
          <w:rFonts w:ascii="Century Gothic" w:hAnsi="Century Gothic"/>
          <w:sz w:val="22"/>
        </w:rPr>
      </w:pPr>
    </w:p>
    <w:p w:rsidR="00B55194" w:rsidRDefault="00B55194" w:rsidP="00E45731">
      <w:pPr>
        <w:spacing w:line="240" w:lineRule="auto"/>
        <w:rPr>
          <w:rFonts w:ascii="Century Gothic" w:hAnsi="Century Gothic"/>
          <w:b/>
          <w:sz w:val="22"/>
        </w:rPr>
      </w:pPr>
      <w:r w:rsidRPr="00B55194">
        <w:rPr>
          <w:rFonts w:ascii="Century Gothic" w:hAnsi="Century Gothic"/>
          <w:b/>
          <w:sz w:val="22"/>
        </w:rPr>
        <w:t>Intézkedést nem igényelt</w:t>
      </w:r>
      <w:r>
        <w:rPr>
          <w:rFonts w:ascii="Century Gothic" w:hAnsi="Century Gothic"/>
          <w:b/>
          <w:sz w:val="22"/>
        </w:rPr>
        <w:t>.</w:t>
      </w:r>
    </w:p>
    <w:p w:rsidR="00B55194" w:rsidRPr="00B55194" w:rsidRDefault="00B55194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72/2022.(IV.14.) határozata a</w:t>
      </w:r>
      <w:r w:rsidRPr="00E45731">
        <w:rPr>
          <w:rFonts w:ascii="Century Gothic" w:eastAsia="Constantia" w:hAnsi="Century Gothic" w:cs="Arial"/>
          <w:b/>
          <w:sz w:val="22"/>
          <w:u w:val="single"/>
        </w:rPr>
        <w:t xml:space="preserve"> </w:t>
      </w:r>
      <w:r w:rsidRPr="00E45731">
        <w:rPr>
          <w:rFonts w:ascii="Century Gothic" w:hAnsi="Century Gothic"/>
          <w:b/>
          <w:sz w:val="22"/>
          <w:u w:val="single"/>
        </w:rPr>
        <w:t>civil szervezetek 2021. évről adott pénzügyi és szakmai beszámolóinak elfogadásáról</w:t>
      </w:r>
    </w:p>
    <w:p w:rsidR="00993BAC" w:rsidRPr="00E45731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a PTKI Bizottság javaslata alapján a civil szervezetek 2021. évről adott pénzügyi és szakmai beszámolóit elfogadja.</w:t>
      </w:r>
    </w:p>
    <w:p w:rsidR="00993BAC" w:rsidRPr="00E45731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civil szervezetek értesítésére 8 nap</w:t>
      </w:r>
    </w:p>
    <w:p w:rsidR="00993BAC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B55194" w:rsidRDefault="00B55194" w:rsidP="00E45731">
      <w:pPr>
        <w:spacing w:line="240" w:lineRule="auto"/>
        <w:rPr>
          <w:rFonts w:ascii="Century Gothic" w:hAnsi="Century Gothic"/>
          <w:sz w:val="22"/>
        </w:rPr>
      </w:pPr>
    </w:p>
    <w:p w:rsidR="00B55194" w:rsidRDefault="00B55194" w:rsidP="00E45731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civil szervezeteket a döntésről értesítettük.</w:t>
      </w:r>
    </w:p>
    <w:p w:rsidR="00B7119F" w:rsidRDefault="00B7119F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B7119F" w:rsidRPr="00B55194" w:rsidRDefault="00B7119F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73/2022.(IV.14.) határozata a</w:t>
      </w:r>
      <w:r w:rsidRPr="00E45731">
        <w:rPr>
          <w:rFonts w:ascii="Century Gothic" w:eastAsia="Constantia" w:hAnsi="Century Gothic" w:cs="Arial"/>
          <w:b/>
          <w:sz w:val="22"/>
          <w:u w:val="single"/>
        </w:rPr>
        <w:t xml:space="preserve"> </w:t>
      </w:r>
      <w:r w:rsidRPr="00E45731">
        <w:rPr>
          <w:rFonts w:ascii="Century Gothic" w:hAnsi="Century Gothic"/>
          <w:b/>
          <w:sz w:val="22"/>
          <w:u w:val="single"/>
        </w:rPr>
        <w:t>2022. évi közbeszerzési terv jóváhagyásáról</w:t>
      </w:r>
    </w:p>
    <w:p w:rsidR="00993BAC" w:rsidRPr="00E45731" w:rsidRDefault="00993BAC" w:rsidP="00E45731">
      <w:pPr>
        <w:spacing w:line="240" w:lineRule="auto"/>
        <w:rPr>
          <w:rStyle w:val="lfejChar"/>
          <w:rFonts w:ascii="Century Gothic" w:eastAsia="Times New Roman" w:hAnsi="Century Gothic"/>
          <w:b/>
          <w:bCs/>
          <w:sz w:val="22"/>
          <w:lang w:eastAsia="hu-HU"/>
        </w:rPr>
      </w:pPr>
      <w:r w:rsidRPr="00E45731">
        <w:rPr>
          <w:rFonts w:ascii="Century Gothic" w:hAnsi="Century Gothic"/>
          <w:sz w:val="22"/>
        </w:rPr>
        <w:t>Balatonberény Község Önkormányzat Képviselő-testülete Balatonberény Község Önkormányzat 2022. évi közbeszerzési tervét a következők szerint állapítja meg: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74"/>
        <w:gridCol w:w="1520"/>
        <w:gridCol w:w="1558"/>
        <w:gridCol w:w="2023"/>
        <w:gridCol w:w="2187"/>
      </w:tblGrid>
      <w:tr w:rsidR="00993BAC" w:rsidRPr="00E45731" w:rsidTr="00E56277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b/>
                <w:color w:val="344356"/>
                <w:sz w:val="22"/>
              </w:rPr>
              <w:t>A közbeszerzés tárgya</w:t>
            </w:r>
          </w:p>
        </w:tc>
        <w:tc>
          <w:tcPr>
            <w:tcW w:w="848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b/>
                <w:color w:val="344356"/>
                <w:sz w:val="22"/>
              </w:rPr>
              <w:t>Irányadó eljárásrend</w:t>
            </w:r>
          </w:p>
        </w:tc>
        <w:tc>
          <w:tcPr>
            <w:tcW w:w="70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b/>
                <w:color w:val="344356"/>
                <w:sz w:val="22"/>
              </w:rPr>
              <w:t>Tervezett eljárás fajtája</w:t>
            </w:r>
          </w:p>
        </w:tc>
        <w:tc>
          <w:tcPr>
            <w:tcW w:w="112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b/>
                <w:bCs/>
                <w:color w:val="344356"/>
                <w:sz w:val="22"/>
              </w:rPr>
              <w:t>Eljárás megindításának tervezett időpontja</w:t>
            </w:r>
          </w:p>
        </w:tc>
        <w:tc>
          <w:tcPr>
            <w:tcW w:w="1205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b/>
                <w:bCs/>
                <w:color w:val="344356"/>
                <w:sz w:val="22"/>
              </w:rPr>
              <w:t>Szerződés teljesítésének várható időpontja</w:t>
            </w:r>
          </w:p>
        </w:tc>
      </w:tr>
      <w:tr w:rsidR="00993BAC" w:rsidRPr="00E45731" w:rsidTr="00E56277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E45731">
              <w:rPr>
                <w:rFonts w:ascii="Century Gothic" w:hAnsi="Century Gothic"/>
                <w:sz w:val="22"/>
              </w:rPr>
              <w:t>Balatonberény Múltház felújítása</w:t>
            </w:r>
          </w:p>
        </w:tc>
        <w:tc>
          <w:tcPr>
            <w:tcW w:w="848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E45731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0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E45731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24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E45731">
              <w:rPr>
                <w:rFonts w:ascii="Century Gothic" w:hAnsi="Century Gothic"/>
                <w:sz w:val="22"/>
              </w:rPr>
              <w:t>2022.II.n.év</w:t>
            </w:r>
          </w:p>
        </w:tc>
        <w:tc>
          <w:tcPr>
            <w:tcW w:w="1205" w:type="pct"/>
            <w:shd w:val="clear" w:color="auto" w:fill="E0E0E0"/>
            <w:vAlign w:val="center"/>
          </w:tcPr>
          <w:p w:rsidR="00993BAC" w:rsidRPr="00E45731" w:rsidRDefault="00993BAC" w:rsidP="00E45731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E45731">
              <w:rPr>
                <w:rFonts w:ascii="Century Gothic" w:hAnsi="Century Gothic"/>
                <w:color w:val="344356"/>
                <w:sz w:val="22"/>
              </w:rPr>
              <w:t>2023.I.n.év.</w:t>
            </w:r>
          </w:p>
        </w:tc>
      </w:tr>
    </w:tbl>
    <w:p w:rsidR="00993BAC" w:rsidRPr="00E45731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E45731">
        <w:rPr>
          <w:rFonts w:ascii="Century Gothic" w:hAnsi="Century Gothic" w:cs="Calibri"/>
          <w:bCs/>
          <w:sz w:val="22"/>
          <w:szCs w:val="22"/>
        </w:rPr>
        <w:t>A fentiekben elfogadott közbeszerzési terv nyilvános. A tervet, az elfogadását követően – figyelemmel arra, hogy az nyilvános dokumentumnak minősül - az Önkormányzat hivatalos honlapján közzéteendő. Az Önkormányzat köteles továbbá a közbeszerzési tervet a Közbeszerzési Hatóság által működtetett Közbeszerzési Adatbázisban közzétenni.</w:t>
      </w:r>
    </w:p>
    <w:p w:rsidR="00993BAC" w:rsidRPr="00E45731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E45731">
        <w:rPr>
          <w:rFonts w:ascii="Century Gothic" w:hAnsi="Century Gothic" w:cs="Calibri"/>
          <w:bCs/>
          <w:sz w:val="22"/>
          <w:szCs w:val="22"/>
        </w:rPr>
        <w:t xml:space="preserve">A közbeszerzési tervtől eltérő közbeszerzés is lefolytatható, azonban a módosítási igény felmerülésekor a tervet módosítani kell, megadva a módosítás indokát is. </w:t>
      </w:r>
    </w:p>
    <w:p w:rsidR="00993BAC" w:rsidRPr="00E45731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E45731">
        <w:rPr>
          <w:rFonts w:ascii="Century Gothic" w:hAnsi="Century Gothic" w:cs="Calibri"/>
          <w:bCs/>
          <w:sz w:val="22"/>
          <w:szCs w:val="22"/>
        </w:rPr>
        <w:t>Jelen közbeszerzési tervet legalább 2027. december 31-ig meg kell őrizni, illetve a település honlapján a következő évi közbeszerzési terv jóváhagyásáig közzétenni.</w:t>
      </w:r>
    </w:p>
    <w:p w:rsidR="00993BAC" w:rsidRPr="00E45731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/>
          <w:sz w:val="22"/>
          <w:szCs w:val="22"/>
        </w:rPr>
      </w:pPr>
    </w:p>
    <w:p w:rsidR="00993BAC" w:rsidRPr="00E45731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E45731">
        <w:rPr>
          <w:rFonts w:ascii="Century Gothic" w:hAnsi="Century Gothic" w:cs="Calibri"/>
          <w:b/>
          <w:sz w:val="22"/>
          <w:szCs w:val="22"/>
        </w:rPr>
        <w:lastRenderedPageBreak/>
        <w:t>Határidő:</w:t>
      </w:r>
      <w:r w:rsidRPr="00E45731">
        <w:rPr>
          <w:rFonts w:ascii="Century Gothic" w:hAnsi="Century Gothic" w:cs="Calibri"/>
          <w:bCs/>
          <w:sz w:val="22"/>
          <w:szCs w:val="22"/>
        </w:rPr>
        <w:t xml:space="preserve"> értelem szerint.</w:t>
      </w:r>
    </w:p>
    <w:p w:rsidR="00993BAC" w:rsidRDefault="00993BAC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E45731">
        <w:rPr>
          <w:rFonts w:ascii="Century Gothic" w:hAnsi="Century Gothic" w:cs="Calibri"/>
          <w:b/>
          <w:sz w:val="22"/>
          <w:szCs w:val="22"/>
        </w:rPr>
        <w:t>Felelős:</w:t>
      </w:r>
      <w:r w:rsidRPr="00E45731">
        <w:rPr>
          <w:rFonts w:ascii="Century Gothic" w:hAnsi="Century Gothic" w:cs="Calibri"/>
          <w:bCs/>
          <w:sz w:val="22"/>
          <w:szCs w:val="22"/>
        </w:rPr>
        <w:t xml:space="preserve"> Horváth László polgármester</w:t>
      </w:r>
    </w:p>
    <w:p w:rsidR="00B7119F" w:rsidRDefault="00B7119F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:rsidR="00B7119F" w:rsidRPr="00B7119F" w:rsidRDefault="00B7119F" w:rsidP="00E45731">
      <w:pPr>
        <w:pStyle w:val="NormlWeb"/>
        <w:spacing w:before="0" w:beforeAutospacing="0" w:after="0" w:afterAutospacing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B7119F">
        <w:rPr>
          <w:rFonts w:ascii="Century Gothic" w:hAnsi="Century Gothic" w:cs="Calibri"/>
          <w:b/>
          <w:bCs/>
          <w:sz w:val="22"/>
          <w:szCs w:val="22"/>
        </w:rPr>
        <w:t>A 2022. évi közbes</w:t>
      </w:r>
      <w:r w:rsidR="00A07C30">
        <w:rPr>
          <w:rFonts w:ascii="Century Gothic" w:hAnsi="Century Gothic" w:cs="Calibri"/>
          <w:b/>
          <w:bCs/>
          <w:sz w:val="22"/>
          <w:szCs w:val="22"/>
        </w:rPr>
        <w:t>zerzési tervet a Közbeszerzési H</w:t>
      </w:r>
      <w:r w:rsidRPr="00B7119F">
        <w:rPr>
          <w:rFonts w:ascii="Century Gothic" w:hAnsi="Century Gothic" w:cs="Calibri"/>
          <w:b/>
          <w:bCs/>
          <w:sz w:val="22"/>
          <w:szCs w:val="22"/>
        </w:rPr>
        <w:t>atóságnak megküldtük, valamint a község honlapján közzétételre került.</w:t>
      </w:r>
    </w:p>
    <w:p w:rsidR="00993BAC" w:rsidRPr="00E45731" w:rsidRDefault="00993BAC" w:rsidP="00E45731">
      <w:pPr>
        <w:spacing w:line="240" w:lineRule="auto"/>
        <w:rPr>
          <w:rFonts w:ascii="Century Gothic" w:hAnsi="Century Gothic" w:cs="Times New Roman"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76/2022.(IV.14.) határozata kutyafuttató kialakításáról</w:t>
      </w:r>
    </w:p>
    <w:p w:rsidR="00993BAC" w:rsidRPr="00E45731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a kutyafuttató kialakítására vonatkozó előterjesztést megismerte és úgy döntött, hogy jelenleg a településen kutyafuttatót nem kíván létesíteni.</w:t>
      </w:r>
    </w:p>
    <w:p w:rsidR="00993BAC" w:rsidRPr="00E45731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azonnal</w:t>
      </w:r>
    </w:p>
    <w:p w:rsidR="00993BAC" w:rsidRDefault="00993BAC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B7119F" w:rsidRDefault="00B7119F" w:rsidP="00E45731">
      <w:pPr>
        <w:spacing w:line="240" w:lineRule="auto"/>
        <w:rPr>
          <w:rFonts w:ascii="Century Gothic" w:hAnsi="Century Gothic"/>
          <w:sz w:val="22"/>
        </w:rPr>
      </w:pPr>
    </w:p>
    <w:p w:rsidR="00B7119F" w:rsidRDefault="00B7119F" w:rsidP="00E45731">
      <w:pPr>
        <w:spacing w:line="240" w:lineRule="auto"/>
        <w:rPr>
          <w:rFonts w:ascii="Century Gothic" w:hAnsi="Century Gothic"/>
          <w:b/>
          <w:sz w:val="22"/>
        </w:rPr>
      </w:pPr>
      <w:r w:rsidRPr="00B7119F">
        <w:rPr>
          <w:rFonts w:ascii="Century Gothic" w:hAnsi="Century Gothic"/>
          <w:b/>
          <w:sz w:val="22"/>
        </w:rPr>
        <w:t>Intézkedést nem igényelt.</w:t>
      </w:r>
    </w:p>
    <w:p w:rsidR="00B7119F" w:rsidRPr="00B7119F" w:rsidRDefault="00B7119F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77/2022.(IV.14.) határozata a PTKI Bizottság 2021. évi munkájáról szóló beszámoló elfogadásáról</w:t>
      </w: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hAnsi="Century Gothic" w:cs="Calibri"/>
          <w:sz w:val="22"/>
        </w:rPr>
        <w:t xml:space="preserve">Balatonberény Község Önkormányzat Képviselő-testülete a Pénzügyi, Településfejlesztési, Környezetvédelmi és Idegenforgalmi Bizottság 2021. évi munkájáról szóló beszámolót </w:t>
      </w:r>
      <w:bookmarkStart w:id="0" w:name="_GoBack"/>
      <w:bookmarkEnd w:id="0"/>
      <w:r w:rsidRPr="00E45731">
        <w:rPr>
          <w:rFonts w:ascii="Century Gothic" w:hAnsi="Century Gothic" w:cs="Calibri"/>
          <w:sz w:val="22"/>
        </w:rPr>
        <w:t>elfogadja.</w:t>
      </w:r>
    </w:p>
    <w:p w:rsidR="00993BAC" w:rsidRPr="00E45731" w:rsidRDefault="00993BAC" w:rsidP="00E45731">
      <w:pPr>
        <w:spacing w:line="240" w:lineRule="auto"/>
        <w:rPr>
          <w:rFonts w:ascii="Century Gothic" w:hAnsi="Century Gothic" w:cs="Calibri"/>
          <w:sz w:val="22"/>
        </w:rPr>
      </w:pPr>
      <w:r w:rsidRPr="00E45731">
        <w:rPr>
          <w:rFonts w:ascii="Century Gothic" w:hAnsi="Century Gothic" w:cs="Calibri"/>
          <w:sz w:val="22"/>
        </w:rPr>
        <w:t>Határidő: 2022. április 14.</w:t>
      </w:r>
    </w:p>
    <w:p w:rsidR="00993BAC" w:rsidRDefault="00993BAC" w:rsidP="00E45731">
      <w:pPr>
        <w:spacing w:line="240" w:lineRule="auto"/>
        <w:rPr>
          <w:rFonts w:ascii="Century Gothic" w:hAnsi="Century Gothic" w:cs="Calibri"/>
          <w:sz w:val="22"/>
        </w:rPr>
      </w:pPr>
      <w:r w:rsidRPr="00E45731">
        <w:rPr>
          <w:rFonts w:ascii="Century Gothic" w:hAnsi="Century Gothic" w:cs="Calibri"/>
          <w:sz w:val="22"/>
        </w:rPr>
        <w:t>Felelős: dr. Várszegi József elnök</w:t>
      </w:r>
    </w:p>
    <w:p w:rsidR="00B7119F" w:rsidRDefault="00B7119F" w:rsidP="00E45731">
      <w:pPr>
        <w:spacing w:line="240" w:lineRule="auto"/>
        <w:rPr>
          <w:rFonts w:ascii="Century Gothic" w:hAnsi="Century Gothic" w:cs="Calibri"/>
          <w:sz w:val="22"/>
        </w:rPr>
      </w:pPr>
    </w:p>
    <w:p w:rsidR="00B7119F" w:rsidRDefault="00B7119F" w:rsidP="00E45731">
      <w:pPr>
        <w:spacing w:line="240" w:lineRule="auto"/>
        <w:rPr>
          <w:rFonts w:ascii="Century Gothic" w:hAnsi="Century Gothic" w:cs="Calibri"/>
          <w:b/>
          <w:sz w:val="22"/>
        </w:rPr>
      </w:pPr>
      <w:r>
        <w:rPr>
          <w:rFonts w:ascii="Century Gothic" w:hAnsi="Century Gothic" w:cs="Calibri"/>
          <w:b/>
          <w:sz w:val="22"/>
        </w:rPr>
        <w:t>A bizottság elnöke a döntésről értesült, további intézkedést nem igényelt.</w:t>
      </w:r>
    </w:p>
    <w:p w:rsidR="005C13C0" w:rsidRPr="00B7119F" w:rsidRDefault="005C13C0" w:rsidP="00E45731">
      <w:pPr>
        <w:spacing w:line="240" w:lineRule="auto"/>
        <w:rPr>
          <w:rFonts w:ascii="Century Gothic" w:hAnsi="Century Gothic" w:cs="Calibri"/>
          <w:b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78/2022.(IV.14.) határozata a SZEKO Bizottság 2021. évi munkájáról szóló beszámoló elfogadásáról</w:t>
      </w:r>
    </w:p>
    <w:p w:rsidR="00993BAC" w:rsidRPr="00E45731" w:rsidRDefault="00993BAC" w:rsidP="00E45731">
      <w:pPr>
        <w:pStyle w:val="Standard"/>
        <w:spacing w:after="0" w:line="240" w:lineRule="auto"/>
        <w:jc w:val="both"/>
        <w:rPr>
          <w:rFonts w:ascii="Century Gothic" w:hAnsi="Century Gothic"/>
        </w:rPr>
      </w:pPr>
      <w:r w:rsidRPr="00E45731">
        <w:rPr>
          <w:rFonts w:ascii="Century Gothic" w:hAnsi="Century Gothic" w:cs="Century Gothic"/>
        </w:rPr>
        <w:t>Balatonberény Község Önkormányzati Képviselő-testülete a Szociális, Egészségügyi, Kulturális és Oktatási Bizottság 2021. évi tevékenységéről adott beszámolót elfogadja.</w:t>
      </w:r>
    </w:p>
    <w:p w:rsidR="00993BAC" w:rsidRPr="00E45731" w:rsidRDefault="00993BAC" w:rsidP="00E45731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</w:p>
    <w:p w:rsidR="00993BAC" w:rsidRPr="00E45731" w:rsidRDefault="00993BAC" w:rsidP="00E45731">
      <w:pPr>
        <w:pStyle w:val="Standard"/>
        <w:spacing w:after="0" w:line="240" w:lineRule="auto"/>
        <w:jc w:val="both"/>
        <w:rPr>
          <w:rFonts w:ascii="Century Gothic" w:hAnsi="Century Gothic"/>
        </w:rPr>
      </w:pPr>
      <w:r w:rsidRPr="00E45731">
        <w:rPr>
          <w:rFonts w:ascii="Century Gothic" w:hAnsi="Century Gothic" w:cs="Century Gothic"/>
        </w:rPr>
        <w:t>Határidő: 2022. április 14.</w:t>
      </w:r>
    </w:p>
    <w:p w:rsidR="00993BAC" w:rsidRPr="00E45731" w:rsidRDefault="00993BAC" w:rsidP="00E45731">
      <w:pPr>
        <w:pStyle w:val="Standard"/>
        <w:spacing w:after="0" w:line="240" w:lineRule="auto"/>
        <w:jc w:val="both"/>
        <w:rPr>
          <w:rFonts w:ascii="Century Gothic" w:hAnsi="Century Gothic" w:cs="Century Gothic"/>
        </w:rPr>
      </w:pPr>
      <w:r w:rsidRPr="00E45731">
        <w:rPr>
          <w:rFonts w:ascii="Century Gothic" w:hAnsi="Century Gothic" w:cs="Century Gothic"/>
        </w:rPr>
        <w:t>Felelős: Gazda János elnök</w:t>
      </w:r>
    </w:p>
    <w:p w:rsidR="005C13C0" w:rsidRDefault="005C13C0" w:rsidP="005C13C0">
      <w:pPr>
        <w:spacing w:line="240" w:lineRule="auto"/>
        <w:rPr>
          <w:rFonts w:ascii="Century Gothic" w:hAnsi="Century Gothic" w:cs="Calibri"/>
          <w:b/>
          <w:sz w:val="22"/>
        </w:rPr>
      </w:pPr>
    </w:p>
    <w:p w:rsidR="005C13C0" w:rsidRDefault="005C13C0" w:rsidP="005C13C0">
      <w:pPr>
        <w:spacing w:line="240" w:lineRule="auto"/>
        <w:rPr>
          <w:rFonts w:ascii="Century Gothic" w:hAnsi="Century Gothic" w:cs="Calibri"/>
          <w:b/>
          <w:sz w:val="22"/>
        </w:rPr>
      </w:pPr>
      <w:r>
        <w:rPr>
          <w:rFonts w:ascii="Century Gothic" w:hAnsi="Century Gothic" w:cs="Calibri"/>
          <w:b/>
          <w:sz w:val="22"/>
        </w:rPr>
        <w:t>A bizottság elnöke a döntésről értesült, további intézkedést nem igényelt.</w:t>
      </w:r>
    </w:p>
    <w:p w:rsidR="005C13C0" w:rsidRPr="00B7119F" w:rsidRDefault="005C13C0" w:rsidP="005C13C0">
      <w:pPr>
        <w:spacing w:line="240" w:lineRule="auto"/>
        <w:rPr>
          <w:rFonts w:ascii="Century Gothic" w:hAnsi="Century Gothic" w:cs="Calibri"/>
          <w:b/>
          <w:sz w:val="22"/>
        </w:rPr>
      </w:pPr>
    </w:p>
    <w:p w:rsidR="00993BAC" w:rsidRPr="00E45731" w:rsidRDefault="00993BAC" w:rsidP="00E45731">
      <w:pPr>
        <w:spacing w:line="240" w:lineRule="auto"/>
        <w:rPr>
          <w:rFonts w:ascii="Century Gothic" w:hAnsi="Century Gothic" w:cs="Times New Roman"/>
          <w:sz w:val="22"/>
        </w:rPr>
      </w:pPr>
    </w:p>
    <w:p w:rsidR="00ED2FDD" w:rsidRPr="00E45731" w:rsidRDefault="00ED2FDD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79/2022.(IV.14.) határozata a Keszthelyi Hivatásos Tűzoltóparancsnokság 2021. évi munkájáról szóló beszámoló elfogadásáról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a Keszthelyi Hivatásos Tűzoltóparancsnokság 2021. évi tűzvédelmi tevékenységéről szóló beszámolót elfogadja.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értesítésre 8 nap</w:t>
      </w:r>
    </w:p>
    <w:p w:rsidR="00ED2FDD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5C13C0" w:rsidRDefault="005C13C0" w:rsidP="00E45731">
      <w:pPr>
        <w:spacing w:line="240" w:lineRule="auto"/>
        <w:rPr>
          <w:rFonts w:ascii="Century Gothic" w:hAnsi="Century Gothic"/>
          <w:sz w:val="22"/>
        </w:rPr>
      </w:pPr>
    </w:p>
    <w:p w:rsidR="005C13C0" w:rsidRDefault="005C13C0" w:rsidP="00E45731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5C13C0">
        <w:rPr>
          <w:rFonts w:ascii="Century Gothic" w:eastAsia="Cambria" w:hAnsi="Century Gothic" w:cs="Cambria"/>
          <w:b/>
          <w:sz w:val="22"/>
        </w:rPr>
        <w:t>Keszthelyi Hivatásos Tűzoltóparancsnokság</w:t>
      </w:r>
      <w:r>
        <w:rPr>
          <w:rFonts w:ascii="Century Gothic" w:eastAsia="Cambria" w:hAnsi="Century Gothic" w:cs="Cambria"/>
          <w:b/>
          <w:sz w:val="22"/>
        </w:rPr>
        <w:t>ot a döntésről értesítettük.</w:t>
      </w:r>
    </w:p>
    <w:p w:rsidR="005C13C0" w:rsidRPr="005C13C0" w:rsidRDefault="005C13C0" w:rsidP="00E45731">
      <w:pPr>
        <w:spacing w:line="240" w:lineRule="auto"/>
        <w:rPr>
          <w:rFonts w:ascii="Century Gothic" w:hAnsi="Century Gothic"/>
          <w:sz w:val="22"/>
        </w:rPr>
      </w:pPr>
    </w:p>
    <w:p w:rsidR="00ED2FDD" w:rsidRPr="00E45731" w:rsidRDefault="00ED2FDD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80/2022.(IV.14.) határozata az óvodai játszóudvar fejlesztésére kivitelező kiválasztásáról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lastRenderedPageBreak/>
        <w:t>Balatonberény Község Önkormányzat Képviselő-testülete az MFP-OJKJF/2021 kódjelű „Óvodai játszó udvar és közterületi játszótér fejlesztése” elnevezésű pályázati konstrukcióban pályázati támogatással megvalósuló 3282917693 azonosító számú óvodai játszóudvar fejlesztése kivitelezési munkák elvégzésére indított, a Kbt. hatálya alá nem tartozó meghívásos versenyeztetési eljárásban megállapítja, hogy:</w:t>
      </w:r>
    </w:p>
    <w:p w:rsidR="00ED2FDD" w:rsidRPr="00E45731" w:rsidRDefault="00ED2FDD" w:rsidP="00E45731">
      <w:pPr>
        <w:pStyle w:val="Listaszerbekezds"/>
        <w:numPr>
          <w:ilvl w:val="0"/>
          <w:numId w:val="43"/>
        </w:num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A beszerzési eljárás eredményes volt, az ajánlatok érvényesek.</w:t>
      </w:r>
    </w:p>
    <w:p w:rsidR="00ED2FDD" w:rsidRPr="00E45731" w:rsidRDefault="00ED2FDD" w:rsidP="00E45731">
      <w:pPr>
        <w:pStyle w:val="Listaszerbekezds"/>
        <w:numPr>
          <w:ilvl w:val="0"/>
          <w:numId w:val="43"/>
        </w:num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A gazdasági szereplő alkalmasak, ajánlatuk szabályos és bírálatra alkalmas volt.</w:t>
      </w:r>
    </w:p>
    <w:p w:rsidR="00ED2FDD" w:rsidRPr="00E45731" w:rsidRDefault="00ED2FDD" w:rsidP="00E45731">
      <w:pPr>
        <w:pStyle w:val="Listaszerbekezds"/>
        <w:numPr>
          <w:ilvl w:val="0"/>
          <w:numId w:val="43"/>
        </w:num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Az eljárás nyertesként kihirdeti az érvényes ajánlatot tevő és a teljesítésre alkalmasnak ítélt: BIOHÁRS Fa és Fém Kereskedelmi Korlátolt Felelősségű Társaságot (7200 Dombóvár, Vak Bottyán utca 20.), bruttó 4.892.998.-Ft legkedvezőbb vállalási díjjal és 2022. augusztus 15-i teljesítési határidő megállapításával.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A képviselő-testület a pályázattal elnyert támogatási összegen felül szükséges önerő összegét ütéscsillapítás kialakítására, amelynek előirányzati költsége 700.000 Ft, a 2022. évi költségvetési tartaléka terhére biztosítja. A képviselő-testület felhatalmazza a polgármestert a vállalkozási szerződés megkötésére.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2022. április 25.</w:t>
      </w:r>
    </w:p>
    <w:p w:rsidR="00ED2FDD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5C13C0" w:rsidRDefault="005C13C0" w:rsidP="00E45731">
      <w:pPr>
        <w:spacing w:line="240" w:lineRule="auto"/>
        <w:rPr>
          <w:rFonts w:ascii="Century Gothic" w:hAnsi="Century Gothic"/>
          <w:sz w:val="22"/>
        </w:rPr>
      </w:pPr>
    </w:p>
    <w:p w:rsidR="005C13C0" w:rsidRPr="005C13C0" w:rsidRDefault="005C13C0" w:rsidP="00E45731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pályázók a döntésről értesültek, a nyertes kivitelezővel a szerződés megkötése folyamatban van.</w:t>
      </w:r>
    </w:p>
    <w:p w:rsidR="00E45731" w:rsidRPr="00E45731" w:rsidRDefault="00E45731" w:rsidP="00E45731">
      <w:pPr>
        <w:spacing w:line="240" w:lineRule="auto"/>
        <w:rPr>
          <w:rFonts w:ascii="Century Gothic" w:eastAsia="Cambria" w:hAnsi="Century Gothic" w:cs="Cambria"/>
          <w:b/>
          <w:sz w:val="22"/>
          <w:u w:val="single"/>
        </w:rPr>
      </w:pPr>
    </w:p>
    <w:p w:rsidR="00ED2FDD" w:rsidRPr="00E45731" w:rsidRDefault="00ED2FDD" w:rsidP="00E4573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45731">
        <w:rPr>
          <w:rFonts w:ascii="Century Gothic" w:eastAsia="Cambria" w:hAnsi="Century Gothic" w:cs="Cambria"/>
          <w:b/>
          <w:sz w:val="22"/>
          <w:u w:val="single"/>
        </w:rPr>
        <w:t>Balatonberény Község Önkormányzati Képviselő-testületének 81/2022.(IV.14.) határozata a közösségi együttélés alapvető szabályairól szóló önkormányzati rendelet módosító indítványáról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Balatonberény Község Önkormányzat Képviselő-testülete Gazda János képviselőnek a közösségi együttélés alapvető szabályairól szóló önkormányzati rendelet 14.§ (1) bekezdése kiegészítésére vonatkozó „aki az 1239/13 hrsz-ú közterület Ibolya utca nyugati oldala és a Liliom utca keleti oldalával határolt Csicsergő sétány úttól északra eső partszakaszra, zöld területre június 1. és augusztus 31. közötti időszakban bármilyen állatot- őr kutyás biztonsági szolgálat és vakvezető kutya kivételével- bevisz” módosító indítványát nem támogatja.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Határidő: azonnal</w:t>
      </w:r>
    </w:p>
    <w:p w:rsidR="00ED2FDD" w:rsidRPr="00E45731" w:rsidRDefault="00ED2FDD" w:rsidP="00E45731">
      <w:pPr>
        <w:spacing w:line="240" w:lineRule="auto"/>
        <w:rPr>
          <w:rFonts w:ascii="Century Gothic" w:hAnsi="Century Gothic"/>
          <w:sz w:val="22"/>
        </w:rPr>
      </w:pPr>
      <w:r w:rsidRPr="00E45731">
        <w:rPr>
          <w:rFonts w:ascii="Century Gothic" w:hAnsi="Century Gothic"/>
          <w:sz w:val="22"/>
        </w:rPr>
        <w:t>Felelős: Horváth László polgármester</w:t>
      </w:r>
    </w:p>
    <w:p w:rsidR="005C13C0" w:rsidRDefault="005C13C0" w:rsidP="00E45731">
      <w:pPr>
        <w:spacing w:line="240" w:lineRule="auto"/>
        <w:rPr>
          <w:rFonts w:ascii="Century Gothic" w:hAnsi="Century Gothic"/>
          <w:sz w:val="22"/>
        </w:rPr>
      </w:pPr>
    </w:p>
    <w:p w:rsidR="00993BAC" w:rsidRPr="006D1CCF" w:rsidRDefault="005C13C0" w:rsidP="00E45731">
      <w:pPr>
        <w:spacing w:line="240" w:lineRule="auto"/>
        <w:rPr>
          <w:rFonts w:ascii="Century Gothic" w:hAnsi="Century Gothic" w:cs="Times New Roman"/>
          <w:b/>
          <w:sz w:val="22"/>
        </w:rPr>
      </w:pPr>
      <w:r w:rsidRPr="006D1CCF">
        <w:rPr>
          <w:rFonts w:ascii="Century Gothic" w:hAnsi="Century Gothic"/>
          <w:b/>
          <w:sz w:val="22"/>
        </w:rPr>
        <w:t>Gazda János képviselő a döntésről értesült</w:t>
      </w:r>
      <w:r w:rsidR="006D1CCF" w:rsidRPr="006D1CCF">
        <w:rPr>
          <w:rFonts w:ascii="Century Gothic" w:hAnsi="Century Gothic"/>
          <w:b/>
          <w:sz w:val="22"/>
        </w:rPr>
        <w:t>, további intézkedést nem igényelt.</w:t>
      </w:r>
    </w:p>
    <w:p w:rsidR="00715B49" w:rsidRPr="006D1CCF" w:rsidRDefault="00715B49" w:rsidP="00AD5871">
      <w:pPr>
        <w:spacing w:line="240" w:lineRule="auto"/>
        <w:rPr>
          <w:rFonts w:ascii="Century Gothic" w:hAnsi="Century Gothic"/>
          <w:b/>
          <w:sz w:val="22"/>
        </w:rPr>
      </w:pPr>
    </w:p>
    <w:p w:rsidR="00A07C30" w:rsidRDefault="00A07C30" w:rsidP="002271C8">
      <w:pPr>
        <w:jc w:val="center"/>
        <w:rPr>
          <w:rFonts w:ascii="Century Gothic" w:hAnsi="Century Gothic"/>
          <w:b/>
          <w:sz w:val="22"/>
          <w:u w:val="single"/>
        </w:rPr>
      </w:pPr>
    </w:p>
    <w:p w:rsidR="002271C8" w:rsidRDefault="007966DC" w:rsidP="002271C8">
      <w:pPr>
        <w:jc w:val="center"/>
        <w:rPr>
          <w:rFonts w:ascii="Century Gothic" w:hAnsi="Century Gothic"/>
          <w:b/>
          <w:sz w:val="22"/>
          <w:u w:val="single"/>
        </w:rPr>
      </w:pPr>
      <w:r w:rsidRPr="007966DC">
        <w:rPr>
          <w:rFonts w:ascii="Century Gothic" w:hAnsi="Century Gothic"/>
          <w:b/>
          <w:sz w:val="22"/>
          <w:u w:val="single"/>
        </w:rPr>
        <w:t xml:space="preserve">BESZÁMOLÓ A </w:t>
      </w:r>
      <w:r w:rsidR="002271C8" w:rsidRPr="007966DC">
        <w:rPr>
          <w:rFonts w:ascii="Century Gothic" w:hAnsi="Century Gothic"/>
          <w:b/>
          <w:sz w:val="22"/>
          <w:u w:val="single"/>
        </w:rPr>
        <w:t>KÉT ÜLÉS KÖZÖTTI FONTOSABB ESEMÉNYEKRŐL</w:t>
      </w:r>
    </w:p>
    <w:p w:rsidR="00885A98" w:rsidRDefault="00885A98" w:rsidP="00885A98">
      <w:pPr>
        <w:spacing w:line="240" w:lineRule="auto"/>
        <w:rPr>
          <w:rFonts w:ascii="Century Gothic" w:hAnsi="Century Gothic"/>
          <w:sz w:val="22"/>
        </w:rPr>
      </w:pPr>
    </w:p>
    <w:p w:rsidR="00885A98" w:rsidRDefault="00885A98" w:rsidP="00885A98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Tisztelt Képviselő-testület!</w:t>
      </w:r>
    </w:p>
    <w:p w:rsidR="00F65DC1" w:rsidRDefault="00F65DC1" w:rsidP="00885A98">
      <w:pPr>
        <w:spacing w:line="240" w:lineRule="auto"/>
        <w:rPr>
          <w:rFonts w:ascii="Century Gothic" w:hAnsi="Century Gothic"/>
          <w:sz w:val="22"/>
        </w:rPr>
      </w:pPr>
    </w:p>
    <w:p w:rsidR="00F65DC1" w:rsidRDefault="00F65DC1" w:rsidP="00885A98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Balatonberény-Vörs kerékpárút műszaki átadása április 19-én megtörtént, önkormányzatunk nevében írásbeli nyilatkozatot tettünk, melyben kifejeztük aggályunkat a </w:t>
      </w:r>
      <w:r w:rsidR="0060531D">
        <w:rPr>
          <w:rFonts w:ascii="Century Gothic" w:hAnsi="Century Gothic"/>
          <w:sz w:val="22"/>
        </w:rPr>
        <w:t xml:space="preserve">kerékpárút mellett lévő burkolatlan vízelvezető árkok és szivárgók működésével kapcsolatosan. Nagyobb esőzés esetén véleményünk szerint a jelenlegi műszaki megoldás nem elégséges a keletkezett nagyobb mennyiségű </w:t>
      </w:r>
      <w:r w:rsidR="0060531D">
        <w:rPr>
          <w:rFonts w:ascii="Century Gothic" w:hAnsi="Century Gothic"/>
          <w:sz w:val="22"/>
        </w:rPr>
        <w:lastRenderedPageBreak/>
        <w:t xml:space="preserve">csapadékvíz elvezetéséhez. </w:t>
      </w:r>
      <w:r w:rsidR="00703053">
        <w:rPr>
          <w:rFonts w:ascii="Century Gothic" w:hAnsi="Century Gothic"/>
          <w:sz w:val="22"/>
        </w:rPr>
        <w:t>Egyéb műszaki megoldások (szegélykövek festése, közvilágítás, fekvőrendőr stb.) az átadás után saját beruházásból végrehajthatóak.</w:t>
      </w:r>
    </w:p>
    <w:p w:rsidR="00E56277" w:rsidRDefault="00E56277" w:rsidP="00885A98">
      <w:pPr>
        <w:spacing w:line="240" w:lineRule="auto"/>
        <w:rPr>
          <w:rFonts w:ascii="Century Gothic" w:hAnsi="Century Gothic"/>
          <w:sz w:val="22"/>
        </w:rPr>
      </w:pPr>
    </w:p>
    <w:p w:rsidR="00E56277" w:rsidRDefault="00E56277" w:rsidP="00885A98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Állampolgári kezdeményezés érkezett önkormányzatunkhoz a Balatonberény 2663 hrsz.-ú út</w:t>
      </w:r>
      <w:r w:rsidR="00A36BDD">
        <w:rPr>
          <w:rFonts w:ascii="Century Gothic" w:hAnsi="Century Gothic"/>
          <w:sz w:val="22"/>
        </w:rPr>
        <w:t xml:space="preserve"> (Horhosi mély</w:t>
      </w:r>
      <w:r w:rsidR="00560ED1">
        <w:rPr>
          <w:rFonts w:ascii="Century Gothic" w:hAnsi="Century Gothic"/>
          <w:sz w:val="22"/>
        </w:rPr>
        <w:t xml:space="preserve"> </w:t>
      </w:r>
      <w:r w:rsidR="00A36BDD">
        <w:rPr>
          <w:rFonts w:ascii="Century Gothic" w:hAnsi="Century Gothic"/>
          <w:sz w:val="22"/>
        </w:rPr>
        <w:t>út)</w:t>
      </w:r>
      <w:r>
        <w:rPr>
          <w:rFonts w:ascii="Century Gothic" w:hAnsi="Century Gothic"/>
          <w:sz w:val="22"/>
        </w:rPr>
        <w:t xml:space="preserve"> „Bokros dűlő út”-ként történő elnevezése iránt</w:t>
      </w:r>
      <w:r w:rsidR="00A36BDD">
        <w:rPr>
          <w:rFonts w:ascii="Century Gothic" w:hAnsi="Century Gothic"/>
          <w:sz w:val="22"/>
        </w:rPr>
        <w:t>, összekapcsolva annak balatonkeresztúri szakaszával együtt</w:t>
      </w:r>
      <w:r>
        <w:rPr>
          <w:rFonts w:ascii="Century Gothic" w:hAnsi="Century Gothic"/>
          <w:sz w:val="22"/>
        </w:rPr>
        <w:t xml:space="preserve">. Címzetes főjegyző asszony tájékoztatta a kérelmezőt, hogy a választási eljárásról szóló törvény </w:t>
      </w:r>
      <w:r w:rsidR="00A94091">
        <w:rPr>
          <w:rFonts w:ascii="Century Gothic" w:hAnsi="Century Gothic"/>
          <w:sz w:val="22"/>
        </w:rPr>
        <w:t>rendelkezése alapján Balatonberényben-</w:t>
      </w:r>
      <w:r w:rsidR="00A07C30">
        <w:rPr>
          <w:rFonts w:ascii="Century Gothic" w:hAnsi="Century Gothic"/>
          <w:sz w:val="22"/>
        </w:rPr>
        <w:t xml:space="preserve"> </w:t>
      </w:r>
      <w:r w:rsidR="00A94091">
        <w:rPr>
          <w:rFonts w:ascii="Century Gothic" w:hAnsi="Century Gothic"/>
          <w:sz w:val="22"/>
        </w:rPr>
        <w:t>tekintettel a kitűzött időközi helyi választásra- ún.</w:t>
      </w:r>
      <w:r w:rsidR="00A07C30">
        <w:rPr>
          <w:rFonts w:ascii="Century Gothic" w:hAnsi="Century Gothic"/>
          <w:sz w:val="22"/>
        </w:rPr>
        <w:t xml:space="preserve"> </w:t>
      </w:r>
      <w:r w:rsidR="00A36BDD">
        <w:rPr>
          <w:rFonts w:ascii="Century Gothic" w:hAnsi="Century Gothic"/>
          <w:sz w:val="22"/>
        </w:rPr>
        <w:t>t</w:t>
      </w:r>
      <w:r w:rsidR="00A94091">
        <w:rPr>
          <w:rFonts w:ascii="Century Gothic" w:hAnsi="Century Gothic"/>
          <w:sz w:val="22"/>
        </w:rPr>
        <w:t>iltott időszak van, a választás kitűzésétől annak lebonyolításáig közterület elnevezésére, annak megváltoztatására nincs jogi lehetőség.</w:t>
      </w:r>
      <w:r w:rsidR="00A36BDD">
        <w:rPr>
          <w:rFonts w:ascii="Century Gothic" w:hAnsi="Century Gothic"/>
          <w:sz w:val="22"/>
        </w:rPr>
        <w:t xml:space="preserve"> A kérelemről a két önkormányzat képviselő-testülete lesz jogosult dönteni a késő nyár-őszi ülés</w:t>
      </w:r>
      <w:r w:rsidR="0097289A">
        <w:rPr>
          <w:rFonts w:ascii="Century Gothic" w:hAnsi="Century Gothic"/>
          <w:sz w:val="22"/>
        </w:rPr>
        <w:t>sz</w:t>
      </w:r>
      <w:r w:rsidR="00A36BDD">
        <w:rPr>
          <w:rFonts w:ascii="Century Gothic" w:hAnsi="Century Gothic"/>
          <w:sz w:val="22"/>
        </w:rPr>
        <w:t>akban.</w:t>
      </w:r>
    </w:p>
    <w:p w:rsidR="0097289A" w:rsidRDefault="0097289A" w:rsidP="00885A98">
      <w:pPr>
        <w:spacing w:line="240" w:lineRule="auto"/>
        <w:rPr>
          <w:rFonts w:ascii="Century Gothic" w:hAnsi="Century Gothic"/>
          <w:sz w:val="22"/>
        </w:rPr>
      </w:pPr>
    </w:p>
    <w:p w:rsidR="0097289A" w:rsidRDefault="0097289A" w:rsidP="00885A98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2022. április 6.-án 26 aláírást tartalmazó aláírásgyűjtő </w:t>
      </w:r>
      <w:r w:rsidR="00C40CAB">
        <w:rPr>
          <w:rFonts w:ascii="Century Gothic" w:hAnsi="Century Gothic"/>
          <w:sz w:val="22"/>
        </w:rPr>
        <w:t>í</w:t>
      </w:r>
      <w:r>
        <w:rPr>
          <w:rFonts w:ascii="Century Gothic" w:hAnsi="Century Gothic"/>
          <w:sz w:val="22"/>
        </w:rPr>
        <w:t>v</w:t>
      </w:r>
      <w:r w:rsidR="00560ED1">
        <w:rPr>
          <w:rFonts w:ascii="Century Gothic" w:hAnsi="Century Gothic"/>
          <w:sz w:val="22"/>
        </w:rPr>
        <w:t xml:space="preserve"> érkezett </w:t>
      </w:r>
      <w:r>
        <w:rPr>
          <w:rFonts w:ascii="Century Gothic" w:hAnsi="Century Gothic"/>
          <w:sz w:val="22"/>
        </w:rPr>
        <w:t>a balatonberényi szőlőhegyen panzió, fizető szálláshelyek létesítés</w:t>
      </w:r>
      <w:r w:rsidR="00560ED1">
        <w:rPr>
          <w:rFonts w:ascii="Century Gothic" w:hAnsi="Century Gothic"/>
          <w:sz w:val="22"/>
        </w:rPr>
        <w:t>e</w:t>
      </w:r>
      <w:r>
        <w:rPr>
          <w:rFonts w:ascii="Century Gothic" w:hAnsi="Century Gothic"/>
          <w:sz w:val="22"/>
        </w:rPr>
        <w:t xml:space="preserve"> elleni til</w:t>
      </w:r>
      <w:r w:rsidR="00C40CAB">
        <w:rPr>
          <w:rFonts w:ascii="Century Gothic" w:hAnsi="Century Gothic"/>
          <w:sz w:val="22"/>
        </w:rPr>
        <w:t>t</w:t>
      </w:r>
      <w:r>
        <w:rPr>
          <w:rFonts w:ascii="Century Gothic" w:hAnsi="Century Gothic"/>
          <w:sz w:val="22"/>
        </w:rPr>
        <w:t>akozásul</w:t>
      </w:r>
      <w:r w:rsidR="00C40CAB">
        <w:rPr>
          <w:rFonts w:ascii="Century Gothic" w:hAnsi="Century Gothic"/>
          <w:sz w:val="22"/>
        </w:rPr>
        <w:t>. Mellékelem címzetes főjegyző asszony válaszát a kezdeményezésre.</w:t>
      </w:r>
    </w:p>
    <w:p w:rsidR="007A0838" w:rsidRDefault="007A0838" w:rsidP="00DF346C">
      <w:pPr>
        <w:rPr>
          <w:rFonts w:ascii="Century Gothic" w:hAnsi="Century Gothic"/>
          <w:sz w:val="22"/>
        </w:rPr>
      </w:pPr>
    </w:p>
    <w:p w:rsidR="00B55194" w:rsidRPr="00EF7CEF" w:rsidRDefault="00B55194" w:rsidP="00B55194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F7CEF">
        <w:rPr>
          <w:rFonts w:ascii="Century Gothic" w:hAnsi="Century Gothic"/>
          <w:b/>
          <w:sz w:val="22"/>
          <w:u w:val="single"/>
        </w:rPr>
        <w:t>Határozati javaslat</w:t>
      </w:r>
    </w:p>
    <w:p w:rsidR="00B55194" w:rsidRPr="00EF7CEF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:rsidR="00B55194" w:rsidRPr="00EF7CEF" w:rsidRDefault="00B55194" w:rsidP="00B5519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április 28</w:t>
      </w:r>
      <w:r w:rsidRPr="00EF7CEF">
        <w:rPr>
          <w:rFonts w:ascii="Century Gothic" w:hAnsi="Century Gothic"/>
          <w:sz w:val="22"/>
        </w:rPr>
        <w:t xml:space="preserve">. </w:t>
      </w:r>
    </w:p>
    <w:p w:rsidR="00B55194" w:rsidRPr="00EF7CEF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Felelős: Horváth László polgármester</w:t>
      </w:r>
    </w:p>
    <w:p w:rsidR="00B55194" w:rsidRPr="00EF7CEF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B55194" w:rsidRPr="00EF7CEF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Határi</w:t>
      </w:r>
      <w:r>
        <w:rPr>
          <w:rFonts w:ascii="Century Gothic" w:hAnsi="Century Gothic"/>
          <w:sz w:val="22"/>
        </w:rPr>
        <w:t>dő: 2022. április 28.</w:t>
      </w:r>
    </w:p>
    <w:p w:rsidR="00B55194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Felelős: Horváth László polgármester</w:t>
      </w:r>
    </w:p>
    <w:p w:rsidR="00E01328" w:rsidRDefault="00E01328" w:rsidP="007966DC">
      <w:pPr>
        <w:spacing w:line="240" w:lineRule="auto"/>
        <w:rPr>
          <w:rFonts w:ascii="Century Gothic" w:hAnsi="Century Gothic"/>
          <w:sz w:val="22"/>
        </w:rPr>
      </w:pP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Balatonberény, 2022. </w:t>
      </w:r>
      <w:r w:rsidR="00F65DC1">
        <w:rPr>
          <w:rFonts w:ascii="Century Gothic" w:hAnsi="Century Gothic"/>
          <w:sz w:val="22"/>
        </w:rPr>
        <w:t>április 21</w:t>
      </w:r>
      <w:r w:rsidR="00E01328">
        <w:rPr>
          <w:rFonts w:ascii="Century Gothic" w:hAnsi="Century Gothic"/>
          <w:sz w:val="22"/>
        </w:rPr>
        <w:t>.</w:t>
      </w: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</w:p>
    <w:p w:rsidR="00236760" w:rsidRDefault="0093706D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Horváth László</w:t>
      </w:r>
    </w:p>
    <w:p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585" w:rsidRDefault="00076585" w:rsidP="00D617D7">
      <w:pPr>
        <w:spacing w:line="240" w:lineRule="auto"/>
      </w:pPr>
      <w:r>
        <w:separator/>
      </w:r>
    </w:p>
  </w:endnote>
  <w:endnote w:type="continuationSeparator" w:id="1">
    <w:p w:rsidR="00076585" w:rsidRDefault="00076585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hnschrift Light">
    <w:altName w:val="Segoe UI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585" w:rsidRDefault="00076585" w:rsidP="00D617D7">
      <w:pPr>
        <w:spacing w:line="240" w:lineRule="auto"/>
      </w:pPr>
      <w:r>
        <w:separator/>
      </w:r>
    </w:p>
  </w:footnote>
  <w:footnote w:type="continuationSeparator" w:id="1">
    <w:p w:rsidR="00076585" w:rsidRDefault="00076585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2977"/>
      <w:docPartObj>
        <w:docPartGallery w:val="Page Numbers (Top of Page)"/>
        <w:docPartUnique/>
      </w:docPartObj>
    </w:sdtPr>
    <w:sdtContent>
      <w:p w:rsidR="00E56277" w:rsidRDefault="00BF2808">
        <w:pPr>
          <w:pStyle w:val="lfej"/>
          <w:jc w:val="center"/>
        </w:pPr>
        <w:fldSimple w:instr=" PAGE   \* MERGEFORMAT ">
          <w:r w:rsidR="00747AC1">
            <w:rPr>
              <w:noProof/>
            </w:rPr>
            <w:t>6</w:t>
          </w:r>
        </w:fldSimple>
      </w:p>
    </w:sdtContent>
  </w:sdt>
  <w:p w:rsidR="00E56277" w:rsidRDefault="00E5627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3370DCD"/>
    <w:multiLevelType w:val="hybridMultilevel"/>
    <w:tmpl w:val="63AA0E7A"/>
    <w:lvl w:ilvl="0" w:tplc="372CFD4E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56036"/>
    <w:multiLevelType w:val="hybridMultilevel"/>
    <w:tmpl w:val="44A00020"/>
    <w:lvl w:ilvl="0" w:tplc="4D0888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B76852"/>
    <w:multiLevelType w:val="hybridMultilevel"/>
    <w:tmpl w:val="CAF491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E1D41"/>
    <w:multiLevelType w:val="hybridMultilevel"/>
    <w:tmpl w:val="957AE618"/>
    <w:lvl w:ilvl="0" w:tplc="E90E3F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73A8B"/>
    <w:multiLevelType w:val="hybridMultilevel"/>
    <w:tmpl w:val="B6DA3950"/>
    <w:lvl w:ilvl="0" w:tplc="B7B08CE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02A83"/>
    <w:multiLevelType w:val="hybridMultilevel"/>
    <w:tmpl w:val="7DA00B5A"/>
    <w:lvl w:ilvl="0" w:tplc="281AD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DB5A29"/>
    <w:multiLevelType w:val="hybridMultilevel"/>
    <w:tmpl w:val="9C70E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944A23"/>
    <w:multiLevelType w:val="hybridMultilevel"/>
    <w:tmpl w:val="ECD417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eastAsia="Lucida Sans Unicode" w:hAnsi="Century Gothic" w:cs="Times New Roman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7F7B74"/>
    <w:multiLevelType w:val="hybridMultilevel"/>
    <w:tmpl w:val="2E46856E"/>
    <w:lvl w:ilvl="0" w:tplc="33B27C46">
      <w:start w:val="1"/>
      <w:numFmt w:val="bullet"/>
      <w:lvlText w:val="-"/>
      <w:lvlJc w:val="left"/>
      <w:pPr>
        <w:ind w:left="1080" w:hanging="360"/>
      </w:pPr>
      <w:rPr>
        <w:rFonts w:ascii="Century Gothic" w:eastAsia="Constantia" w:hAnsi="Century Gothic" w:cs="Arial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41B127D"/>
    <w:multiLevelType w:val="hybridMultilevel"/>
    <w:tmpl w:val="E618A4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65362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59225D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DB02FC"/>
    <w:multiLevelType w:val="hybridMultilevel"/>
    <w:tmpl w:val="7532A25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296C48"/>
    <w:multiLevelType w:val="hybridMultilevel"/>
    <w:tmpl w:val="16C4D0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343AE"/>
    <w:multiLevelType w:val="hybridMultilevel"/>
    <w:tmpl w:val="884AF0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17FBD"/>
    <w:multiLevelType w:val="hybridMultilevel"/>
    <w:tmpl w:val="1A72D86E"/>
    <w:lvl w:ilvl="0" w:tplc="FB0A37DA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994717"/>
    <w:multiLevelType w:val="hybridMultilevel"/>
    <w:tmpl w:val="1D6C3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027FA4"/>
    <w:multiLevelType w:val="hybridMultilevel"/>
    <w:tmpl w:val="BD0E6520"/>
    <w:lvl w:ilvl="0" w:tplc="5804F474">
      <w:start w:val="5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0D6D30"/>
    <w:multiLevelType w:val="hybridMultilevel"/>
    <w:tmpl w:val="5E425E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C7011"/>
    <w:multiLevelType w:val="hybridMultilevel"/>
    <w:tmpl w:val="8EACF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2E46FD"/>
    <w:multiLevelType w:val="hybridMultilevel"/>
    <w:tmpl w:val="2EE08EAA"/>
    <w:lvl w:ilvl="0" w:tplc="7F348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F6AA6"/>
    <w:multiLevelType w:val="hybridMultilevel"/>
    <w:tmpl w:val="BD781F62"/>
    <w:lvl w:ilvl="0" w:tplc="AF74661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2530C3"/>
    <w:multiLevelType w:val="hybridMultilevel"/>
    <w:tmpl w:val="ED2098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368D0"/>
    <w:multiLevelType w:val="hybridMultilevel"/>
    <w:tmpl w:val="03BA62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Cambr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A38F8"/>
    <w:multiLevelType w:val="hybridMultilevel"/>
    <w:tmpl w:val="2F2AAE2E"/>
    <w:lvl w:ilvl="0" w:tplc="A6386612">
      <w:start w:val="1"/>
      <w:numFmt w:val="lowerLetter"/>
      <w:lvlText w:val="%1)"/>
      <w:lvlJc w:val="left"/>
      <w:pPr>
        <w:ind w:left="720" w:hanging="360"/>
      </w:pPr>
      <w:rPr>
        <w:rFonts w:cs="Century Gothic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E6D62"/>
    <w:multiLevelType w:val="hybridMultilevel"/>
    <w:tmpl w:val="2FE02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D52BAE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1053D"/>
    <w:multiLevelType w:val="hybridMultilevel"/>
    <w:tmpl w:val="AE5EF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735806"/>
    <w:multiLevelType w:val="hybridMultilevel"/>
    <w:tmpl w:val="D53CF2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01AFC"/>
    <w:multiLevelType w:val="hybridMultilevel"/>
    <w:tmpl w:val="BC024B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15"/>
  </w:num>
  <w:num w:numId="9">
    <w:abstractNumId w:val="25"/>
  </w:num>
  <w:num w:numId="10">
    <w:abstractNumId w:val="34"/>
  </w:num>
  <w:num w:numId="11">
    <w:abstractNumId w:val="4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6"/>
  </w:num>
  <w:num w:numId="15">
    <w:abstractNumId w:val="18"/>
  </w:num>
  <w:num w:numId="16">
    <w:abstractNumId w:val="27"/>
  </w:num>
  <w:num w:numId="17">
    <w:abstractNumId w:val="31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3"/>
  </w:num>
  <w:num w:numId="23">
    <w:abstractNumId w:val="21"/>
  </w:num>
  <w:num w:numId="24">
    <w:abstractNumId w:val="0"/>
  </w:num>
  <w:num w:numId="25">
    <w:abstractNumId w:val="40"/>
  </w:num>
  <w:num w:numId="26">
    <w:abstractNumId w:val="38"/>
  </w:num>
  <w:num w:numId="27">
    <w:abstractNumId w:val="38"/>
    <w:lvlOverride w:ilvl="0">
      <w:startOverride w:val="1"/>
    </w:lvlOverride>
  </w:num>
  <w:num w:numId="28">
    <w:abstractNumId w:val="20"/>
  </w:num>
  <w:num w:numId="29">
    <w:abstractNumId w:val="3"/>
  </w:num>
  <w:num w:numId="30">
    <w:abstractNumId w:val="32"/>
  </w:num>
  <w:num w:numId="31">
    <w:abstractNumId w:val="26"/>
  </w:num>
  <w:num w:numId="32">
    <w:abstractNumId w:val="17"/>
  </w:num>
  <w:num w:numId="33">
    <w:abstractNumId w:val="9"/>
  </w:num>
  <w:num w:numId="34">
    <w:abstractNumId w:val="11"/>
  </w:num>
  <w:num w:numId="35">
    <w:abstractNumId w:val="2"/>
  </w:num>
  <w:num w:numId="36">
    <w:abstractNumId w:val="24"/>
  </w:num>
  <w:num w:numId="37">
    <w:abstractNumId w:val="28"/>
  </w:num>
  <w:num w:numId="38">
    <w:abstractNumId w:val="30"/>
  </w:num>
  <w:num w:numId="39">
    <w:abstractNumId w:val="16"/>
  </w:num>
  <w:num w:numId="40">
    <w:abstractNumId w:val="7"/>
  </w:num>
  <w:num w:numId="41">
    <w:abstractNumId w:val="8"/>
  </w:num>
  <w:num w:numId="42">
    <w:abstractNumId w:val="4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85"/>
    <w:rsid w:val="000048B6"/>
    <w:rsid w:val="0003639E"/>
    <w:rsid w:val="00037390"/>
    <w:rsid w:val="00047A10"/>
    <w:rsid w:val="00050490"/>
    <w:rsid w:val="000641B6"/>
    <w:rsid w:val="00076585"/>
    <w:rsid w:val="000847C7"/>
    <w:rsid w:val="00092F13"/>
    <w:rsid w:val="000A1EB2"/>
    <w:rsid w:val="000A4511"/>
    <w:rsid w:val="000B5C78"/>
    <w:rsid w:val="000D6F97"/>
    <w:rsid w:val="000E171D"/>
    <w:rsid w:val="000F4798"/>
    <w:rsid w:val="0010259B"/>
    <w:rsid w:val="00105012"/>
    <w:rsid w:val="00105BB3"/>
    <w:rsid w:val="00111774"/>
    <w:rsid w:val="00121E34"/>
    <w:rsid w:val="00133DDD"/>
    <w:rsid w:val="00160D99"/>
    <w:rsid w:val="001615FC"/>
    <w:rsid w:val="00174A86"/>
    <w:rsid w:val="00175E2B"/>
    <w:rsid w:val="0017699E"/>
    <w:rsid w:val="00181AC2"/>
    <w:rsid w:val="001929DB"/>
    <w:rsid w:val="001934E0"/>
    <w:rsid w:val="001A79F7"/>
    <w:rsid w:val="001E7B0A"/>
    <w:rsid w:val="00200193"/>
    <w:rsid w:val="00213D38"/>
    <w:rsid w:val="002140AB"/>
    <w:rsid w:val="00214F2D"/>
    <w:rsid w:val="00226425"/>
    <w:rsid w:val="002271C8"/>
    <w:rsid w:val="0022773B"/>
    <w:rsid w:val="0023171A"/>
    <w:rsid w:val="00234E7B"/>
    <w:rsid w:val="00236760"/>
    <w:rsid w:val="0024349B"/>
    <w:rsid w:val="00252464"/>
    <w:rsid w:val="00257CBF"/>
    <w:rsid w:val="00260F43"/>
    <w:rsid w:val="00263DBB"/>
    <w:rsid w:val="00275777"/>
    <w:rsid w:val="0027779C"/>
    <w:rsid w:val="002804F3"/>
    <w:rsid w:val="00282160"/>
    <w:rsid w:val="00282462"/>
    <w:rsid w:val="00287C04"/>
    <w:rsid w:val="00295C9D"/>
    <w:rsid w:val="002A15DB"/>
    <w:rsid w:val="002D0063"/>
    <w:rsid w:val="002D2E56"/>
    <w:rsid w:val="002D4192"/>
    <w:rsid w:val="002E5E33"/>
    <w:rsid w:val="00322DC2"/>
    <w:rsid w:val="00322F84"/>
    <w:rsid w:val="00352811"/>
    <w:rsid w:val="00353C8D"/>
    <w:rsid w:val="00354AA7"/>
    <w:rsid w:val="0036189D"/>
    <w:rsid w:val="003625F6"/>
    <w:rsid w:val="00370C2E"/>
    <w:rsid w:val="003740B8"/>
    <w:rsid w:val="003812DD"/>
    <w:rsid w:val="00383E5B"/>
    <w:rsid w:val="0038484D"/>
    <w:rsid w:val="0038517C"/>
    <w:rsid w:val="00390A6E"/>
    <w:rsid w:val="003A7690"/>
    <w:rsid w:val="003C3647"/>
    <w:rsid w:val="003C36C3"/>
    <w:rsid w:val="003F1807"/>
    <w:rsid w:val="004133A9"/>
    <w:rsid w:val="00414129"/>
    <w:rsid w:val="0042349C"/>
    <w:rsid w:val="0042564A"/>
    <w:rsid w:val="004332C2"/>
    <w:rsid w:val="00434015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818F5"/>
    <w:rsid w:val="00490009"/>
    <w:rsid w:val="00490ACE"/>
    <w:rsid w:val="00493629"/>
    <w:rsid w:val="004B5085"/>
    <w:rsid w:val="004C0563"/>
    <w:rsid w:val="004C3265"/>
    <w:rsid w:val="00500DF8"/>
    <w:rsid w:val="00507ADD"/>
    <w:rsid w:val="00511A47"/>
    <w:rsid w:val="00511D65"/>
    <w:rsid w:val="005155D4"/>
    <w:rsid w:val="00516651"/>
    <w:rsid w:val="005169FF"/>
    <w:rsid w:val="00521C56"/>
    <w:rsid w:val="00526769"/>
    <w:rsid w:val="0053369B"/>
    <w:rsid w:val="005441FE"/>
    <w:rsid w:val="00552CF8"/>
    <w:rsid w:val="0055647E"/>
    <w:rsid w:val="00560ED1"/>
    <w:rsid w:val="00567015"/>
    <w:rsid w:val="005716C4"/>
    <w:rsid w:val="00592C07"/>
    <w:rsid w:val="005B6322"/>
    <w:rsid w:val="005B650C"/>
    <w:rsid w:val="005C13C0"/>
    <w:rsid w:val="005C146D"/>
    <w:rsid w:val="005C2B45"/>
    <w:rsid w:val="005C4B69"/>
    <w:rsid w:val="005C4F8F"/>
    <w:rsid w:val="005D0521"/>
    <w:rsid w:val="005E4ABD"/>
    <w:rsid w:val="005E4AC7"/>
    <w:rsid w:val="005E6B7E"/>
    <w:rsid w:val="005F7648"/>
    <w:rsid w:val="00603C58"/>
    <w:rsid w:val="0060531D"/>
    <w:rsid w:val="0060619B"/>
    <w:rsid w:val="006145BA"/>
    <w:rsid w:val="006156C5"/>
    <w:rsid w:val="006230DD"/>
    <w:rsid w:val="00630510"/>
    <w:rsid w:val="0063791E"/>
    <w:rsid w:val="00645C2E"/>
    <w:rsid w:val="00647973"/>
    <w:rsid w:val="006518C6"/>
    <w:rsid w:val="006552FB"/>
    <w:rsid w:val="00672812"/>
    <w:rsid w:val="00677445"/>
    <w:rsid w:val="00682141"/>
    <w:rsid w:val="006A3ECF"/>
    <w:rsid w:val="006B10CC"/>
    <w:rsid w:val="006D1CCF"/>
    <w:rsid w:val="006D7C07"/>
    <w:rsid w:val="006E3BBD"/>
    <w:rsid w:val="006E6628"/>
    <w:rsid w:val="006F4E8F"/>
    <w:rsid w:val="00703053"/>
    <w:rsid w:val="0070735B"/>
    <w:rsid w:val="0071279E"/>
    <w:rsid w:val="0071458F"/>
    <w:rsid w:val="00714B1D"/>
    <w:rsid w:val="00715B49"/>
    <w:rsid w:val="00722E91"/>
    <w:rsid w:val="007238FA"/>
    <w:rsid w:val="00725774"/>
    <w:rsid w:val="00725E4E"/>
    <w:rsid w:val="0073365B"/>
    <w:rsid w:val="007444DB"/>
    <w:rsid w:val="00747AC1"/>
    <w:rsid w:val="00762117"/>
    <w:rsid w:val="00773153"/>
    <w:rsid w:val="00774E85"/>
    <w:rsid w:val="007761B1"/>
    <w:rsid w:val="0078466E"/>
    <w:rsid w:val="00795035"/>
    <w:rsid w:val="007966DC"/>
    <w:rsid w:val="007A0838"/>
    <w:rsid w:val="007A22EE"/>
    <w:rsid w:val="007A351F"/>
    <w:rsid w:val="007A6A6B"/>
    <w:rsid w:val="007B27F7"/>
    <w:rsid w:val="007B4250"/>
    <w:rsid w:val="007C0C9C"/>
    <w:rsid w:val="007D37E8"/>
    <w:rsid w:val="007D67E4"/>
    <w:rsid w:val="007E2D0C"/>
    <w:rsid w:val="00814F97"/>
    <w:rsid w:val="0081628C"/>
    <w:rsid w:val="00820256"/>
    <w:rsid w:val="00821796"/>
    <w:rsid w:val="00833A97"/>
    <w:rsid w:val="00833AD2"/>
    <w:rsid w:val="0084785B"/>
    <w:rsid w:val="00862BDD"/>
    <w:rsid w:val="00864090"/>
    <w:rsid w:val="008840D4"/>
    <w:rsid w:val="00885A98"/>
    <w:rsid w:val="00896143"/>
    <w:rsid w:val="008A60F1"/>
    <w:rsid w:val="008C563E"/>
    <w:rsid w:val="008F0643"/>
    <w:rsid w:val="008F7F76"/>
    <w:rsid w:val="00914634"/>
    <w:rsid w:val="009215D7"/>
    <w:rsid w:val="00927C96"/>
    <w:rsid w:val="0093706D"/>
    <w:rsid w:val="00940B44"/>
    <w:rsid w:val="00954711"/>
    <w:rsid w:val="00963872"/>
    <w:rsid w:val="0097289A"/>
    <w:rsid w:val="00973394"/>
    <w:rsid w:val="00984188"/>
    <w:rsid w:val="00987B85"/>
    <w:rsid w:val="009901D5"/>
    <w:rsid w:val="00993BAC"/>
    <w:rsid w:val="009A01FF"/>
    <w:rsid w:val="009A0BBD"/>
    <w:rsid w:val="009A1C72"/>
    <w:rsid w:val="009A68D4"/>
    <w:rsid w:val="009B116A"/>
    <w:rsid w:val="009B70A7"/>
    <w:rsid w:val="009C0AE0"/>
    <w:rsid w:val="009C445D"/>
    <w:rsid w:val="009C5036"/>
    <w:rsid w:val="009D079A"/>
    <w:rsid w:val="009D6931"/>
    <w:rsid w:val="009F2BCC"/>
    <w:rsid w:val="009F300C"/>
    <w:rsid w:val="009F336E"/>
    <w:rsid w:val="00A07C30"/>
    <w:rsid w:val="00A15D3D"/>
    <w:rsid w:val="00A22DCC"/>
    <w:rsid w:val="00A27C09"/>
    <w:rsid w:val="00A30F2E"/>
    <w:rsid w:val="00A32215"/>
    <w:rsid w:val="00A34B3F"/>
    <w:rsid w:val="00A36BDD"/>
    <w:rsid w:val="00A46703"/>
    <w:rsid w:val="00A50781"/>
    <w:rsid w:val="00A55402"/>
    <w:rsid w:val="00A63716"/>
    <w:rsid w:val="00A644D6"/>
    <w:rsid w:val="00A67452"/>
    <w:rsid w:val="00A857F5"/>
    <w:rsid w:val="00A90339"/>
    <w:rsid w:val="00A92E52"/>
    <w:rsid w:val="00A94091"/>
    <w:rsid w:val="00AA2CF2"/>
    <w:rsid w:val="00AA4C9F"/>
    <w:rsid w:val="00AA5D48"/>
    <w:rsid w:val="00AB4D93"/>
    <w:rsid w:val="00AD5871"/>
    <w:rsid w:val="00AE1862"/>
    <w:rsid w:val="00AF1026"/>
    <w:rsid w:val="00AF39B2"/>
    <w:rsid w:val="00B240BD"/>
    <w:rsid w:val="00B3770D"/>
    <w:rsid w:val="00B55194"/>
    <w:rsid w:val="00B557C0"/>
    <w:rsid w:val="00B65FAE"/>
    <w:rsid w:val="00B7119F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B786C"/>
    <w:rsid w:val="00BC037A"/>
    <w:rsid w:val="00BE4772"/>
    <w:rsid w:val="00BF2808"/>
    <w:rsid w:val="00BF59BA"/>
    <w:rsid w:val="00BF672C"/>
    <w:rsid w:val="00C131B6"/>
    <w:rsid w:val="00C21894"/>
    <w:rsid w:val="00C40CAB"/>
    <w:rsid w:val="00C45843"/>
    <w:rsid w:val="00C548D7"/>
    <w:rsid w:val="00C56A31"/>
    <w:rsid w:val="00C64C9B"/>
    <w:rsid w:val="00C90215"/>
    <w:rsid w:val="00CC0B16"/>
    <w:rsid w:val="00CD4279"/>
    <w:rsid w:val="00CE08D4"/>
    <w:rsid w:val="00CE19F4"/>
    <w:rsid w:val="00CE3124"/>
    <w:rsid w:val="00D06A62"/>
    <w:rsid w:val="00D174AE"/>
    <w:rsid w:val="00D224DB"/>
    <w:rsid w:val="00D317BC"/>
    <w:rsid w:val="00D363BA"/>
    <w:rsid w:val="00D37378"/>
    <w:rsid w:val="00D4040B"/>
    <w:rsid w:val="00D46C4D"/>
    <w:rsid w:val="00D501C8"/>
    <w:rsid w:val="00D617D7"/>
    <w:rsid w:val="00D8046A"/>
    <w:rsid w:val="00DA31D2"/>
    <w:rsid w:val="00DA473B"/>
    <w:rsid w:val="00DB280F"/>
    <w:rsid w:val="00DB6A5A"/>
    <w:rsid w:val="00DC099E"/>
    <w:rsid w:val="00DC11D3"/>
    <w:rsid w:val="00DD32A4"/>
    <w:rsid w:val="00DD68F8"/>
    <w:rsid w:val="00DE6F62"/>
    <w:rsid w:val="00DF07A4"/>
    <w:rsid w:val="00DF1C7E"/>
    <w:rsid w:val="00DF346C"/>
    <w:rsid w:val="00E01328"/>
    <w:rsid w:val="00E04D73"/>
    <w:rsid w:val="00E10D86"/>
    <w:rsid w:val="00E36A46"/>
    <w:rsid w:val="00E45338"/>
    <w:rsid w:val="00E45731"/>
    <w:rsid w:val="00E53B5C"/>
    <w:rsid w:val="00E56277"/>
    <w:rsid w:val="00E56ED1"/>
    <w:rsid w:val="00E71FB0"/>
    <w:rsid w:val="00E80306"/>
    <w:rsid w:val="00E87421"/>
    <w:rsid w:val="00E91DE4"/>
    <w:rsid w:val="00E952B4"/>
    <w:rsid w:val="00EA766B"/>
    <w:rsid w:val="00EB245B"/>
    <w:rsid w:val="00EC199E"/>
    <w:rsid w:val="00EC1F87"/>
    <w:rsid w:val="00EC6432"/>
    <w:rsid w:val="00EC7872"/>
    <w:rsid w:val="00ED2FDD"/>
    <w:rsid w:val="00ED3688"/>
    <w:rsid w:val="00EE6CE2"/>
    <w:rsid w:val="00EF0E78"/>
    <w:rsid w:val="00EF359C"/>
    <w:rsid w:val="00EF59DC"/>
    <w:rsid w:val="00F03EBD"/>
    <w:rsid w:val="00F0584A"/>
    <w:rsid w:val="00F079DF"/>
    <w:rsid w:val="00F36930"/>
    <w:rsid w:val="00F40FF4"/>
    <w:rsid w:val="00F4441D"/>
    <w:rsid w:val="00F62D44"/>
    <w:rsid w:val="00F65DC1"/>
    <w:rsid w:val="00F67D04"/>
    <w:rsid w:val="00F71079"/>
    <w:rsid w:val="00F7201B"/>
    <w:rsid w:val="00F81306"/>
    <w:rsid w:val="00F86B70"/>
    <w:rsid w:val="00F91C09"/>
    <w:rsid w:val="00FA5FB2"/>
    <w:rsid w:val="00FA649C"/>
    <w:rsid w:val="00FB43D1"/>
    <w:rsid w:val="00FB7872"/>
    <w:rsid w:val="00FC53E3"/>
    <w:rsid w:val="00FC5AAE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semiHidden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7D7"/>
  </w:style>
  <w:style w:type="numbering" w:customStyle="1" w:styleId="WWNum1">
    <w:name w:val="WWNum1"/>
    <w:basedOn w:val="Nemlista"/>
    <w:rsid w:val="00EC199E"/>
    <w:pPr>
      <w:numPr>
        <w:numId w:val="26"/>
      </w:numPr>
    </w:pPr>
  </w:style>
  <w:style w:type="paragraph" w:styleId="NormlWeb">
    <w:name w:val="Normal (Web)"/>
    <w:basedOn w:val="Norml"/>
    <w:uiPriority w:val="99"/>
    <w:unhideWhenUsed/>
    <w:rsid w:val="00993BA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jc w:val="left"/>
      <w:textAlignment w:val="baseline"/>
    </w:pPr>
    <w:rPr>
      <w:rFonts w:eastAsia="Calibri" w:cs="Calibri"/>
      <w:color w:val="00000A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1361</Words>
  <Characters>9394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2022-04-20T10:30:00Z</dcterms:created>
  <dcterms:modified xsi:type="dcterms:W3CDTF">2022-04-21T09:11:00Z</dcterms:modified>
</cp:coreProperties>
</file>