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47" w:rsidRDefault="004D0814">
      <w:pPr>
        <w:pStyle w:val="Heading1"/>
        <w:jc w:val="center"/>
      </w:pPr>
      <w:r>
        <w:rPr>
          <w:noProof/>
          <w:lang w:val="hu-HU" w:eastAsia="hu-HU"/>
        </w:rPr>
        <w:drawing>
          <wp:inline distT="0" distB="0" distL="0" distR="0">
            <wp:extent cx="1093470" cy="1257935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65" t="-57" r="-65" b="-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47" w:rsidRDefault="001C4647">
      <w:pPr>
        <w:pStyle w:val="Heading1"/>
        <w:jc w:val="center"/>
        <w:rPr>
          <w:rFonts w:ascii="Century Gothic" w:hAnsi="Century Gothic" w:cs="Arial"/>
          <w:sz w:val="24"/>
          <w:szCs w:val="24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sz w:val="28"/>
          <w:szCs w:val="28"/>
          <w:lang w:val="hu-HU"/>
        </w:rPr>
      </w:pPr>
    </w:p>
    <w:p w:rsidR="001C4647" w:rsidRDefault="004D0814">
      <w:pPr>
        <w:pStyle w:val="Heading1"/>
        <w:jc w:val="center"/>
        <w:rPr>
          <w:rFonts w:ascii="Arial" w:hAnsi="Arial" w:cs="Arial"/>
          <w:sz w:val="28"/>
          <w:szCs w:val="28"/>
          <w:lang w:val="hu-HU"/>
        </w:rPr>
      </w:pPr>
      <w:r>
        <w:rPr>
          <w:rFonts w:ascii="Arial" w:hAnsi="Arial" w:cs="Arial"/>
          <w:sz w:val="28"/>
          <w:szCs w:val="28"/>
          <w:lang w:val="hu-HU"/>
        </w:rPr>
        <w:t>ELŐTERJESZTÉS</w:t>
      </w:r>
    </w:p>
    <w:p w:rsidR="001C4647" w:rsidRDefault="001C4647">
      <w:pPr>
        <w:pStyle w:val="Heading1"/>
        <w:jc w:val="center"/>
        <w:rPr>
          <w:rFonts w:ascii="Arial" w:hAnsi="Arial" w:cs="Arial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sz w:val="28"/>
          <w:szCs w:val="28"/>
          <w:lang w:val="hu-HU"/>
        </w:rPr>
      </w:pPr>
    </w:p>
    <w:p w:rsidR="001C4647" w:rsidRDefault="004D0814">
      <w:pPr>
        <w:pStyle w:val="Heading1"/>
        <w:jc w:val="center"/>
      </w:pPr>
      <w:r>
        <w:rPr>
          <w:rFonts w:ascii="Arial" w:hAnsi="Arial" w:cs="Arial"/>
          <w:sz w:val="28"/>
          <w:szCs w:val="28"/>
          <w:lang w:val="hu-HU"/>
        </w:rPr>
        <w:t>BALATONBERÉNY KÖZSÉG ÖNKORMÁNYZATA KÉPVISELŐ-TESTÜLETE</w:t>
      </w:r>
    </w:p>
    <w:p w:rsidR="001C4647" w:rsidRDefault="001C4647">
      <w:pPr>
        <w:pStyle w:val="Heading1"/>
        <w:jc w:val="center"/>
        <w:rPr>
          <w:rFonts w:ascii="Arial" w:hAnsi="Arial" w:cs="Arial"/>
          <w:sz w:val="24"/>
          <w:szCs w:val="24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sz w:val="24"/>
          <w:szCs w:val="24"/>
          <w:lang w:val="hu-HU"/>
        </w:rPr>
      </w:pPr>
    </w:p>
    <w:p w:rsidR="001C4647" w:rsidRDefault="004D0814">
      <w:pPr>
        <w:pStyle w:val="Heading1"/>
        <w:jc w:val="center"/>
        <w:rPr>
          <w:rFonts w:ascii="Arial" w:hAnsi="Arial" w:cs="Arial"/>
          <w:sz w:val="28"/>
          <w:szCs w:val="28"/>
          <w:lang w:val="hu-HU"/>
        </w:rPr>
      </w:pPr>
      <w:r>
        <w:rPr>
          <w:rFonts w:ascii="Arial" w:hAnsi="Arial" w:cs="Arial"/>
          <w:sz w:val="28"/>
          <w:szCs w:val="28"/>
          <w:lang w:val="hu-HU"/>
        </w:rPr>
        <w:t>2022. május 26-i nyilvános ülésére</w:t>
      </w:r>
    </w:p>
    <w:p w:rsidR="001C4647" w:rsidRDefault="001C4647">
      <w:pPr>
        <w:pStyle w:val="Heading1"/>
        <w:rPr>
          <w:rFonts w:ascii="Arial" w:hAnsi="Arial" w:cs="Arial"/>
          <w:sz w:val="28"/>
          <w:szCs w:val="28"/>
          <w:lang w:val="hu-HU"/>
        </w:rPr>
      </w:pPr>
    </w:p>
    <w:p w:rsidR="001C4647" w:rsidRDefault="001C4647">
      <w:pPr>
        <w:pStyle w:val="Heading1"/>
        <w:rPr>
          <w:rFonts w:ascii="Arial" w:hAnsi="Arial" w:cs="Arial"/>
          <w:sz w:val="28"/>
          <w:szCs w:val="28"/>
          <w:lang w:val="hu-HU"/>
        </w:rPr>
      </w:pPr>
    </w:p>
    <w:p w:rsidR="001C4647" w:rsidRDefault="004D0814">
      <w:pPr>
        <w:pStyle w:val="Heading1"/>
        <w:jc w:val="center"/>
        <w:rPr>
          <w:rFonts w:ascii="Arial" w:hAnsi="Arial" w:cs="Arial"/>
          <w:spacing w:val="-2"/>
          <w:sz w:val="28"/>
          <w:szCs w:val="28"/>
          <w:lang w:val="hu-HU"/>
        </w:rPr>
      </w:pPr>
      <w:r>
        <w:rPr>
          <w:rFonts w:ascii="Arial" w:hAnsi="Arial" w:cs="Arial"/>
          <w:spacing w:val="-1"/>
          <w:sz w:val="28"/>
          <w:szCs w:val="28"/>
          <w:lang w:val="hu-HU"/>
        </w:rPr>
        <w:t>T</w:t>
      </w:r>
      <w:r>
        <w:rPr>
          <w:rFonts w:ascii="Arial" w:hAnsi="Arial" w:cs="Arial"/>
          <w:spacing w:val="2"/>
          <w:sz w:val="28"/>
          <w:szCs w:val="28"/>
          <w:lang w:val="hu-HU"/>
        </w:rPr>
        <w:t>á</w:t>
      </w:r>
      <w:r>
        <w:rPr>
          <w:rFonts w:ascii="Arial" w:hAnsi="Arial" w:cs="Arial"/>
          <w:sz w:val="28"/>
          <w:szCs w:val="28"/>
          <w:lang w:val="hu-HU"/>
        </w:rPr>
        <w:t>rg</w:t>
      </w:r>
      <w:r>
        <w:rPr>
          <w:rFonts w:ascii="Arial" w:hAnsi="Arial" w:cs="Arial"/>
          <w:spacing w:val="-2"/>
          <w:sz w:val="28"/>
          <w:szCs w:val="28"/>
          <w:lang w:val="hu-HU"/>
        </w:rPr>
        <w:t>y:</w:t>
      </w:r>
    </w:p>
    <w:p w:rsidR="00A74101" w:rsidRDefault="00A74101">
      <w:pPr>
        <w:pStyle w:val="Heading1"/>
        <w:jc w:val="center"/>
        <w:rPr>
          <w:rFonts w:ascii="Arial" w:hAnsi="Arial" w:cs="Arial"/>
          <w:spacing w:val="-2"/>
          <w:sz w:val="28"/>
          <w:szCs w:val="28"/>
          <w:lang w:val="hu-HU"/>
        </w:rPr>
      </w:pPr>
    </w:p>
    <w:p w:rsidR="00A74101" w:rsidRDefault="00A74101">
      <w:pPr>
        <w:pStyle w:val="Heading1"/>
        <w:jc w:val="center"/>
      </w:pPr>
    </w:p>
    <w:p w:rsidR="001C4647" w:rsidRDefault="004D0814" w:rsidP="00A74101">
      <w:pPr>
        <w:spacing w:before="120" w:line="240" w:lineRule="auto"/>
        <w:jc w:val="center"/>
      </w:pPr>
      <w:r>
        <w:rPr>
          <w:rFonts w:ascii="Arial" w:hAnsi="Arial"/>
          <w:spacing w:val="-2"/>
          <w:sz w:val="28"/>
          <w:szCs w:val="28"/>
        </w:rPr>
        <w:t>Döntés pályázat e</w:t>
      </w:r>
      <w:r w:rsidR="009A0075">
        <w:rPr>
          <w:rFonts w:ascii="Arial" w:hAnsi="Arial"/>
          <w:spacing w:val="-2"/>
          <w:sz w:val="28"/>
          <w:szCs w:val="28"/>
        </w:rPr>
        <w:t>lőkészítéséről és benyújtásáról</w:t>
      </w:r>
      <w:r>
        <w:rPr>
          <w:rFonts w:ascii="Arial" w:hAnsi="Arial"/>
          <w:spacing w:val="-2"/>
          <w:sz w:val="28"/>
          <w:szCs w:val="28"/>
        </w:rPr>
        <w:t xml:space="preserve"> a </w:t>
      </w:r>
    </w:p>
    <w:p w:rsidR="001C4647" w:rsidRDefault="004D0814" w:rsidP="00A74101">
      <w:pPr>
        <w:spacing w:before="120" w:line="240" w:lineRule="auto"/>
        <w:jc w:val="center"/>
      </w:pPr>
      <w:r>
        <w:rPr>
          <w:rFonts w:ascii="Arial" w:hAnsi="Arial"/>
          <w:spacing w:val="-2"/>
          <w:sz w:val="28"/>
          <w:szCs w:val="28"/>
        </w:rPr>
        <w:t>TOP-Plusz-3.3.2-21 kódszámú, Helyi egészségügyi és szociális infrastruktúra fejlesztés c</w:t>
      </w:r>
      <w:r w:rsidR="00267D77">
        <w:rPr>
          <w:rFonts w:ascii="Arial" w:hAnsi="Arial"/>
          <w:spacing w:val="-2"/>
          <w:sz w:val="28"/>
          <w:szCs w:val="28"/>
        </w:rPr>
        <w:t>ímű felhívás alapján pályázható</w:t>
      </w:r>
      <w:r>
        <w:rPr>
          <w:rFonts w:ascii="Arial" w:hAnsi="Arial"/>
          <w:spacing w:val="-2"/>
          <w:sz w:val="28"/>
          <w:szCs w:val="28"/>
        </w:rPr>
        <w:t xml:space="preserve"> </w:t>
      </w:r>
    </w:p>
    <w:p w:rsidR="001C4647" w:rsidRDefault="00267D77" w:rsidP="00A74101">
      <w:pPr>
        <w:spacing w:before="120" w:line="240" w:lineRule="auto"/>
        <w:jc w:val="center"/>
      </w:pPr>
      <w:proofErr w:type="spellStart"/>
      <w:r>
        <w:rPr>
          <w:rFonts w:ascii="Arial" w:hAnsi="Arial"/>
          <w:spacing w:val="-2"/>
          <w:sz w:val="28"/>
          <w:szCs w:val="28"/>
        </w:rPr>
        <w:t>balatonberényi</w:t>
      </w:r>
      <w:proofErr w:type="spellEnd"/>
      <w:r>
        <w:rPr>
          <w:rFonts w:ascii="Arial" w:hAnsi="Arial"/>
          <w:spacing w:val="-2"/>
          <w:sz w:val="28"/>
          <w:szCs w:val="28"/>
        </w:rPr>
        <w:t xml:space="preserve"> o</w:t>
      </w:r>
      <w:r w:rsidR="004D0814">
        <w:rPr>
          <w:rFonts w:ascii="Arial" w:hAnsi="Arial"/>
          <w:spacing w:val="-2"/>
          <w:sz w:val="28"/>
          <w:szCs w:val="28"/>
        </w:rPr>
        <w:t>rvosi rendelő fejlesztésére</w:t>
      </w: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1C4647">
      <w:pPr>
        <w:pStyle w:val="Header"/>
        <w:spacing w:before="120"/>
        <w:jc w:val="both"/>
        <w:rPr>
          <w:rFonts w:ascii="Arial" w:hAnsi="Arial"/>
          <w:spacing w:val="-2"/>
          <w:sz w:val="21"/>
          <w:szCs w:val="21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Arial"/>
          <w:b w:val="0"/>
          <w:spacing w:val="-2"/>
          <w:sz w:val="28"/>
          <w:szCs w:val="28"/>
          <w:lang w:val="hu-HU"/>
        </w:rPr>
      </w:pPr>
    </w:p>
    <w:p w:rsidR="001C4647" w:rsidRDefault="004D0814">
      <w:pPr>
        <w:pStyle w:val="Heading1"/>
        <w:jc w:val="center"/>
        <w:rPr>
          <w:rFonts w:ascii="Arial" w:hAnsi="Arial" w:cs="Arial"/>
          <w:sz w:val="28"/>
          <w:szCs w:val="28"/>
          <w:lang w:val="hu-HU"/>
        </w:rPr>
      </w:pPr>
      <w:r>
        <w:rPr>
          <w:rFonts w:ascii="Arial" w:hAnsi="Arial" w:cs="Arial"/>
          <w:sz w:val="28"/>
          <w:szCs w:val="28"/>
          <w:lang w:val="hu-HU"/>
        </w:rPr>
        <w:t>Előterjesztő:</w:t>
      </w:r>
    </w:p>
    <w:p w:rsidR="004D0814" w:rsidRDefault="004D0814">
      <w:pPr>
        <w:pStyle w:val="Heading1"/>
        <w:jc w:val="center"/>
        <w:rPr>
          <w:rFonts w:ascii="Arial" w:hAnsi="Arial" w:cs="Arial"/>
          <w:sz w:val="28"/>
          <w:szCs w:val="28"/>
          <w:lang w:val="hu-HU"/>
        </w:rPr>
      </w:pPr>
    </w:p>
    <w:p w:rsidR="001C4647" w:rsidRDefault="004D0814">
      <w:pPr>
        <w:pStyle w:val="Heading1"/>
        <w:jc w:val="center"/>
        <w:rPr>
          <w:rFonts w:ascii="Arial" w:hAnsi="Arial" w:cs="Arial"/>
          <w:b w:val="0"/>
          <w:sz w:val="28"/>
          <w:szCs w:val="28"/>
          <w:lang w:val="hu-HU"/>
        </w:rPr>
      </w:pPr>
      <w:r>
        <w:rPr>
          <w:rFonts w:ascii="Arial" w:hAnsi="Arial" w:cs="Arial"/>
          <w:b w:val="0"/>
          <w:sz w:val="28"/>
          <w:szCs w:val="28"/>
          <w:lang w:val="hu-HU"/>
        </w:rPr>
        <w:t>Horváth László</w:t>
      </w:r>
    </w:p>
    <w:p w:rsidR="001C4647" w:rsidRDefault="004D0814">
      <w:pPr>
        <w:pStyle w:val="Heading1"/>
        <w:jc w:val="center"/>
        <w:rPr>
          <w:rFonts w:ascii="Arial" w:hAnsi="Arial" w:cs="Arial"/>
          <w:b w:val="0"/>
          <w:sz w:val="28"/>
          <w:szCs w:val="28"/>
          <w:lang w:val="hu-HU"/>
        </w:rPr>
      </w:pPr>
      <w:proofErr w:type="gramStart"/>
      <w:r>
        <w:rPr>
          <w:rFonts w:ascii="Arial" w:hAnsi="Arial" w:cs="Arial"/>
          <w:b w:val="0"/>
          <w:sz w:val="28"/>
          <w:szCs w:val="28"/>
          <w:lang w:val="hu-HU"/>
        </w:rPr>
        <w:t>polgármester</w:t>
      </w:r>
      <w:proofErr w:type="gramEnd"/>
    </w:p>
    <w:p w:rsidR="001C4647" w:rsidRDefault="001C4647">
      <w:pPr>
        <w:pStyle w:val="Heading1"/>
        <w:jc w:val="center"/>
        <w:rPr>
          <w:rFonts w:ascii="Arial" w:hAnsi="Arial" w:cs="Arial"/>
          <w:b w:val="0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CG Omega"/>
          <w:b w:val="0"/>
          <w:sz w:val="28"/>
          <w:szCs w:val="28"/>
          <w:lang w:val="hu-HU"/>
        </w:rPr>
      </w:pPr>
    </w:p>
    <w:p w:rsidR="001C4647" w:rsidRDefault="001C4647">
      <w:pPr>
        <w:pStyle w:val="Heading1"/>
        <w:jc w:val="center"/>
        <w:rPr>
          <w:rFonts w:ascii="Arial" w:hAnsi="Arial" w:cs="CG Omega"/>
          <w:b w:val="0"/>
          <w:sz w:val="28"/>
          <w:szCs w:val="28"/>
          <w:lang w:val="hu-HU"/>
        </w:rPr>
      </w:pPr>
    </w:p>
    <w:p w:rsidR="001C4647" w:rsidRDefault="004D0814">
      <w:pPr>
        <w:tabs>
          <w:tab w:val="left" w:pos="435"/>
          <w:tab w:val="left" w:pos="1011"/>
          <w:tab w:val="center" w:pos="4536"/>
          <w:tab w:val="right" w:pos="9072"/>
        </w:tabs>
        <w:jc w:val="both"/>
        <w:rPr>
          <w:rFonts w:ascii="Arial" w:hAnsi="Arial"/>
          <w:iCs/>
          <w:sz w:val="22"/>
        </w:rPr>
      </w:pPr>
      <w:r>
        <w:rPr>
          <w:rFonts w:ascii="Arial" w:eastAsia="Arial" w:hAnsi="Arial"/>
          <w:b/>
          <w:bCs/>
          <w:iCs/>
          <w:sz w:val="22"/>
        </w:rPr>
        <w:t>Tisztelt képviselő testület!</w:t>
      </w:r>
    </w:p>
    <w:p w:rsidR="001C4647" w:rsidRDefault="001C4647">
      <w:pPr>
        <w:tabs>
          <w:tab w:val="left" w:pos="435"/>
          <w:tab w:val="left" w:pos="1011"/>
          <w:tab w:val="center" w:pos="4536"/>
          <w:tab w:val="right" w:pos="9072"/>
        </w:tabs>
        <w:jc w:val="both"/>
        <w:rPr>
          <w:rFonts w:ascii="Arial" w:eastAsia="Arial" w:hAnsi="Arial" w:cs="Century Gothic"/>
          <w:iCs/>
          <w:sz w:val="22"/>
        </w:rPr>
      </w:pPr>
    </w:p>
    <w:p w:rsidR="001C4647" w:rsidRDefault="004D0814">
      <w:pPr>
        <w:tabs>
          <w:tab w:val="left" w:pos="435"/>
          <w:tab w:val="left" w:pos="1011"/>
          <w:tab w:val="center" w:pos="4536"/>
          <w:tab w:val="right" w:pos="9072"/>
        </w:tabs>
        <w:jc w:val="both"/>
      </w:pPr>
      <w:r>
        <w:rPr>
          <w:rFonts w:ascii="Arial" w:eastAsia="Arial" w:hAnsi="Arial" w:cs="Century Gothic"/>
          <w:iCs/>
          <w:sz w:val="22"/>
        </w:rPr>
        <w:t xml:space="preserve">Előzmény: </w:t>
      </w:r>
    </w:p>
    <w:p w:rsidR="001C4647" w:rsidRDefault="004D0814">
      <w:pPr>
        <w:tabs>
          <w:tab w:val="left" w:pos="435"/>
          <w:tab w:val="left" w:pos="1011"/>
          <w:tab w:val="center" w:pos="4536"/>
          <w:tab w:val="right" w:pos="9072"/>
        </w:tabs>
        <w:jc w:val="both"/>
      </w:pPr>
      <w:r>
        <w:rPr>
          <w:rFonts w:ascii="Arial" w:eastAsia="Arial" w:hAnsi="Arial" w:cs="Century Gothic"/>
          <w:iCs/>
          <w:sz w:val="22"/>
        </w:rPr>
        <w:t xml:space="preserve">A </w:t>
      </w:r>
      <w:proofErr w:type="spellStart"/>
      <w:r>
        <w:rPr>
          <w:rFonts w:ascii="Arial" w:eastAsia="Arial" w:hAnsi="Arial" w:cs="Century Gothic"/>
          <w:iCs/>
          <w:sz w:val="22"/>
        </w:rPr>
        <w:t>balatonberé</w:t>
      </w:r>
      <w:r w:rsidR="00267D77">
        <w:rPr>
          <w:rFonts w:ascii="Arial" w:eastAsia="Arial" w:hAnsi="Arial" w:cs="Century Gothic"/>
          <w:iCs/>
          <w:sz w:val="22"/>
        </w:rPr>
        <w:t>nyi</w:t>
      </w:r>
      <w:proofErr w:type="spellEnd"/>
      <w:r w:rsidR="00267D77">
        <w:rPr>
          <w:rFonts w:ascii="Arial" w:eastAsia="Arial" w:hAnsi="Arial" w:cs="Century Gothic"/>
          <w:iCs/>
          <w:sz w:val="22"/>
        </w:rPr>
        <w:t xml:space="preserve"> orvosi rendelő fejlesztését</w:t>
      </w:r>
      <w:r>
        <w:rPr>
          <w:rFonts w:ascii="Arial" w:eastAsia="Arial" w:hAnsi="Arial" w:cs="Century Gothic"/>
          <w:iCs/>
          <w:sz w:val="22"/>
        </w:rPr>
        <w:t xml:space="preserve"> a TOP pályázatok keretében </w:t>
      </w:r>
      <w:r>
        <w:rPr>
          <w:rFonts w:ascii="Arial" w:eastAsia="Arial" w:hAnsi="Arial" w:cs="Century Gothic"/>
          <w:iCs/>
          <w:spacing w:val="-2"/>
          <w:sz w:val="22"/>
        </w:rPr>
        <w:t xml:space="preserve">ez ideig a csekély támogatási intenzitás miatt nem sikerült realizálni. </w:t>
      </w:r>
    </w:p>
    <w:p w:rsidR="001C4647" w:rsidRDefault="004D0814">
      <w:pPr>
        <w:tabs>
          <w:tab w:val="left" w:pos="435"/>
          <w:tab w:val="left" w:pos="1011"/>
          <w:tab w:val="center" w:pos="4536"/>
          <w:tab w:val="right" w:pos="9072"/>
        </w:tabs>
        <w:jc w:val="both"/>
      </w:pPr>
      <w:r>
        <w:rPr>
          <w:rFonts w:ascii="Arial" w:eastAsia="Arial" w:hAnsi="Arial" w:cs="Century Gothic"/>
          <w:iCs/>
          <w:spacing w:val="-2"/>
          <w:sz w:val="22"/>
        </w:rPr>
        <w:t>Az épület állapota felszereltsége a 80-as éveket idézi.</w:t>
      </w:r>
    </w:p>
    <w:p w:rsidR="001C4647" w:rsidRDefault="001C4647">
      <w:pPr>
        <w:tabs>
          <w:tab w:val="left" w:pos="435"/>
          <w:tab w:val="left" w:pos="1011"/>
          <w:tab w:val="center" w:pos="4536"/>
          <w:tab w:val="right" w:pos="9072"/>
        </w:tabs>
        <w:jc w:val="both"/>
        <w:rPr>
          <w:rFonts w:ascii="Arial" w:eastAsia="Arial" w:hAnsi="Arial" w:cs="Century Gothic"/>
          <w:iCs/>
          <w:spacing w:val="-2"/>
          <w:sz w:val="22"/>
        </w:rPr>
      </w:pPr>
    </w:p>
    <w:p w:rsidR="001C4647" w:rsidRDefault="004D0814">
      <w:pPr>
        <w:pStyle w:val="Textbody"/>
        <w:spacing w:after="0" w:line="240" w:lineRule="auto"/>
        <w:jc w:val="both"/>
        <w:rPr>
          <w:rFonts w:ascii="Century Gothic" w:hAnsi="Century Gothic"/>
          <w:sz w:val="22"/>
          <w:lang w:eastAsia="ar-SA"/>
        </w:rPr>
      </w:pPr>
      <w:r>
        <w:rPr>
          <w:rStyle w:val="Internet-hivatkozs"/>
          <w:rFonts w:ascii="Arial" w:hAnsi="Arial"/>
          <w:color w:val="000000"/>
          <w:sz w:val="22"/>
          <w:u w:val="none"/>
          <w:lang w:eastAsia="ar-SA"/>
        </w:rPr>
        <w:t>Ismertetés:</w:t>
      </w:r>
    </w:p>
    <w:p w:rsidR="001C4647" w:rsidRDefault="004D0814">
      <w:pPr>
        <w:jc w:val="both"/>
        <w:rPr>
          <w:rFonts w:ascii="Arial" w:hAnsi="Arial"/>
          <w:sz w:val="22"/>
        </w:rPr>
      </w:pPr>
      <w:r>
        <w:rPr>
          <w:rFonts w:ascii="Arial" w:hAnsi="Arial"/>
          <w:color w:val="000000"/>
          <w:sz w:val="22"/>
        </w:rPr>
        <w:t xml:space="preserve">A megjelent </w:t>
      </w:r>
      <w:r>
        <w:rPr>
          <w:rFonts w:ascii="Arial" w:hAnsi="Arial"/>
          <w:bCs/>
          <w:sz w:val="22"/>
        </w:rPr>
        <w:t xml:space="preserve">Terület- és Településfejlesztési </w:t>
      </w:r>
      <w:r>
        <w:rPr>
          <w:rFonts w:ascii="Arial" w:hAnsi="Arial"/>
          <w:sz w:val="22"/>
        </w:rPr>
        <w:t xml:space="preserve">Operatív Program Plusz keretében, a </w:t>
      </w:r>
      <w:r w:rsidR="00267D77">
        <w:rPr>
          <w:rFonts w:ascii="Arial" w:hAnsi="Arial"/>
          <w:b/>
          <w:bCs/>
          <w:sz w:val="22"/>
        </w:rPr>
        <w:t>TOP_Plusz-3.3.2-21 kódszámú, H</w:t>
      </w:r>
      <w:r>
        <w:rPr>
          <w:rFonts w:ascii="Arial" w:hAnsi="Arial"/>
          <w:b/>
          <w:bCs/>
          <w:sz w:val="22"/>
        </w:rPr>
        <w:t xml:space="preserve">elyi egészségügyi és szociális infrastruktúra fejlesztése </w:t>
      </w:r>
      <w:r>
        <w:rPr>
          <w:rFonts w:ascii="Arial" w:hAnsi="Arial"/>
          <w:bCs/>
          <w:sz w:val="22"/>
        </w:rPr>
        <w:t>című</w:t>
      </w:r>
      <w:r w:rsidR="00267D77">
        <w:rPr>
          <w:rFonts w:ascii="Arial" w:hAnsi="Arial"/>
          <w:sz w:val="22"/>
        </w:rPr>
        <w:t xml:space="preserve"> felhívás alapján</w:t>
      </w:r>
      <w:r>
        <w:rPr>
          <w:rFonts w:ascii="Arial" w:hAnsi="Arial"/>
          <w:sz w:val="22"/>
        </w:rPr>
        <w:t xml:space="preserve"> ismét lehetőség van támogatási kérelem benyújtására a fejlesztési területen.</w:t>
      </w:r>
    </w:p>
    <w:p w:rsidR="001C4647" w:rsidRDefault="004D0814">
      <w:pPr>
        <w:jc w:val="both"/>
        <w:rPr>
          <w:rFonts w:ascii="Arial" w:hAnsi="Arial"/>
          <w:sz w:val="22"/>
        </w:rPr>
      </w:pPr>
      <w:r>
        <w:rPr>
          <w:rFonts w:ascii="Arial" w:hAnsi="Arial"/>
          <w:color w:val="000000"/>
          <w:sz w:val="22"/>
        </w:rPr>
        <w:t>A támogatási kérelem címe:</w:t>
      </w:r>
      <w:r w:rsidR="00267D77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b/>
          <w:bCs/>
          <w:sz w:val="22"/>
        </w:rPr>
        <w:t>Orvosi rendelők felújítása Balatonberényben és Vörsön.</w:t>
      </w:r>
    </w:p>
    <w:p w:rsidR="001C4647" w:rsidRDefault="004D0814">
      <w:pPr>
        <w:jc w:val="both"/>
        <w:rPr>
          <w:rFonts w:ascii="Arial" w:hAnsi="Arial"/>
          <w:sz w:val="22"/>
        </w:rPr>
      </w:pPr>
      <w:r>
        <w:rPr>
          <w:rFonts w:ascii="Arial" w:hAnsi="Arial"/>
          <w:color w:val="000000"/>
          <w:sz w:val="22"/>
        </w:rPr>
        <w:t xml:space="preserve">A pályázatot Balatonberény Község Önkormányzata, Vörs Község Önkormányzata és a Somogy Megyei Önkormányzat konzorciumi formában nyújthatja be. </w:t>
      </w:r>
    </w:p>
    <w:p w:rsidR="001C4647" w:rsidRDefault="00267D77">
      <w:pPr>
        <w:jc w:val="both"/>
        <w:rPr>
          <w:rFonts w:ascii="Arial" w:hAnsi="Arial"/>
          <w:sz w:val="22"/>
        </w:rPr>
      </w:pPr>
      <w:r>
        <w:rPr>
          <w:rFonts w:ascii="Arial" w:hAnsi="Arial"/>
          <w:color w:val="000000"/>
          <w:sz w:val="22"/>
        </w:rPr>
        <w:t>A Tagok</w:t>
      </w:r>
      <w:r w:rsidR="004D0814">
        <w:rPr>
          <w:rFonts w:ascii="Arial" w:hAnsi="Arial"/>
          <w:color w:val="000000"/>
          <w:sz w:val="22"/>
        </w:rPr>
        <w:t xml:space="preserve"> a támogatási kérelemben meghatározott </w:t>
      </w:r>
      <w:proofErr w:type="gramStart"/>
      <w:r w:rsidR="004D0814">
        <w:rPr>
          <w:rFonts w:ascii="Arial" w:hAnsi="Arial"/>
          <w:color w:val="000000"/>
          <w:sz w:val="22"/>
        </w:rPr>
        <w:t>cél(</w:t>
      </w:r>
      <w:proofErr w:type="gramEnd"/>
      <w:r w:rsidR="004D0814">
        <w:rPr>
          <w:rFonts w:ascii="Arial" w:hAnsi="Arial"/>
          <w:color w:val="000000"/>
          <w:sz w:val="22"/>
        </w:rPr>
        <w:t>ok) megvalósításában a támogatási kérelemben foglaltaknak megfelelően a Megállapodás foglaltak szerint vállalnak részt.</w:t>
      </w:r>
    </w:p>
    <w:p w:rsidR="001C4647" w:rsidRDefault="004D0814">
      <w:pPr>
        <w:jc w:val="both"/>
        <w:rPr>
          <w:rFonts w:ascii="Arial" w:hAnsi="Arial"/>
          <w:sz w:val="22"/>
        </w:rPr>
      </w:pPr>
      <w:r>
        <w:rPr>
          <w:rFonts w:ascii="Arial" w:hAnsi="Arial"/>
          <w:color w:val="000000"/>
          <w:sz w:val="22"/>
        </w:rPr>
        <w:t>A konzorciumi megállapodás tervezet az előterjesztés melléklete</w:t>
      </w:r>
      <w:r w:rsidR="00AC55FB">
        <w:rPr>
          <w:rFonts w:ascii="Arial" w:hAnsi="Arial"/>
          <w:color w:val="000000"/>
          <w:sz w:val="22"/>
        </w:rPr>
        <w:t>.</w:t>
      </w:r>
    </w:p>
    <w:p w:rsidR="001C4647" w:rsidRDefault="001C4647">
      <w:pPr>
        <w:rPr>
          <w:b/>
          <w:u w:val="single"/>
        </w:rPr>
      </w:pPr>
    </w:p>
    <w:p w:rsidR="001C4647" w:rsidRDefault="004D0814">
      <w:pPr>
        <w:rPr>
          <w:b/>
          <w:u w:val="single"/>
        </w:rPr>
      </w:pPr>
      <w:r>
        <w:rPr>
          <w:rFonts w:ascii="Arial" w:hAnsi="Arial"/>
          <w:b/>
          <w:sz w:val="22"/>
          <w:u w:val="single"/>
        </w:rPr>
        <w:t>Határozati javaslat:</w:t>
      </w:r>
    </w:p>
    <w:p w:rsidR="001C4647" w:rsidRDefault="00A74101">
      <w:pPr>
        <w:rPr>
          <w:rFonts w:ascii="Arial" w:hAnsi="Arial"/>
          <w:sz w:val="22"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) </w:t>
      </w:r>
      <w:proofErr w:type="spellStart"/>
      <w:r w:rsidR="004D0814">
        <w:rPr>
          <w:rFonts w:ascii="Arial" w:hAnsi="Arial"/>
          <w:bCs/>
          <w:iCs/>
          <w:sz w:val="22"/>
          <w:lang w:val="en-US"/>
        </w:rPr>
        <w:t>Balatonberény</w:t>
      </w:r>
      <w:proofErr w:type="spellEnd"/>
      <w:r w:rsidR="004D0814">
        <w:rPr>
          <w:rFonts w:ascii="Arial" w:hAnsi="Arial"/>
          <w:bCs/>
          <w:iCs/>
          <w:sz w:val="22"/>
        </w:rPr>
        <w:t xml:space="preserve"> Község Önkormányzata</w:t>
      </w:r>
      <w:r w:rsidR="004D0814">
        <w:rPr>
          <w:rFonts w:ascii="Arial" w:hAnsi="Arial"/>
          <w:sz w:val="22"/>
        </w:rPr>
        <w:t xml:space="preserve"> Képviselő-testülete elhatározza, hogy </w:t>
      </w:r>
      <w:r w:rsidR="004D0814">
        <w:rPr>
          <w:rFonts w:ascii="Arial" w:hAnsi="Arial"/>
          <w:b/>
          <w:bCs/>
          <w:sz w:val="22"/>
        </w:rPr>
        <w:t>Orvosi rendelők felújítása Balatonberényben és Vörsön</w:t>
      </w:r>
      <w:r w:rsidR="004D0814">
        <w:rPr>
          <w:rFonts w:ascii="Arial" w:hAnsi="Arial"/>
          <w:sz w:val="22"/>
        </w:rPr>
        <w:t xml:space="preserve"> címmel pályázatot nyújt be a TOP_Plusz-3.3.2-21 kódjelű pályázati felhívásra Vörs Község Önkormányzatával és </w:t>
      </w:r>
      <w:bookmarkStart w:id="0" w:name="_GoBack"/>
      <w:bookmarkEnd w:id="0"/>
      <w:r w:rsidR="004D0814">
        <w:rPr>
          <w:rFonts w:ascii="Arial" w:hAnsi="Arial"/>
          <w:sz w:val="22"/>
        </w:rPr>
        <w:t xml:space="preserve">a Somogy Megyei Önkormányzattal konzorciumi formában. </w:t>
      </w:r>
    </w:p>
    <w:p w:rsidR="001C4647" w:rsidRDefault="00A74101">
      <w:pPr>
        <w:rPr>
          <w:rFonts w:ascii="Arial" w:hAnsi="Arial"/>
          <w:sz w:val="22"/>
        </w:rPr>
      </w:pPr>
      <w:r w:rsidRPr="00A74101">
        <w:rPr>
          <w:rFonts w:ascii="Arial" w:hAnsi="Arial"/>
          <w:b/>
          <w:sz w:val="22"/>
        </w:rPr>
        <w:t>b)</w:t>
      </w:r>
      <w:r>
        <w:rPr>
          <w:rFonts w:ascii="Arial" w:hAnsi="Arial"/>
          <w:sz w:val="22"/>
        </w:rPr>
        <w:t xml:space="preserve">  </w:t>
      </w:r>
      <w:proofErr w:type="gramStart"/>
      <w:r>
        <w:rPr>
          <w:rFonts w:ascii="Arial" w:hAnsi="Arial"/>
          <w:sz w:val="22"/>
        </w:rPr>
        <w:t>A</w:t>
      </w:r>
      <w:proofErr w:type="gramEnd"/>
      <w:r>
        <w:rPr>
          <w:rFonts w:ascii="Arial" w:hAnsi="Arial"/>
          <w:sz w:val="22"/>
        </w:rPr>
        <w:t xml:space="preserve"> k</w:t>
      </w:r>
      <w:r w:rsidR="004D0814">
        <w:rPr>
          <w:rFonts w:ascii="Arial" w:hAnsi="Arial"/>
          <w:sz w:val="22"/>
        </w:rPr>
        <w:t>épviselő-testület a pályázat benyújtásához szükséges konzorciumi megállapodást az előterjesztés melléklete szerinti tartalommal elfogadja.</w:t>
      </w:r>
    </w:p>
    <w:p w:rsidR="001C4647" w:rsidRDefault="00A74101">
      <w:pPr>
        <w:rPr>
          <w:rFonts w:ascii="Arial" w:hAnsi="Arial"/>
          <w:sz w:val="22"/>
        </w:rPr>
      </w:pPr>
      <w:r w:rsidRPr="00A74101">
        <w:rPr>
          <w:rFonts w:ascii="Arial" w:hAnsi="Arial"/>
          <w:b/>
          <w:sz w:val="22"/>
        </w:rPr>
        <w:t>c)</w:t>
      </w:r>
      <w:r>
        <w:rPr>
          <w:rFonts w:ascii="Arial" w:hAnsi="Arial"/>
          <w:sz w:val="22"/>
        </w:rPr>
        <w:t xml:space="preserve"> </w:t>
      </w:r>
      <w:r w:rsidR="004D0814">
        <w:rPr>
          <w:rFonts w:ascii="Arial" w:hAnsi="Arial"/>
          <w:sz w:val="22"/>
        </w:rPr>
        <w:t xml:space="preserve"> Felhatalmazza a polgármestert a pályázat benyújtására, illetve nyertes pályázat esetén </w:t>
      </w:r>
      <w:proofErr w:type="gramStart"/>
      <w:r w:rsidR="004D0814">
        <w:rPr>
          <w:rFonts w:ascii="Arial" w:hAnsi="Arial"/>
          <w:sz w:val="22"/>
        </w:rPr>
        <w:t>a</w:t>
      </w:r>
      <w:proofErr w:type="gramEnd"/>
      <w:r w:rsidR="004D0814">
        <w:rPr>
          <w:rFonts w:ascii="Arial" w:hAnsi="Arial"/>
          <w:sz w:val="22"/>
        </w:rPr>
        <w:t xml:space="preserve"> </w:t>
      </w:r>
      <w:proofErr w:type="gramStart"/>
      <w:r w:rsidR="004D0814">
        <w:rPr>
          <w:rFonts w:ascii="Arial" w:hAnsi="Arial"/>
          <w:sz w:val="22"/>
        </w:rPr>
        <w:t>pályázatból</w:t>
      </w:r>
      <w:proofErr w:type="gramEnd"/>
      <w:r w:rsidR="004D0814">
        <w:rPr>
          <w:rFonts w:ascii="Arial" w:hAnsi="Arial"/>
          <w:sz w:val="22"/>
        </w:rPr>
        <w:t xml:space="preserve"> fakadó intézkedések megtételére, kötelezettségek vállalására, </w:t>
      </w:r>
      <w:r w:rsidR="004D0814">
        <w:rPr>
          <w:rFonts w:ascii="Arial" w:hAnsi="Arial" w:cs="Arial"/>
          <w:bCs/>
          <w:sz w:val="22"/>
        </w:rPr>
        <w:t>szerződés megkötésére.</w:t>
      </w:r>
    </w:p>
    <w:p w:rsidR="001C4647" w:rsidRDefault="001C4647">
      <w:pPr>
        <w:rPr>
          <w:rFonts w:ascii="Arial" w:hAnsi="Arial"/>
          <w:sz w:val="22"/>
        </w:rPr>
      </w:pPr>
    </w:p>
    <w:p w:rsidR="001C4647" w:rsidRDefault="004D081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Felelős: </w:t>
      </w:r>
      <w:r>
        <w:rPr>
          <w:rFonts w:ascii="Arial" w:hAnsi="Arial"/>
          <w:bCs/>
          <w:iCs/>
          <w:sz w:val="22"/>
        </w:rPr>
        <w:t xml:space="preserve">Horváth László </w:t>
      </w:r>
      <w:r>
        <w:rPr>
          <w:rFonts w:ascii="Arial" w:hAnsi="Arial"/>
          <w:sz w:val="22"/>
        </w:rPr>
        <w:t>polgármester</w:t>
      </w:r>
    </w:p>
    <w:p w:rsidR="001C4647" w:rsidRDefault="004D081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Határidő: értelem szerint</w:t>
      </w:r>
    </w:p>
    <w:p w:rsidR="001C4647" w:rsidRDefault="001C4647">
      <w:pPr>
        <w:rPr>
          <w:rFonts w:ascii="Arial" w:hAnsi="Arial"/>
          <w:sz w:val="22"/>
        </w:rPr>
      </w:pPr>
    </w:p>
    <w:p w:rsidR="001C4647" w:rsidRDefault="004D081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Balatonberény, 2022. 05. 16.                                                                        </w:t>
      </w:r>
      <w:r>
        <w:rPr>
          <w:rFonts w:ascii="Arial" w:hAnsi="Arial" w:cs="Arial"/>
          <w:bCs/>
          <w:sz w:val="22"/>
        </w:rPr>
        <w:t xml:space="preserve">Horváth László </w:t>
      </w:r>
      <w:proofErr w:type="spellStart"/>
      <w:r>
        <w:rPr>
          <w:rFonts w:ascii="Arial" w:hAnsi="Arial" w:cs="Arial"/>
          <w:bCs/>
          <w:sz w:val="22"/>
        </w:rPr>
        <w:t>sk</w:t>
      </w:r>
      <w:proofErr w:type="spellEnd"/>
      <w:r>
        <w:rPr>
          <w:rFonts w:ascii="Arial" w:hAnsi="Arial" w:cs="Arial"/>
          <w:bCs/>
          <w:sz w:val="22"/>
        </w:rPr>
        <w:t>.</w:t>
      </w:r>
    </w:p>
    <w:p w:rsidR="001C4647" w:rsidRDefault="004D0814">
      <w:pPr>
        <w:jc w:val="right"/>
      </w:pPr>
      <w:proofErr w:type="gramStart"/>
      <w:r>
        <w:rPr>
          <w:rFonts w:ascii="Arial" w:hAnsi="Arial" w:cs="Arial"/>
          <w:bCs/>
          <w:sz w:val="22"/>
        </w:rPr>
        <w:t>polgármester</w:t>
      </w:r>
      <w:proofErr w:type="gramEnd"/>
    </w:p>
    <w:sectPr w:rsidR="001C4647" w:rsidSect="001C464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G Omeg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4647"/>
    <w:rsid w:val="001C4647"/>
    <w:rsid w:val="00267D77"/>
    <w:rsid w:val="004D0814"/>
    <w:rsid w:val="00956EF8"/>
    <w:rsid w:val="009A0075"/>
    <w:rsid w:val="00A74101"/>
    <w:rsid w:val="00AC55FB"/>
    <w:rsid w:val="00D01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4647"/>
    <w:pPr>
      <w:spacing w:line="360" w:lineRule="auto"/>
    </w:pPr>
    <w:rPr>
      <w:color w:val="00000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1C4647"/>
    <w:rPr>
      <w:color w:val="0000FF"/>
      <w:u w:val="single"/>
    </w:rPr>
  </w:style>
  <w:style w:type="paragraph" w:customStyle="1" w:styleId="Cmsor">
    <w:name w:val="Címsor"/>
    <w:basedOn w:val="Norml"/>
    <w:next w:val="Szvegtrzs"/>
    <w:qFormat/>
    <w:rsid w:val="001C464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1C4647"/>
    <w:pPr>
      <w:spacing w:after="140" w:line="288" w:lineRule="auto"/>
    </w:pPr>
  </w:style>
  <w:style w:type="paragraph" w:styleId="Lista">
    <w:name w:val="List"/>
    <w:basedOn w:val="Szvegtrzs"/>
    <w:rsid w:val="001C4647"/>
    <w:rPr>
      <w:rFonts w:cs="Arial"/>
    </w:rPr>
  </w:style>
  <w:style w:type="paragraph" w:customStyle="1" w:styleId="Caption">
    <w:name w:val="Caption"/>
    <w:basedOn w:val="Norml"/>
    <w:qFormat/>
    <w:rsid w:val="001C464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qFormat/>
    <w:rsid w:val="001C4647"/>
    <w:pPr>
      <w:suppressLineNumbers/>
    </w:pPr>
    <w:rPr>
      <w:rFonts w:cs="Arial"/>
    </w:rPr>
  </w:style>
  <w:style w:type="paragraph" w:customStyle="1" w:styleId="Standard">
    <w:name w:val="Standard"/>
    <w:qFormat/>
    <w:rsid w:val="001C4647"/>
    <w:pPr>
      <w:widowControl w:val="0"/>
      <w:suppressAutoHyphens/>
    </w:pPr>
    <w:rPr>
      <w:rFonts w:eastAsia="SimSun;宋体"/>
      <w:color w:val="00000A"/>
      <w:sz w:val="24"/>
    </w:rPr>
  </w:style>
  <w:style w:type="paragraph" w:customStyle="1" w:styleId="Heading1">
    <w:name w:val="Heading 1"/>
    <w:basedOn w:val="Standard"/>
    <w:qFormat/>
    <w:rsid w:val="001C4647"/>
    <w:rPr>
      <w:rFonts w:ascii="Tahoma" w:eastAsia="Tahoma" w:hAnsi="Tahoma" w:cs="Tahoma"/>
      <w:b/>
      <w:bCs/>
      <w:sz w:val="22"/>
      <w:lang w:val="en-US"/>
    </w:rPr>
  </w:style>
  <w:style w:type="paragraph" w:customStyle="1" w:styleId="Header">
    <w:name w:val="Header"/>
    <w:basedOn w:val="Norml"/>
    <w:rsid w:val="001C4647"/>
    <w:pPr>
      <w:tabs>
        <w:tab w:val="center" w:pos="4536"/>
        <w:tab w:val="right" w:pos="9072"/>
      </w:tabs>
      <w:suppressAutoHyphens/>
    </w:pPr>
  </w:style>
  <w:style w:type="paragraph" w:customStyle="1" w:styleId="Textbody">
    <w:name w:val="Text body"/>
    <w:basedOn w:val="Norml"/>
    <w:qFormat/>
    <w:rsid w:val="001C4647"/>
    <w:pPr>
      <w:suppressAutoHyphens/>
      <w:spacing w:after="140" w:line="288" w:lineRule="auto"/>
    </w:pPr>
    <w:rPr>
      <w:rFonts w:eastAsia="SimSun;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282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Sárhegyi Judit DR.</dc:creator>
  <dc:description/>
  <cp:lastModifiedBy>User</cp:lastModifiedBy>
  <cp:revision>13</cp:revision>
  <dcterms:created xsi:type="dcterms:W3CDTF">2021-12-06T08:07:00Z</dcterms:created>
  <dcterms:modified xsi:type="dcterms:W3CDTF">2022-05-19T07:08:00Z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