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99F" w:rsidRDefault="00D7699F" w:rsidP="00D7699F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D7699F" w:rsidRDefault="00D7699F" w:rsidP="00D7699F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D7699F" w:rsidRDefault="00D7699F" w:rsidP="00D7699F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41AADF74" wp14:editId="534B3D1B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99F" w:rsidRDefault="00D7699F" w:rsidP="00D7699F">
      <w:pPr>
        <w:rPr>
          <w:rFonts w:ascii="Century Gothic" w:eastAsia="Arial Unicode MS" w:hAnsi="Century Gothic"/>
          <w:sz w:val="36"/>
          <w:szCs w:val="36"/>
        </w:rPr>
      </w:pPr>
    </w:p>
    <w:p w:rsidR="00D7699F" w:rsidRDefault="00D7699F" w:rsidP="00D7699F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D7699F" w:rsidRDefault="00D7699F" w:rsidP="00D7699F">
      <w:pPr>
        <w:rPr>
          <w:rFonts w:ascii="Century Gothic" w:eastAsia="Arial Unicode MS" w:hAnsi="Century Gothic"/>
          <w:sz w:val="36"/>
          <w:szCs w:val="36"/>
        </w:rPr>
      </w:pPr>
    </w:p>
    <w:p w:rsidR="00D7699F" w:rsidRDefault="00D7699F" w:rsidP="00D7699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2023. január 26-i nyilvános ülésére </w:t>
      </w:r>
    </w:p>
    <w:p w:rsidR="00BF50E7" w:rsidRPr="003103C9" w:rsidRDefault="00BF50E7" w:rsidP="00BF50E7">
      <w:pPr>
        <w:jc w:val="center"/>
        <w:rPr>
          <w:rFonts w:ascii="Cambria" w:eastAsia="Arial Unicode MS" w:hAnsi="Cambria"/>
          <w:b/>
          <w:sz w:val="36"/>
          <w:szCs w:val="36"/>
        </w:rPr>
      </w:pPr>
    </w:p>
    <w:p w:rsidR="00BF50E7" w:rsidRPr="003103C9" w:rsidRDefault="00BF50E7" w:rsidP="00BF50E7">
      <w:pPr>
        <w:jc w:val="center"/>
        <w:rPr>
          <w:rFonts w:ascii="Cambria" w:eastAsia="Arial Unicode MS" w:hAnsi="Cambria"/>
          <w:b/>
          <w:sz w:val="36"/>
          <w:szCs w:val="36"/>
        </w:rPr>
      </w:pPr>
      <w:r w:rsidRPr="003103C9">
        <w:rPr>
          <w:rFonts w:ascii="Cambria" w:eastAsia="Arial Unicode MS" w:hAnsi="Cambria"/>
          <w:b/>
          <w:sz w:val="36"/>
          <w:szCs w:val="36"/>
        </w:rPr>
        <w:t>TÁRGY:</w:t>
      </w:r>
    </w:p>
    <w:p w:rsidR="00BF50E7" w:rsidRPr="003103C9" w:rsidRDefault="00BF50E7" w:rsidP="00BF50E7">
      <w:pPr>
        <w:spacing w:after="0" w:line="240" w:lineRule="auto"/>
        <w:jc w:val="center"/>
        <w:rPr>
          <w:rFonts w:ascii="Cambria" w:eastAsia="Times New Roman" w:hAnsi="Cambria" w:cs="Times New Roman"/>
          <w:b/>
          <w:sz w:val="28"/>
          <w:szCs w:val="28"/>
          <w:lang w:eastAsia="hu-HU"/>
        </w:rPr>
      </w:pPr>
      <w:r w:rsidRPr="003103C9">
        <w:rPr>
          <w:rFonts w:ascii="Cambria" w:eastAsia="Times New Roman" w:hAnsi="Cambria" w:cs="Times New Roman"/>
          <w:b/>
          <w:sz w:val="28"/>
          <w:szCs w:val="28"/>
          <w:lang w:eastAsia="hu-HU"/>
        </w:rPr>
        <w:t xml:space="preserve">Balatonkeresztúri Közös Önkormányzati Hivatal köztisztviselőinek </w:t>
      </w:r>
    </w:p>
    <w:p w:rsidR="00BF50E7" w:rsidRPr="003103C9" w:rsidRDefault="003905F9" w:rsidP="00BF50E7">
      <w:pPr>
        <w:spacing w:after="0" w:line="240" w:lineRule="auto"/>
        <w:jc w:val="center"/>
        <w:rPr>
          <w:rFonts w:ascii="Cambria" w:eastAsia="Times New Roman" w:hAnsi="Cambria" w:cs="Times New Roman"/>
          <w:b/>
          <w:sz w:val="28"/>
          <w:szCs w:val="28"/>
          <w:lang w:eastAsia="hu-HU"/>
        </w:rPr>
      </w:pPr>
      <w:r>
        <w:rPr>
          <w:rFonts w:ascii="Cambria" w:eastAsia="Times New Roman" w:hAnsi="Cambria" w:cs="Times New Roman"/>
          <w:b/>
          <w:sz w:val="28"/>
          <w:szCs w:val="28"/>
          <w:lang w:eastAsia="hu-HU"/>
        </w:rPr>
        <w:t>2023</w:t>
      </w:r>
      <w:r w:rsidR="00BF50E7" w:rsidRPr="003103C9">
        <w:rPr>
          <w:rFonts w:ascii="Cambria" w:eastAsia="Times New Roman" w:hAnsi="Cambria" w:cs="Times New Roman"/>
          <w:b/>
          <w:sz w:val="28"/>
          <w:szCs w:val="28"/>
          <w:lang w:eastAsia="hu-HU"/>
        </w:rPr>
        <w:t>. évi teljesítménykövetelmények alapját képező kiemelt célok meghatározásáról</w:t>
      </w:r>
    </w:p>
    <w:p w:rsidR="00BF50E7" w:rsidRPr="003103C9" w:rsidRDefault="00BF50E7" w:rsidP="00BF50E7">
      <w:pPr>
        <w:jc w:val="center"/>
        <w:rPr>
          <w:rFonts w:ascii="Cambria" w:eastAsia="Arial Unicode MS" w:hAnsi="Cambria"/>
          <w:b/>
          <w:sz w:val="32"/>
          <w:szCs w:val="32"/>
        </w:rPr>
      </w:pPr>
    </w:p>
    <w:p w:rsidR="00BF50E7" w:rsidRPr="003103C9" w:rsidRDefault="00BF50E7" w:rsidP="00BF50E7">
      <w:pPr>
        <w:jc w:val="center"/>
        <w:rPr>
          <w:rFonts w:ascii="Cambria" w:eastAsia="Arial Unicode MS" w:hAnsi="Cambria"/>
          <w:b/>
          <w:sz w:val="36"/>
          <w:szCs w:val="36"/>
        </w:rPr>
      </w:pPr>
      <w:r w:rsidRPr="003103C9">
        <w:rPr>
          <w:rFonts w:ascii="Cambria" w:eastAsia="Arial Unicode MS" w:hAnsi="Cambria"/>
          <w:b/>
          <w:sz w:val="36"/>
          <w:szCs w:val="36"/>
        </w:rPr>
        <w:t>ELŐADÓ:</w:t>
      </w:r>
    </w:p>
    <w:p w:rsidR="00BF50E7" w:rsidRPr="003103C9" w:rsidRDefault="00BF50E7" w:rsidP="00BF50E7">
      <w:pPr>
        <w:spacing w:before="160" w:after="80"/>
        <w:jc w:val="center"/>
        <w:rPr>
          <w:rFonts w:ascii="Cambria" w:hAnsi="Cambria"/>
          <w:sz w:val="28"/>
          <w:szCs w:val="28"/>
        </w:rPr>
      </w:pPr>
      <w:r w:rsidRPr="003103C9">
        <w:rPr>
          <w:rFonts w:ascii="Cambria" w:hAnsi="Cambria"/>
          <w:sz w:val="28"/>
          <w:szCs w:val="28"/>
        </w:rPr>
        <w:t>Mestyán Valéria</w:t>
      </w:r>
    </w:p>
    <w:p w:rsidR="00BF50E7" w:rsidRPr="003103C9" w:rsidRDefault="00BF50E7" w:rsidP="00BF50E7">
      <w:pPr>
        <w:spacing w:before="160" w:after="80"/>
        <w:jc w:val="center"/>
        <w:rPr>
          <w:rFonts w:ascii="Cambria" w:hAnsi="Cambria"/>
          <w:b/>
          <w:bCs/>
          <w:sz w:val="28"/>
          <w:szCs w:val="28"/>
        </w:rPr>
      </w:pPr>
      <w:r w:rsidRPr="003103C9">
        <w:rPr>
          <w:rFonts w:ascii="Cambria" w:hAnsi="Cambria"/>
          <w:sz w:val="28"/>
          <w:szCs w:val="28"/>
        </w:rPr>
        <w:t>címzetes főjegyző</w:t>
      </w:r>
    </w:p>
    <w:p w:rsidR="00BF50E7" w:rsidRPr="003103C9" w:rsidRDefault="00BF50E7" w:rsidP="00BF50E7">
      <w:pPr>
        <w:jc w:val="center"/>
        <w:rPr>
          <w:rFonts w:ascii="Cambria" w:hAnsi="Cambria"/>
          <w:sz w:val="28"/>
          <w:szCs w:val="28"/>
        </w:rPr>
      </w:pPr>
    </w:p>
    <w:p w:rsidR="00BF50E7" w:rsidRDefault="00BF50E7" w:rsidP="00BF50E7"/>
    <w:p w:rsidR="00BF50E7" w:rsidRDefault="00BF50E7" w:rsidP="00BF50E7"/>
    <w:p w:rsidR="000D0333" w:rsidRPr="003A4569" w:rsidRDefault="000D0333" w:rsidP="000D0333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sz w:val="20"/>
          <w:szCs w:val="20"/>
          <w:lang w:eastAsia="hu-HU"/>
        </w:rPr>
      </w:pPr>
    </w:p>
    <w:p w:rsidR="00BF50E7" w:rsidRDefault="00BF50E7" w:rsidP="000D0333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sz w:val="20"/>
          <w:szCs w:val="20"/>
          <w:lang w:eastAsia="hu-HU"/>
        </w:rPr>
      </w:pPr>
    </w:p>
    <w:p w:rsidR="00BF50E7" w:rsidRDefault="00BF50E7" w:rsidP="000D0333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sz w:val="20"/>
          <w:szCs w:val="20"/>
          <w:lang w:eastAsia="hu-HU"/>
        </w:rPr>
      </w:pPr>
    </w:p>
    <w:p w:rsidR="000D0333" w:rsidRPr="005F74A1" w:rsidRDefault="00BF50E7" w:rsidP="000D033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lang w:eastAsia="hu-HU"/>
        </w:rPr>
      </w:pPr>
      <w:r w:rsidRPr="005F74A1">
        <w:rPr>
          <w:rFonts w:ascii="Century Gothic" w:eastAsia="Times New Roman" w:hAnsi="Century Gothic" w:cs="Times New Roman"/>
          <w:b/>
          <w:lang w:eastAsia="hu-HU"/>
        </w:rPr>
        <w:t>Tisztelt Képviselő-testület!</w:t>
      </w:r>
    </w:p>
    <w:p w:rsidR="00BF50E7" w:rsidRPr="005F74A1" w:rsidRDefault="00BF50E7" w:rsidP="000D033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lang w:eastAsia="hu-HU"/>
        </w:rPr>
      </w:pPr>
    </w:p>
    <w:p w:rsidR="000D0333" w:rsidRPr="005F74A1" w:rsidRDefault="000D0333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0D0333" w:rsidRPr="005F74A1" w:rsidRDefault="000D0333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lastRenderedPageBreak/>
        <w:t>A közszolgálati tisztviselőkről szóló 2011. évi CXCIX. törvény (továbbiakban Kttv.) 130. §-a értelmében a kormánytisztviselő (köztisztviselő) munkateljesítményét a munkáltatói jogkör gyakorlója mérlegelési jogkörében eljárva írásban értékeli (teljesítményértékelés).</w:t>
      </w:r>
    </w:p>
    <w:p w:rsidR="000D0333" w:rsidRPr="005F74A1" w:rsidRDefault="000D0333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0D0333" w:rsidRPr="005F74A1" w:rsidRDefault="000D0333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A közszolgálati egyéni teljesítményértékelésről szóló 10/2013. (I.21.) Korm. rendelet alapján a stratégiai egyéni teljesítménykövetelmény a szervezet stratégiai célkitűzéséből lebontott egyéni feladat, amelynek teljesítésével a közszolgálati tisztviselő a stratégiai célok elérésére a munkavégzése során befolyással lehet, és amellyel elő tudja mozdítani a szervezet eredményes és hatékony munkáját.</w:t>
      </w:r>
    </w:p>
    <w:p w:rsidR="000D0333" w:rsidRPr="005F74A1" w:rsidRDefault="000D0333" w:rsidP="000D0333">
      <w:pPr>
        <w:pStyle w:val="Szvegtrzs"/>
        <w:rPr>
          <w:rFonts w:ascii="Century Gothic" w:hAnsi="Century Gothic"/>
          <w:sz w:val="22"/>
          <w:szCs w:val="22"/>
        </w:rPr>
      </w:pPr>
      <w:r w:rsidRPr="005F74A1">
        <w:rPr>
          <w:rFonts w:ascii="Century Gothic" w:hAnsi="Century Gothic"/>
          <w:sz w:val="22"/>
          <w:szCs w:val="22"/>
        </w:rPr>
        <w:t> </w:t>
      </w:r>
    </w:p>
    <w:p w:rsidR="000D0333" w:rsidRPr="005F74A1" w:rsidRDefault="000D0333" w:rsidP="000D0333">
      <w:pPr>
        <w:pStyle w:val="Szvegtrzs"/>
        <w:rPr>
          <w:rFonts w:ascii="Century Gothic" w:hAnsi="Century Gothic" w:cs="Arial"/>
          <w:sz w:val="22"/>
          <w:szCs w:val="22"/>
        </w:rPr>
      </w:pPr>
      <w:r w:rsidRPr="005F74A1">
        <w:rPr>
          <w:rFonts w:ascii="Century Gothic" w:hAnsi="Century Gothic" w:cs="Arial"/>
          <w:sz w:val="22"/>
          <w:szCs w:val="22"/>
        </w:rPr>
        <w:t>A teljesítményértékelés lényege a köztisztviselő teljesítményének folyamatos figyelemmel kísérése, mérése, célja pedig, hogy a közszolgálati jogviszonyban állók mind magasabb szakmai színvonalon, hatékonyabban lássák el igazgatási tevékenységüket. Ez a cél csak akkor érhető el, ha valamennyi köztisztviselő megismeri, elfogadja és támogatja a helyi önkormányzat szándékait, célkitűzéseit.</w:t>
      </w:r>
    </w:p>
    <w:p w:rsidR="000D0333" w:rsidRPr="005F74A1" w:rsidRDefault="000D0333" w:rsidP="000D0333">
      <w:pPr>
        <w:spacing w:after="0" w:line="240" w:lineRule="auto"/>
        <w:jc w:val="both"/>
        <w:rPr>
          <w:rFonts w:ascii="Century Gothic" w:hAnsi="Century Gothic" w:cs="Arial"/>
          <w:iCs/>
        </w:rPr>
      </w:pPr>
    </w:p>
    <w:p w:rsidR="000D0333" w:rsidRPr="005F74A1" w:rsidRDefault="000D0333" w:rsidP="000D0333">
      <w:pPr>
        <w:spacing w:after="0" w:line="240" w:lineRule="auto"/>
        <w:jc w:val="both"/>
        <w:rPr>
          <w:rFonts w:ascii="Century Gothic" w:hAnsi="Century Gothic" w:cs="Arial"/>
          <w:iCs/>
        </w:rPr>
      </w:pPr>
      <w:r w:rsidRPr="005F74A1">
        <w:rPr>
          <w:rFonts w:ascii="Century Gothic" w:hAnsi="Century Gothic" w:cs="Arial"/>
          <w:iCs/>
        </w:rPr>
        <w:t xml:space="preserve">Az így megfogalmazott célok az önkormányzat működésére, a közigazgatási ügyek döntésre való előkészítésével és végrehajtásával kapcsolatos feladatok ellátására, </w:t>
      </w:r>
      <w:r w:rsidR="0002481C" w:rsidRPr="005F74A1">
        <w:rPr>
          <w:rFonts w:ascii="Century Gothic" w:hAnsi="Century Gothic" w:cs="Arial"/>
          <w:iCs/>
        </w:rPr>
        <w:t>a m</w:t>
      </w:r>
      <w:r w:rsidRPr="005F74A1">
        <w:rPr>
          <w:rFonts w:ascii="Century Gothic" w:hAnsi="Century Gothic" w:cs="Arial"/>
          <w:iCs/>
        </w:rPr>
        <w:t>egfogalmazott feladatok végrehajtására terjednek ki.</w:t>
      </w:r>
    </w:p>
    <w:p w:rsidR="000D0333" w:rsidRPr="005F74A1" w:rsidRDefault="000D0333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02481C" w:rsidRPr="005F74A1" w:rsidRDefault="0002481C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Az értékelés és minősítés központi rendszerben (TÉR) történik. A jegyző esetében Balatonkeresztúr Község Polgármestere, a köztisztviselők tekintetében a jegyző az értékelést és minősítést elvégezte.</w:t>
      </w:r>
    </w:p>
    <w:p w:rsidR="0002481C" w:rsidRPr="005F74A1" w:rsidRDefault="0002481C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 xml:space="preserve">A személyi irat részét képező dokumentumokat a munkavállalók átvették. </w:t>
      </w:r>
    </w:p>
    <w:p w:rsidR="000D0333" w:rsidRPr="005F74A1" w:rsidRDefault="000D0333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0D0333" w:rsidRPr="005F74A1" w:rsidRDefault="00EA5F09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A</w:t>
      </w:r>
      <w:r w:rsidR="000D0333" w:rsidRPr="005F74A1">
        <w:rPr>
          <w:rFonts w:ascii="Century Gothic" w:eastAsia="Times New Roman" w:hAnsi="Century Gothic" w:cs="Times New Roman"/>
          <w:lang w:eastAsia="hu-HU"/>
        </w:rPr>
        <w:t xml:space="preserve"> fenntartó önkormányzatok Képviselő-testületeinek évente meg kell határoznia a Közös Önkormányzati Hivatal stratégiai célkitűzéseit, amely a köztisztviselők </w:t>
      </w:r>
      <w:r w:rsidR="0002481C" w:rsidRPr="005F74A1">
        <w:rPr>
          <w:rFonts w:ascii="Century Gothic" w:eastAsia="Times New Roman" w:hAnsi="Century Gothic" w:cs="Times New Roman"/>
          <w:lang w:eastAsia="hu-HU"/>
        </w:rPr>
        <w:t xml:space="preserve">egyéni teljesítménykövetelményeinek és </w:t>
      </w:r>
      <w:r w:rsidR="000D0333" w:rsidRPr="005F74A1">
        <w:rPr>
          <w:rFonts w:ascii="Century Gothic" w:eastAsia="Times New Roman" w:hAnsi="Century Gothic" w:cs="Times New Roman"/>
          <w:lang w:eastAsia="hu-HU"/>
        </w:rPr>
        <w:t xml:space="preserve">teljesítményértékelésének alapját jelenti. </w:t>
      </w:r>
    </w:p>
    <w:p w:rsidR="0002481C" w:rsidRPr="005F74A1" w:rsidRDefault="0002481C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0D0333" w:rsidRPr="005F74A1" w:rsidRDefault="000D0333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Fentiek figyele</w:t>
      </w:r>
      <w:r w:rsidR="00C252F2" w:rsidRPr="005F74A1">
        <w:rPr>
          <w:rFonts w:ascii="Century Gothic" w:eastAsia="Times New Roman" w:hAnsi="Century Gothic" w:cs="Times New Roman"/>
          <w:lang w:eastAsia="hu-HU"/>
        </w:rPr>
        <w:t xml:space="preserve">mbevételével teszek javaslatot mind három fenntartó Önkormányzat </w:t>
      </w:r>
      <w:r w:rsidR="007F0A3A" w:rsidRPr="005F74A1">
        <w:rPr>
          <w:rFonts w:ascii="Century Gothic" w:eastAsia="Times New Roman" w:hAnsi="Century Gothic" w:cs="Times New Roman"/>
          <w:lang w:eastAsia="hu-HU"/>
        </w:rPr>
        <w:t xml:space="preserve">Képviselő-testülete </w:t>
      </w:r>
      <w:r w:rsidR="00AE0E20">
        <w:rPr>
          <w:rFonts w:ascii="Century Gothic" w:eastAsia="Times New Roman" w:hAnsi="Century Gothic" w:cs="Times New Roman"/>
          <w:lang w:eastAsia="hu-HU"/>
        </w:rPr>
        <w:t>számára a</w:t>
      </w:r>
      <w:r w:rsidRPr="005F74A1">
        <w:rPr>
          <w:rFonts w:ascii="Century Gothic" w:eastAsia="Times New Roman" w:hAnsi="Century Gothic" w:cs="Times New Roman"/>
          <w:lang w:eastAsia="hu-HU"/>
        </w:rPr>
        <w:t xml:space="preserve"> Közös Önkormányzati Hivatal 20</w:t>
      </w:r>
      <w:r w:rsidR="009F0307">
        <w:rPr>
          <w:rFonts w:ascii="Century Gothic" w:eastAsia="Times New Roman" w:hAnsi="Century Gothic" w:cs="Times New Roman"/>
          <w:lang w:eastAsia="hu-HU"/>
        </w:rPr>
        <w:t>2</w:t>
      </w:r>
      <w:r w:rsidR="009F0307" w:rsidRPr="00D7699F">
        <w:rPr>
          <w:rFonts w:ascii="Century Gothic" w:eastAsia="Times New Roman" w:hAnsi="Century Gothic" w:cs="Times New Roman"/>
          <w:lang w:eastAsia="hu-HU"/>
        </w:rPr>
        <w:t>3</w:t>
      </w:r>
      <w:r w:rsidR="007F0A3A" w:rsidRPr="005F74A1">
        <w:rPr>
          <w:rFonts w:ascii="Century Gothic" w:eastAsia="Times New Roman" w:hAnsi="Century Gothic" w:cs="Times New Roman"/>
          <w:lang w:eastAsia="hu-HU"/>
        </w:rPr>
        <w:t>.</w:t>
      </w:r>
      <w:r w:rsidRPr="005F74A1">
        <w:rPr>
          <w:rFonts w:ascii="Century Gothic" w:eastAsia="Times New Roman" w:hAnsi="Century Gothic" w:cs="Times New Roman"/>
          <w:lang w:eastAsia="hu-HU"/>
        </w:rPr>
        <w:t xml:space="preserve"> évi stratégiai céljainak meghatározására.</w:t>
      </w:r>
    </w:p>
    <w:p w:rsidR="000D0333" w:rsidRPr="005F74A1" w:rsidRDefault="000D0333" w:rsidP="000D0333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 </w:t>
      </w:r>
    </w:p>
    <w:p w:rsidR="000D0333" w:rsidRPr="005F74A1" w:rsidRDefault="000D0333" w:rsidP="000D0333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 </w:t>
      </w:r>
    </w:p>
    <w:p w:rsidR="000D0333" w:rsidRPr="005F74A1" w:rsidRDefault="00FB76B8" w:rsidP="000D0333">
      <w:pPr>
        <w:spacing w:after="0" w:line="240" w:lineRule="auto"/>
        <w:rPr>
          <w:rFonts w:ascii="Century Gothic" w:eastAsia="Times New Roman" w:hAnsi="Century Gothic" w:cs="Times New Roman"/>
          <w:b/>
          <w:bCs/>
          <w:lang w:eastAsia="hu-HU"/>
        </w:rPr>
      </w:pP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Balatonkeresztúr, 2023. 01. 10.</w:t>
      </w:r>
    </w:p>
    <w:p w:rsidR="00FB76B8" w:rsidRPr="005F74A1" w:rsidRDefault="00FB76B8" w:rsidP="000D0333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</w:p>
    <w:p w:rsidR="000D0333" w:rsidRPr="005F74A1" w:rsidRDefault="000D0333" w:rsidP="000D0333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i/>
          <w:iCs/>
          <w:lang w:eastAsia="hu-HU"/>
        </w:rPr>
        <w:t> </w:t>
      </w:r>
    </w:p>
    <w:p w:rsidR="000D0333" w:rsidRPr="005F74A1" w:rsidRDefault="000D0333" w:rsidP="000D0333">
      <w:pPr>
        <w:spacing w:after="0" w:line="240" w:lineRule="auto"/>
        <w:jc w:val="right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Mestyán Valéria sk.</w:t>
      </w:r>
    </w:p>
    <w:p w:rsidR="000D0333" w:rsidRPr="005F74A1" w:rsidRDefault="000D0333" w:rsidP="000D0333">
      <w:pPr>
        <w:spacing w:after="0" w:line="240" w:lineRule="auto"/>
        <w:jc w:val="right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 xml:space="preserve">címzetes főjegyző </w:t>
      </w:r>
    </w:p>
    <w:p w:rsidR="000D0333" w:rsidRPr="005F74A1" w:rsidRDefault="000D0333" w:rsidP="000D0333">
      <w:pPr>
        <w:spacing w:after="0" w:line="240" w:lineRule="auto"/>
        <w:jc w:val="center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 </w:t>
      </w:r>
    </w:p>
    <w:p w:rsidR="000D0333" w:rsidRPr="005F74A1" w:rsidRDefault="000D0333" w:rsidP="000D033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0D0333" w:rsidRPr="005F74A1" w:rsidRDefault="000D0333" w:rsidP="000D033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0D0333" w:rsidRPr="005F74A1" w:rsidRDefault="000D0333" w:rsidP="000D033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0D0333" w:rsidRPr="005F74A1" w:rsidRDefault="000D0333" w:rsidP="000D033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0D0333" w:rsidRPr="005F74A1" w:rsidRDefault="000D0333" w:rsidP="000D033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0D0333" w:rsidRPr="005F74A1" w:rsidRDefault="000D0333" w:rsidP="000D033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0D0333" w:rsidRPr="005F74A1" w:rsidRDefault="000D0333" w:rsidP="000D033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0D0333" w:rsidRPr="005F74A1" w:rsidRDefault="000D0333" w:rsidP="003A4569">
      <w:pPr>
        <w:spacing w:after="0" w:line="240" w:lineRule="auto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3A4569" w:rsidRDefault="003A4569" w:rsidP="003A4569">
      <w:pPr>
        <w:spacing w:after="0" w:line="240" w:lineRule="auto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D7699F" w:rsidRDefault="00D7699F" w:rsidP="003A4569">
      <w:pPr>
        <w:spacing w:after="0" w:line="240" w:lineRule="auto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D7699F" w:rsidRDefault="00D7699F" w:rsidP="003A4569">
      <w:pPr>
        <w:spacing w:after="0" w:line="240" w:lineRule="auto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D7699F" w:rsidRDefault="00D7699F" w:rsidP="003A4569">
      <w:pPr>
        <w:spacing w:after="0" w:line="240" w:lineRule="auto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D7699F" w:rsidRPr="005F74A1" w:rsidRDefault="00D7699F" w:rsidP="003A4569">
      <w:pPr>
        <w:spacing w:after="0" w:line="240" w:lineRule="auto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3A4569" w:rsidRPr="005F74A1" w:rsidRDefault="003A4569" w:rsidP="003A4569">
      <w:pPr>
        <w:spacing w:after="0" w:line="240" w:lineRule="auto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0D0333" w:rsidRPr="005F74A1" w:rsidRDefault="000D0333" w:rsidP="000D033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3905F9" w:rsidRPr="005F74A1" w:rsidRDefault="00FB76B8" w:rsidP="000D033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  <w:r w:rsidRPr="005F74A1">
        <w:rPr>
          <w:rFonts w:ascii="Century Gothic" w:eastAsia="Times New Roman" w:hAnsi="Century Gothic" w:cs="Times New Roman"/>
          <w:b/>
          <w:bCs/>
          <w:lang w:eastAsia="hu-HU"/>
        </w:rPr>
        <w:lastRenderedPageBreak/>
        <w:t>DÖNTÉSI JAVASLAT</w:t>
      </w:r>
    </w:p>
    <w:p w:rsidR="003A4569" w:rsidRPr="005F74A1" w:rsidRDefault="007F0A3A" w:rsidP="000D033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Balatonberény Község Önkormányzat Képviselő-testül</w:t>
      </w:r>
      <w:r w:rsidR="00BF50E7" w:rsidRPr="005F74A1">
        <w:rPr>
          <w:rFonts w:ascii="Century Gothic" w:eastAsia="Times New Roman" w:hAnsi="Century Gothic" w:cs="Times New Roman"/>
          <w:b/>
          <w:bCs/>
          <w:lang w:eastAsia="hu-HU"/>
        </w:rPr>
        <w:t>e</w:t>
      </w: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 xml:space="preserve">tének </w:t>
      </w:r>
      <w:r w:rsidRPr="005F74A1">
        <w:rPr>
          <w:rFonts w:ascii="Century Gothic" w:eastAsia="Times New Roman" w:hAnsi="Century Gothic" w:cs="Times New Roman"/>
          <w:b/>
          <w:bCs/>
          <w:lang w:eastAsia="hu-HU"/>
        </w:rPr>
        <w:br/>
      </w:r>
      <w:r w:rsidR="00FB76B8" w:rsidRPr="005F74A1">
        <w:rPr>
          <w:rFonts w:ascii="Century Gothic" w:eastAsia="Times New Roman" w:hAnsi="Century Gothic" w:cs="Times New Roman"/>
          <w:b/>
          <w:bCs/>
          <w:lang w:eastAsia="hu-HU"/>
        </w:rPr>
        <w:t xml:space="preserve"> …/2023</w:t>
      </w:r>
      <w:r w:rsidR="0002481C" w:rsidRPr="005F74A1">
        <w:rPr>
          <w:rFonts w:ascii="Century Gothic" w:eastAsia="Times New Roman" w:hAnsi="Century Gothic" w:cs="Times New Roman"/>
          <w:b/>
          <w:bCs/>
          <w:lang w:eastAsia="hu-HU"/>
        </w:rPr>
        <w:t xml:space="preserve">.(I.. ….) határozata </w:t>
      </w:r>
    </w:p>
    <w:p w:rsidR="007F0A3A" w:rsidRPr="005F74A1" w:rsidRDefault="007F0A3A" w:rsidP="000D033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02481C" w:rsidRPr="005F74A1" w:rsidRDefault="00FB76B8" w:rsidP="000D033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a 2023</w:t>
      </w:r>
      <w:r w:rsidR="007F0A3A" w:rsidRPr="005F74A1">
        <w:rPr>
          <w:rFonts w:ascii="Century Gothic" w:eastAsia="Times New Roman" w:hAnsi="Century Gothic" w:cs="Times New Roman"/>
          <w:b/>
          <w:bCs/>
          <w:lang w:eastAsia="hu-HU"/>
        </w:rPr>
        <w:t>.</w:t>
      </w:r>
      <w:r w:rsidR="0002481C" w:rsidRPr="005F74A1">
        <w:rPr>
          <w:rFonts w:ascii="Century Gothic" w:eastAsia="Times New Roman" w:hAnsi="Century Gothic" w:cs="Times New Roman"/>
          <w:b/>
          <w:bCs/>
          <w:lang w:eastAsia="hu-HU"/>
        </w:rPr>
        <w:t xml:space="preserve"> évi köztisztviselői teljesítménykövetelmények alapját képező kiemelt célokról</w:t>
      </w:r>
    </w:p>
    <w:p w:rsidR="00382FB8" w:rsidRPr="005F74A1" w:rsidRDefault="00382FB8" w:rsidP="000D033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7E459F" w:rsidRPr="005F74A1" w:rsidRDefault="00654694" w:rsidP="005F74A1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Century Gothic" w:eastAsia="Times New Roman" w:hAnsi="Century Gothic" w:cs="Times New Roman"/>
          <w:bCs/>
          <w:lang w:eastAsia="hu-HU"/>
        </w:rPr>
      </w:pPr>
      <w:r w:rsidRPr="005F74A1">
        <w:rPr>
          <w:rFonts w:ascii="Century Gothic" w:eastAsia="Times New Roman" w:hAnsi="Century Gothic" w:cs="Times New Roman"/>
          <w:bCs/>
          <w:lang w:eastAsia="hu-HU"/>
        </w:rPr>
        <w:t xml:space="preserve">Balatonkeresztúri Közös Önkormányzati </w:t>
      </w:r>
      <w:r w:rsidR="00FB76B8" w:rsidRPr="005F74A1">
        <w:rPr>
          <w:rFonts w:ascii="Century Gothic" w:eastAsia="Times New Roman" w:hAnsi="Century Gothic" w:cs="Times New Roman"/>
          <w:bCs/>
          <w:lang w:eastAsia="hu-HU"/>
        </w:rPr>
        <w:t>Hivatal köztisztviselőinek 2023</w:t>
      </w:r>
      <w:r w:rsidR="005F74A1" w:rsidRPr="005F74A1">
        <w:rPr>
          <w:rFonts w:ascii="Century Gothic" w:eastAsia="Times New Roman" w:hAnsi="Century Gothic" w:cs="Times New Roman"/>
          <w:bCs/>
          <w:lang w:eastAsia="hu-HU"/>
        </w:rPr>
        <w:t>.</w:t>
      </w:r>
      <w:r w:rsidRPr="005F74A1">
        <w:rPr>
          <w:rFonts w:ascii="Century Gothic" w:eastAsia="Times New Roman" w:hAnsi="Century Gothic" w:cs="Times New Roman"/>
          <w:bCs/>
          <w:lang w:eastAsia="hu-HU"/>
        </w:rPr>
        <w:t xml:space="preserve"> évi teljesítménykövetelmények alapját képező kiemelt céljait a következők szerint</w:t>
      </w:r>
      <w:r w:rsidR="007F0A3A" w:rsidRPr="005F74A1">
        <w:rPr>
          <w:rFonts w:ascii="Century Gothic" w:eastAsia="Times New Roman" w:hAnsi="Century Gothic" w:cs="Times New Roman"/>
          <w:bCs/>
          <w:lang w:eastAsia="hu-HU"/>
        </w:rPr>
        <w:t xml:space="preserve"> határozza meg</w:t>
      </w:r>
      <w:r w:rsidRPr="005F74A1">
        <w:rPr>
          <w:rFonts w:ascii="Century Gothic" w:eastAsia="Times New Roman" w:hAnsi="Century Gothic" w:cs="Times New Roman"/>
          <w:bCs/>
          <w:lang w:eastAsia="hu-HU"/>
        </w:rPr>
        <w:t>:</w:t>
      </w:r>
    </w:p>
    <w:p w:rsidR="00654694" w:rsidRPr="005F74A1" w:rsidRDefault="00654694" w:rsidP="00654694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654694" w:rsidRPr="005F74A1" w:rsidRDefault="00654694" w:rsidP="00FB76B8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Century Gothic" w:eastAsia="Times New Roman" w:hAnsi="Century Gothic" w:cs="Times New Roman"/>
          <w:b/>
          <w:bCs/>
          <w:lang w:eastAsia="hu-HU"/>
        </w:rPr>
      </w:pP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Az önkormányzatokra vo</w:t>
      </w:r>
      <w:r w:rsidR="00227BE7" w:rsidRPr="005F74A1">
        <w:rPr>
          <w:rFonts w:ascii="Century Gothic" w:eastAsia="Times New Roman" w:hAnsi="Century Gothic" w:cs="Times New Roman"/>
          <w:b/>
          <w:bCs/>
          <w:lang w:eastAsia="hu-HU"/>
        </w:rPr>
        <w:t>natkozó átfogó célkitű</w:t>
      </w: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zések:</w:t>
      </w:r>
    </w:p>
    <w:p w:rsidR="005F74A1" w:rsidRDefault="00654694" w:rsidP="005F74A1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eastAsia="Times New Roman" w:hAnsi="Century Gothic" w:cs="Times New Roman"/>
          <w:bCs/>
          <w:lang w:eastAsia="hu-HU"/>
        </w:rPr>
      </w:pPr>
      <w:r w:rsidRPr="005F74A1">
        <w:rPr>
          <w:rFonts w:ascii="Century Gothic" w:eastAsia="Times New Roman" w:hAnsi="Century Gothic" w:cs="Times New Roman"/>
          <w:bCs/>
          <w:lang w:eastAsia="hu-HU"/>
        </w:rPr>
        <w:t>A fenntartó önkormányzatok képviselő-testületei és bizottságai munkájának hatékony segítése, az ülések előkészítése, a döntésekhez szükséges információk</w:t>
      </w: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 xml:space="preserve"> </w:t>
      </w:r>
      <w:r w:rsidRPr="005F74A1">
        <w:rPr>
          <w:rFonts w:ascii="Century Gothic" w:eastAsia="Times New Roman" w:hAnsi="Century Gothic" w:cs="Times New Roman"/>
          <w:bCs/>
          <w:lang w:eastAsia="hu-HU"/>
        </w:rPr>
        <w:t xml:space="preserve">biztosítása. </w:t>
      </w:r>
    </w:p>
    <w:p w:rsidR="00654694" w:rsidRPr="005F74A1" w:rsidRDefault="007F0A3A" w:rsidP="005F74A1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eastAsia="Times New Roman" w:hAnsi="Century Gothic" w:cs="Times New Roman"/>
          <w:bCs/>
          <w:lang w:eastAsia="hu-HU"/>
        </w:rPr>
      </w:pPr>
      <w:r w:rsidRPr="005F74A1">
        <w:rPr>
          <w:rFonts w:ascii="Century Gothic" w:eastAsia="Times New Roman" w:hAnsi="Century Gothic" w:cs="Times New Roman"/>
          <w:bCs/>
          <w:lang w:eastAsia="hu-HU"/>
        </w:rPr>
        <w:t>A Magyar Államkincstár</w:t>
      </w:r>
      <w:r w:rsidR="00FB76B8" w:rsidRPr="005F74A1">
        <w:rPr>
          <w:rFonts w:ascii="Century Gothic" w:eastAsia="Times New Roman" w:hAnsi="Century Gothic" w:cs="Times New Roman"/>
          <w:bCs/>
          <w:lang w:eastAsia="hu-HU"/>
        </w:rPr>
        <w:t xml:space="preserve"> 2022</w:t>
      </w:r>
      <w:r w:rsidRPr="005F74A1">
        <w:rPr>
          <w:rFonts w:ascii="Century Gothic" w:eastAsia="Times New Roman" w:hAnsi="Century Gothic" w:cs="Times New Roman"/>
          <w:bCs/>
          <w:lang w:eastAsia="hu-HU"/>
        </w:rPr>
        <w:t>. évi ellenőrzési jelentéseiben meghatározott feladatok, hibák, hiányosságok</w:t>
      </w:r>
      <w:r w:rsidR="00FB76B8" w:rsidRPr="005F74A1">
        <w:rPr>
          <w:rFonts w:ascii="Century Gothic" w:eastAsia="Times New Roman" w:hAnsi="Century Gothic" w:cs="Times New Roman"/>
          <w:bCs/>
          <w:lang w:eastAsia="hu-HU"/>
        </w:rPr>
        <w:t xml:space="preserve"> feldolgozására, megoldására készített </w:t>
      </w:r>
      <w:r w:rsidR="00382FB8" w:rsidRPr="005F74A1">
        <w:rPr>
          <w:rFonts w:ascii="Century Gothic" w:eastAsia="Times New Roman" w:hAnsi="Century Gothic" w:cs="Times New Roman"/>
          <w:bCs/>
          <w:lang w:eastAsia="hu-HU"/>
        </w:rPr>
        <w:t xml:space="preserve"> intézkedési terv </w:t>
      </w:r>
      <w:r w:rsidR="00FB76B8" w:rsidRPr="005F74A1">
        <w:rPr>
          <w:rFonts w:ascii="Century Gothic" w:eastAsia="Times New Roman" w:hAnsi="Century Gothic" w:cs="Times New Roman"/>
          <w:bCs/>
          <w:lang w:eastAsia="hu-HU"/>
        </w:rPr>
        <w:t>szerint az utóellenőrzés helyszíni ellenőrzésének biztosítása.</w:t>
      </w:r>
    </w:p>
    <w:p w:rsidR="00FB76B8" w:rsidRPr="005F74A1" w:rsidRDefault="00FB76B8" w:rsidP="005F74A1">
      <w:pPr>
        <w:pStyle w:val="Listaszerbekezds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Infrastruktúra és gazdaságfejlesztést célzó pályázati, beruházási lehetőségek feltárásában való közreműködés, pályázatok előkészítésében, elszámolásában való közreműködés.</w:t>
      </w:r>
    </w:p>
    <w:p w:rsidR="00FB76B8" w:rsidRPr="005F74A1" w:rsidRDefault="00FB76B8" w:rsidP="005F74A1">
      <w:pPr>
        <w:pStyle w:val="Listaszerbekezds"/>
        <w:numPr>
          <w:ilvl w:val="0"/>
          <w:numId w:val="12"/>
        </w:numPr>
        <w:spacing w:before="100" w:beforeAutospacing="1" w:after="0" w:afterAutospacing="1" w:line="240" w:lineRule="auto"/>
        <w:jc w:val="both"/>
        <w:rPr>
          <w:rFonts w:ascii="Century Gothic" w:eastAsia="Times New Roman" w:hAnsi="Century Gothic" w:cs="Times New Roman"/>
          <w:bCs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Energiaracionálázási intézkedések végrehajtása.</w:t>
      </w:r>
    </w:p>
    <w:p w:rsidR="00FB76B8" w:rsidRPr="005F74A1" w:rsidRDefault="00FB76B8" w:rsidP="005F74A1">
      <w:pPr>
        <w:pStyle w:val="Listaszerbekezds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Az elektronikus ügyintézés minél szélesebb körben történő alkalmazásának elősegítése, a működtetéséhez szükséges technikai és jogi feltételek minél szélesebb körű biztosítása</w:t>
      </w:r>
    </w:p>
    <w:p w:rsidR="007F0A3A" w:rsidRPr="005F74A1" w:rsidRDefault="007F0A3A" w:rsidP="00654694">
      <w:pPr>
        <w:pStyle w:val="Listaszerbekezds"/>
        <w:spacing w:after="0" w:line="240" w:lineRule="auto"/>
        <w:jc w:val="both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654694" w:rsidRPr="005F74A1" w:rsidRDefault="00654694" w:rsidP="005F74A1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Century Gothic" w:eastAsia="Times New Roman" w:hAnsi="Century Gothic" w:cs="Times New Roman"/>
          <w:b/>
          <w:bCs/>
          <w:lang w:eastAsia="hu-HU"/>
        </w:rPr>
      </w:pP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Az egyes, önkormányzat</w:t>
      </w:r>
      <w:r w:rsidR="00227BE7" w:rsidRPr="005F74A1">
        <w:rPr>
          <w:rFonts w:ascii="Century Gothic" w:eastAsia="Times New Roman" w:hAnsi="Century Gothic" w:cs="Times New Roman"/>
          <w:b/>
          <w:bCs/>
          <w:lang w:eastAsia="hu-HU"/>
        </w:rPr>
        <w:t xml:space="preserve"> </w:t>
      </w: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által ellátott feladatokra, t</w:t>
      </w:r>
      <w:r w:rsidR="00227BE7" w:rsidRPr="005F74A1">
        <w:rPr>
          <w:rFonts w:ascii="Century Gothic" w:eastAsia="Times New Roman" w:hAnsi="Century Gothic" w:cs="Times New Roman"/>
          <w:b/>
          <w:bCs/>
          <w:lang w:eastAsia="hu-HU"/>
        </w:rPr>
        <w:t>evékenységekre vonatkozó célkitű</w:t>
      </w: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 xml:space="preserve">zések: </w:t>
      </w:r>
    </w:p>
    <w:p w:rsidR="000D0333" w:rsidRPr="005F74A1" w:rsidRDefault="000D0333" w:rsidP="00227BE7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 w:rsidRPr="005F74A1">
        <w:rPr>
          <w:rFonts w:ascii="Century Gothic" w:eastAsia="Times New Roman" w:hAnsi="Century Gothic" w:cs="Times New Roman"/>
          <w:lang w:eastAsia="hu-HU"/>
        </w:rPr>
        <w:t>Az Önkormányzat 20</w:t>
      </w:r>
      <w:r w:rsidR="00FB76B8" w:rsidRPr="005F74A1">
        <w:rPr>
          <w:rFonts w:ascii="Century Gothic" w:eastAsia="Times New Roman" w:hAnsi="Century Gothic" w:cs="Times New Roman"/>
          <w:lang w:eastAsia="hu-HU"/>
        </w:rPr>
        <w:t>23</w:t>
      </w:r>
      <w:r w:rsidRPr="005F74A1">
        <w:rPr>
          <w:rFonts w:ascii="Century Gothic" w:eastAsia="Times New Roman" w:hAnsi="Century Gothic" w:cs="Times New Roman"/>
          <w:lang w:eastAsia="hu-HU"/>
        </w:rPr>
        <w:t xml:space="preserve">. évi költségvetésének végrehajtása során a szabályszerűség, célszerűség, hatékonyság és takarékos gazdálkodás biztosítása. </w:t>
      </w:r>
    </w:p>
    <w:p w:rsidR="000D0333" w:rsidRPr="005F74A1" w:rsidRDefault="000D0333" w:rsidP="00227BE7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 w:rsidRPr="005F74A1">
        <w:rPr>
          <w:rFonts w:ascii="Century Gothic" w:eastAsia="Times New Roman" w:hAnsi="Century Gothic" w:cs="Times New Roman"/>
          <w:lang w:eastAsia="hu-HU"/>
        </w:rPr>
        <w:t xml:space="preserve">A hivatal szervezetnél, az önkormányzatoknál végzett külső és belső ellenőrzések során feltárt hiányosságok pótlása, hibák kijavítása, az ellenőrzéseket követően tett intézkedések határidőben történő nyomon követésének, kontrolljának biztosítása. </w:t>
      </w:r>
    </w:p>
    <w:p w:rsidR="00654694" w:rsidRPr="005F74A1" w:rsidRDefault="00654694" w:rsidP="00227BE7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 w:rsidRPr="005F74A1">
        <w:rPr>
          <w:rFonts w:ascii="Century Gothic" w:eastAsia="Times New Roman" w:hAnsi="Century Gothic" w:cs="Times New Roman"/>
          <w:lang w:eastAsia="hu-HU"/>
        </w:rPr>
        <w:t>A köztisztviselők feladatai</w:t>
      </w:r>
      <w:r w:rsidR="00227BE7" w:rsidRPr="005F74A1">
        <w:rPr>
          <w:rFonts w:ascii="Century Gothic" w:eastAsia="Times New Roman" w:hAnsi="Century Gothic" w:cs="Times New Roman"/>
          <w:lang w:eastAsia="hu-HU"/>
        </w:rPr>
        <w:t>kat határidőben, a jogszabályok</w:t>
      </w:r>
      <w:r w:rsidRPr="005F74A1">
        <w:rPr>
          <w:rFonts w:ascii="Century Gothic" w:eastAsia="Times New Roman" w:hAnsi="Century Gothic" w:cs="Times New Roman"/>
          <w:lang w:eastAsia="hu-HU"/>
        </w:rPr>
        <w:t>nak megfelelően, szakszerűen lássák el.</w:t>
      </w:r>
    </w:p>
    <w:p w:rsidR="00BF50E7" w:rsidRPr="005F74A1" w:rsidRDefault="00BF50E7" w:rsidP="007C3DFE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 w:rsidRPr="005F74A1">
        <w:rPr>
          <w:rFonts w:ascii="Century Gothic" w:eastAsia="Times New Roman" w:hAnsi="Century Gothic" w:cs="Times New Roman"/>
          <w:lang w:eastAsia="hu-HU"/>
        </w:rPr>
        <w:t>Önkormányzati rendeletek hatályosulásának folyamatos vizsgálata a  jogszabályi és az élethelyzetek változása kapcsán.</w:t>
      </w:r>
    </w:p>
    <w:p w:rsidR="00654694" w:rsidRPr="005F74A1" w:rsidRDefault="00654694" w:rsidP="00227BE7">
      <w:pPr>
        <w:tabs>
          <w:tab w:val="left" w:pos="284"/>
        </w:tabs>
        <w:spacing w:after="0" w:line="240" w:lineRule="auto"/>
        <w:ind w:left="720"/>
        <w:jc w:val="both"/>
        <w:rPr>
          <w:rFonts w:ascii="Century Gothic" w:eastAsia="Times New Roman" w:hAnsi="Century Gothic" w:cs="Times New Roman"/>
          <w:lang w:eastAsia="hu-HU"/>
        </w:rPr>
      </w:pPr>
    </w:p>
    <w:p w:rsidR="00227BE7" w:rsidRPr="005F74A1" w:rsidRDefault="00227BE7" w:rsidP="005F74A1">
      <w:pPr>
        <w:pStyle w:val="Listaszerbekezds"/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  <w:b/>
        </w:rPr>
      </w:pPr>
      <w:r w:rsidRPr="005F74A1">
        <w:rPr>
          <w:rFonts w:ascii="Century Gothic" w:hAnsi="Century Gothic"/>
          <w:b/>
        </w:rPr>
        <w:t>Az önkormányzati feladatellátást segítő tevékenységekre vonatkozó célkitűzések:</w:t>
      </w:r>
    </w:p>
    <w:p w:rsidR="00227BE7" w:rsidRPr="005F74A1" w:rsidRDefault="00227BE7" w:rsidP="00227BE7">
      <w:pPr>
        <w:pStyle w:val="Listaszerbekezds"/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 w:rsidRPr="005F74A1">
        <w:rPr>
          <w:rFonts w:ascii="Century Gothic" w:hAnsi="Century Gothic"/>
        </w:rPr>
        <w:t>A pénzügyi – gazdálkodási tevékenység naprakész legyen, megfelelő információt nyújtson a döntéshozók számára.</w:t>
      </w:r>
    </w:p>
    <w:p w:rsidR="005F74A1" w:rsidRPr="005F74A1" w:rsidRDefault="00227BE7" w:rsidP="00227BE7">
      <w:pPr>
        <w:pStyle w:val="Listaszerbekezds"/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 w:rsidRPr="005F74A1">
        <w:rPr>
          <w:rFonts w:ascii="Century Gothic" w:hAnsi="Century Gothic"/>
        </w:rPr>
        <w:t xml:space="preserve"> A helyi adók kivetése, a hátralékok kimutatása és átadásra behajtásra a Nemzeti Adó és Vámhivatalnak. Általában a helyi adók beszedésére,</w:t>
      </w:r>
      <w:r w:rsidR="00382FB8" w:rsidRPr="005F74A1">
        <w:rPr>
          <w:rFonts w:ascii="Century Gothic" w:hAnsi="Century Gothic"/>
        </w:rPr>
        <w:t xml:space="preserve"> felderítésére fokozott figyelem fordítás</w:t>
      </w:r>
      <w:r w:rsidRPr="005F74A1">
        <w:rPr>
          <w:rFonts w:ascii="Century Gothic" w:hAnsi="Century Gothic"/>
        </w:rPr>
        <w:t>.</w:t>
      </w:r>
    </w:p>
    <w:p w:rsidR="005F74A1" w:rsidRPr="005F74A1" w:rsidRDefault="005F74A1" w:rsidP="005F74A1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Az önkormányzati honlap adattartalmának folyamatos bővítése, a lakosság tájékoztatása és segítése érdekében a hatósági ügyintézést támogató új, korszerű nyomtatványok és ügyintézési ügymenetek ismertetésével.</w:t>
      </w:r>
    </w:p>
    <w:p w:rsidR="005F74A1" w:rsidRDefault="005F74A1" w:rsidP="00B15AD2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A hatósági ügyek intézése során a szakszerűség, jogszerűség biztosítása, az eljárási határidők betartása.</w:t>
      </w:r>
    </w:p>
    <w:p w:rsidR="00B15AD2" w:rsidRPr="00B15AD2" w:rsidRDefault="00B15AD2" w:rsidP="00B15AD2">
      <w:pPr>
        <w:pStyle w:val="Listaszerbekezds"/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bookmarkStart w:id="0" w:name="_GoBack"/>
      <w:bookmarkEnd w:id="0"/>
    </w:p>
    <w:p w:rsidR="000D0333" w:rsidRPr="005F74A1" w:rsidRDefault="00227BE7" w:rsidP="005F74A1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Century Gothic" w:eastAsia="Times New Roman" w:hAnsi="Century Gothic" w:cs="Times New Roman"/>
          <w:b/>
          <w:lang w:eastAsia="hu-HU"/>
        </w:rPr>
      </w:pPr>
      <w:r w:rsidRPr="005F74A1">
        <w:rPr>
          <w:rFonts w:ascii="Century Gothic" w:eastAsia="Times New Roman" w:hAnsi="Century Gothic" w:cs="Times New Roman"/>
          <w:b/>
          <w:lang w:eastAsia="hu-HU"/>
        </w:rPr>
        <w:t>Eseti célkitűzések</w:t>
      </w:r>
    </w:p>
    <w:p w:rsidR="00FB76B8" w:rsidRPr="005F74A1" w:rsidRDefault="00FB76B8" w:rsidP="005F74A1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A hivatalvezetői álláshely átadásának előkészítése és december 30-ig történő lebonyolítása</w:t>
      </w:r>
      <w:r w:rsidR="005F74A1" w:rsidRPr="005F74A1">
        <w:rPr>
          <w:rFonts w:ascii="Century Gothic" w:eastAsia="Times New Roman" w:hAnsi="Century Gothic" w:cs="Times New Roman"/>
          <w:lang w:eastAsia="hu-HU"/>
        </w:rPr>
        <w:t>.</w:t>
      </w:r>
    </w:p>
    <w:p w:rsidR="00227BE7" w:rsidRPr="005F74A1" w:rsidRDefault="00FB76B8" w:rsidP="005F74A1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A 2024. évi EP és önkormányzati választásokra történő felkészülés.</w:t>
      </w:r>
    </w:p>
    <w:p w:rsidR="00FB76B8" w:rsidRPr="005F74A1" w:rsidRDefault="00FB76B8" w:rsidP="005F74A1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lastRenderedPageBreak/>
        <w:t xml:space="preserve">A Balatonberény és Balatonkeresztúr községek helyi adóemelésével kapcsolatos </w:t>
      </w:r>
      <w:r w:rsidR="009F0307" w:rsidRPr="00D7699F">
        <w:rPr>
          <w:rFonts w:ascii="Century Gothic" w:eastAsia="Times New Roman" w:hAnsi="Century Gothic" w:cs="Times New Roman"/>
          <w:lang w:eastAsia="hu-HU"/>
        </w:rPr>
        <w:t xml:space="preserve">feladatok </w:t>
      </w:r>
      <w:r w:rsidRPr="005F74A1">
        <w:rPr>
          <w:rFonts w:ascii="Century Gothic" w:eastAsia="Times New Roman" w:hAnsi="Century Gothic" w:cs="Times New Roman"/>
          <w:lang w:eastAsia="hu-HU"/>
        </w:rPr>
        <w:t>jogszerű lebonyolítása, a költségek megosztása a hivatali költségvetésben.</w:t>
      </w:r>
    </w:p>
    <w:p w:rsidR="005F74A1" w:rsidRDefault="005F74A1" w:rsidP="005F74A1">
      <w:pPr>
        <w:spacing w:after="0" w:line="240" w:lineRule="auto"/>
        <w:ind w:left="720"/>
        <w:jc w:val="both"/>
        <w:rPr>
          <w:rFonts w:ascii="Century Gothic" w:hAnsi="Century Gothic"/>
        </w:rPr>
      </w:pPr>
    </w:p>
    <w:p w:rsidR="005F74A1" w:rsidRDefault="005F74A1" w:rsidP="005F74A1">
      <w:pPr>
        <w:spacing w:after="0" w:line="240" w:lineRule="auto"/>
        <w:ind w:left="709" w:firstLine="11"/>
        <w:jc w:val="both"/>
        <w:rPr>
          <w:rFonts w:ascii="Century Gothic" w:hAnsi="Century Gothic"/>
        </w:rPr>
      </w:pPr>
    </w:p>
    <w:p w:rsidR="000D0333" w:rsidRPr="005F74A1" w:rsidRDefault="00C23B3D" w:rsidP="005F74A1">
      <w:pPr>
        <w:pStyle w:val="Listaszerbekezds"/>
        <w:numPr>
          <w:ilvl w:val="0"/>
          <w:numId w:val="15"/>
        </w:numPr>
        <w:spacing w:after="0" w:line="240" w:lineRule="auto"/>
        <w:ind w:left="709" w:firstLine="11"/>
        <w:jc w:val="both"/>
        <w:rPr>
          <w:rFonts w:ascii="Century Gothic" w:hAnsi="Century Gothic"/>
        </w:rPr>
      </w:pPr>
      <w:r w:rsidRPr="005F74A1">
        <w:rPr>
          <w:rFonts w:ascii="Century Gothic" w:hAnsi="Century Gothic"/>
        </w:rPr>
        <w:t xml:space="preserve">A képviselő-testület felkéri </w:t>
      </w:r>
      <w:r w:rsidR="005B0162" w:rsidRPr="005F74A1">
        <w:rPr>
          <w:rFonts w:ascii="Century Gothic" w:hAnsi="Century Gothic"/>
        </w:rPr>
        <w:t xml:space="preserve">a </w:t>
      </w:r>
      <w:r w:rsidR="000D0333" w:rsidRPr="005F74A1">
        <w:rPr>
          <w:rFonts w:ascii="Century Gothic" w:hAnsi="Century Gothic"/>
        </w:rPr>
        <w:t>jegyzőt, hogy az Önkormányzati Hivatal köztisztviselői 20</w:t>
      </w:r>
      <w:r w:rsidR="005F74A1" w:rsidRPr="005F74A1">
        <w:rPr>
          <w:rFonts w:ascii="Century Gothic" w:hAnsi="Century Gothic"/>
        </w:rPr>
        <w:t>23</w:t>
      </w:r>
      <w:r w:rsidR="000D0333" w:rsidRPr="005F74A1">
        <w:rPr>
          <w:rFonts w:ascii="Century Gothic" w:hAnsi="Century Gothic"/>
        </w:rPr>
        <w:t>. évi egyéni teljesítmény</w:t>
      </w:r>
      <w:r w:rsidR="00EA5F09" w:rsidRPr="005F74A1">
        <w:rPr>
          <w:rFonts w:ascii="Century Gothic" w:hAnsi="Century Gothic"/>
        </w:rPr>
        <w:t>követelményeinek meghatározásáról</w:t>
      </w:r>
      <w:r w:rsidR="000D0333" w:rsidRPr="005F74A1">
        <w:rPr>
          <w:rFonts w:ascii="Century Gothic" w:hAnsi="Century Gothic"/>
        </w:rPr>
        <w:t xml:space="preserve"> intézkedjen. </w:t>
      </w:r>
    </w:p>
    <w:p w:rsidR="000D0333" w:rsidRPr="005F74A1" w:rsidRDefault="000D0333" w:rsidP="005F74A1">
      <w:pPr>
        <w:spacing w:after="0" w:line="240" w:lineRule="auto"/>
        <w:ind w:left="709" w:firstLine="11"/>
        <w:jc w:val="both"/>
        <w:rPr>
          <w:rFonts w:ascii="Century Gothic" w:hAnsi="Century Gothic"/>
        </w:rPr>
      </w:pPr>
      <w:r w:rsidRPr="005F74A1">
        <w:rPr>
          <w:rFonts w:ascii="Century Gothic" w:hAnsi="Century Gothic"/>
        </w:rPr>
        <w:t>Határidő: 20</w:t>
      </w:r>
      <w:r w:rsidR="005F74A1" w:rsidRPr="005F74A1">
        <w:rPr>
          <w:rFonts w:ascii="Century Gothic" w:hAnsi="Century Gothic"/>
        </w:rPr>
        <w:t>23</w:t>
      </w:r>
      <w:r w:rsidRPr="005F74A1">
        <w:rPr>
          <w:rFonts w:ascii="Century Gothic" w:hAnsi="Century Gothic"/>
        </w:rPr>
        <w:t>. január 31.</w:t>
      </w:r>
    </w:p>
    <w:p w:rsidR="000D0333" w:rsidRPr="005F74A1" w:rsidRDefault="000D0333" w:rsidP="005F74A1">
      <w:pPr>
        <w:pStyle w:val="Listaszerbekezds"/>
        <w:spacing w:after="0" w:line="240" w:lineRule="auto"/>
        <w:ind w:left="709" w:firstLine="11"/>
        <w:jc w:val="both"/>
        <w:rPr>
          <w:rFonts w:ascii="Century Gothic" w:hAnsi="Century Gothic"/>
        </w:rPr>
      </w:pPr>
      <w:r w:rsidRPr="005F74A1">
        <w:rPr>
          <w:rFonts w:ascii="Century Gothic" w:hAnsi="Century Gothic"/>
        </w:rPr>
        <w:t xml:space="preserve">Felelős: Mestyán Valéria címzetes főjegyző </w:t>
      </w:r>
    </w:p>
    <w:p w:rsidR="000D0333" w:rsidRPr="005F74A1" w:rsidRDefault="000D0333" w:rsidP="005F74A1">
      <w:pPr>
        <w:spacing w:after="0" w:line="240" w:lineRule="auto"/>
        <w:ind w:left="709" w:firstLine="11"/>
        <w:jc w:val="both"/>
        <w:rPr>
          <w:rFonts w:ascii="Century Gothic" w:hAnsi="Century Gothic"/>
        </w:rPr>
      </w:pPr>
    </w:p>
    <w:p w:rsidR="000D0333" w:rsidRPr="005F74A1" w:rsidRDefault="009F0307" w:rsidP="005F74A1">
      <w:pPr>
        <w:spacing w:after="0" w:line="240" w:lineRule="auto"/>
        <w:ind w:left="709" w:firstLine="11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c.</w:t>
      </w:r>
      <w:r w:rsidR="005F74A1">
        <w:rPr>
          <w:rFonts w:ascii="Century Gothic" w:hAnsi="Century Gothic"/>
        </w:rPr>
        <w:t xml:space="preserve">) </w:t>
      </w:r>
      <w:r w:rsidR="005B0162" w:rsidRPr="005F74A1">
        <w:rPr>
          <w:rFonts w:ascii="Century Gothic" w:hAnsi="Century Gothic"/>
        </w:rPr>
        <w:t xml:space="preserve">A </w:t>
      </w:r>
      <w:r w:rsidR="000D0333" w:rsidRPr="005F74A1">
        <w:rPr>
          <w:rFonts w:ascii="Century Gothic" w:hAnsi="Century Gothic"/>
        </w:rPr>
        <w:t>jegyző 20</w:t>
      </w:r>
      <w:r w:rsidR="005F74A1" w:rsidRPr="005F74A1">
        <w:rPr>
          <w:rFonts w:ascii="Century Gothic" w:hAnsi="Century Gothic"/>
        </w:rPr>
        <w:t>23</w:t>
      </w:r>
      <w:r w:rsidR="000D0333" w:rsidRPr="005F74A1">
        <w:rPr>
          <w:rFonts w:ascii="Century Gothic" w:hAnsi="Century Gothic"/>
        </w:rPr>
        <w:t>. évi egyéni teljesítményk</w:t>
      </w:r>
      <w:r w:rsidR="00C23B3D" w:rsidRPr="005F74A1">
        <w:rPr>
          <w:rFonts w:ascii="Century Gothic" w:hAnsi="Century Gothic"/>
        </w:rPr>
        <w:t>övetelményeinek meghatározásáról Balatonkeresztúr Község Polgármestere gondoskodik.</w:t>
      </w:r>
    </w:p>
    <w:p w:rsidR="000D0333" w:rsidRPr="005F74A1" w:rsidRDefault="000D0333" w:rsidP="005F74A1">
      <w:pPr>
        <w:spacing w:after="0" w:line="240" w:lineRule="auto"/>
        <w:ind w:left="709" w:firstLine="11"/>
        <w:jc w:val="both"/>
        <w:rPr>
          <w:rFonts w:ascii="Century Gothic" w:hAnsi="Century Gothic"/>
        </w:rPr>
      </w:pPr>
      <w:r w:rsidRPr="005F74A1">
        <w:rPr>
          <w:rFonts w:ascii="Century Gothic" w:hAnsi="Century Gothic"/>
        </w:rPr>
        <w:t>Határidő: 20</w:t>
      </w:r>
      <w:r w:rsidR="005F74A1" w:rsidRPr="005F74A1">
        <w:rPr>
          <w:rFonts w:ascii="Century Gothic" w:hAnsi="Century Gothic"/>
        </w:rPr>
        <w:t>23.</w:t>
      </w:r>
      <w:r w:rsidRPr="005F74A1">
        <w:rPr>
          <w:rFonts w:ascii="Century Gothic" w:hAnsi="Century Gothic"/>
        </w:rPr>
        <w:t xml:space="preserve"> január 31.</w:t>
      </w:r>
    </w:p>
    <w:p w:rsidR="000D0333" w:rsidRPr="005F74A1" w:rsidRDefault="000D0333" w:rsidP="005F74A1">
      <w:pPr>
        <w:spacing w:after="0" w:line="240" w:lineRule="auto"/>
        <w:ind w:left="709" w:firstLine="11"/>
        <w:jc w:val="both"/>
        <w:rPr>
          <w:rFonts w:ascii="Century Gothic" w:hAnsi="Century Gothic"/>
        </w:rPr>
      </w:pPr>
      <w:r w:rsidRPr="005F74A1">
        <w:rPr>
          <w:rFonts w:ascii="Century Gothic" w:hAnsi="Century Gothic"/>
        </w:rPr>
        <w:t>Felelős: Kovács József polgármester</w:t>
      </w:r>
    </w:p>
    <w:p w:rsidR="00227BE7" w:rsidRPr="005F74A1" w:rsidRDefault="00227BE7" w:rsidP="005F74A1">
      <w:pPr>
        <w:spacing w:after="0" w:line="240" w:lineRule="auto"/>
        <w:ind w:left="709" w:firstLine="11"/>
        <w:jc w:val="both"/>
        <w:rPr>
          <w:rFonts w:ascii="Century Gothic" w:hAnsi="Century Gothic"/>
        </w:rPr>
      </w:pPr>
    </w:p>
    <w:p w:rsidR="00227BE7" w:rsidRPr="005F74A1" w:rsidRDefault="00227BE7" w:rsidP="00227BE7">
      <w:pPr>
        <w:spacing w:after="0" w:line="240" w:lineRule="auto"/>
        <w:ind w:left="720"/>
        <w:jc w:val="both"/>
        <w:rPr>
          <w:rFonts w:ascii="Century Gothic" w:hAnsi="Century Gothic"/>
        </w:rPr>
      </w:pPr>
    </w:p>
    <w:p w:rsidR="000D0333" w:rsidRPr="005F74A1" w:rsidRDefault="000D0333" w:rsidP="00227BE7">
      <w:pPr>
        <w:spacing w:after="0" w:line="240" w:lineRule="auto"/>
        <w:jc w:val="both"/>
        <w:rPr>
          <w:rFonts w:ascii="Century Gothic" w:hAnsi="Century Gothic"/>
        </w:rPr>
      </w:pPr>
    </w:p>
    <w:p w:rsidR="000D0333" w:rsidRPr="005F74A1" w:rsidRDefault="000D0333" w:rsidP="00227BE7">
      <w:pPr>
        <w:spacing w:after="0" w:line="240" w:lineRule="auto"/>
        <w:jc w:val="both"/>
        <w:rPr>
          <w:rFonts w:ascii="Century Gothic" w:hAnsi="Century Gothic"/>
        </w:rPr>
      </w:pPr>
    </w:p>
    <w:p w:rsidR="000D0333" w:rsidRPr="005F74A1" w:rsidRDefault="000D0333" w:rsidP="00227BE7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603E5F" w:rsidRPr="005F74A1" w:rsidRDefault="00603E5F" w:rsidP="00227BE7">
      <w:pPr>
        <w:jc w:val="both"/>
        <w:rPr>
          <w:rFonts w:ascii="Century Gothic" w:hAnsi="Century Gothic"/>
        </w:rPr>
      </w:pPr>
    </w:p>
    <w:sectPr w:rsidR="00603E5F" w:rsidRPr="005F74A1" w:rsidSect="003A4569">
      <w:headerReference w:type="default" r:id="rId8"/>
      <w:pgSz w:w="11906" w:h="16838"/>
      <w:pgMar w:top="993" w:right="991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C64" w:rsidRDefault="00F51C64" w:rsidP="003A4569">
      <w:pPr>
        <w:spacing w:after="0" w:line="240" w:lineRule="auto"/>
      </w:pPr>
      <w:r>
        <w:separator/>
      </w:r>
    </w:p>
  </w:endnote>
  <w:endnote w:type="continuationSeparator" w:id="0">
    <w:p w:rsidR="00F51C64" w:rsidRDefault="00F51C64" w:rsidP="003A4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C64" w:rsidRDefault="00F51C64" w:rsidP="003A4569">
      <w:pPr>
        <w:spacing w:after="0" w:line="240" w:lineRule="auto"/>
      </w:pPr>
      <w:r>
        <w:separator/>
      </w:r>
    </w:p>
  </w:footnote>
  <w:footnote w:type="continuationSeparator" w:id="0">
    <w:p w:rsidR="00F51C64" w:rsidRDefault="00F51C64" w:rsidP="003A4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516778"/>
      <w:docPartObj>
        <w:docPartGallery w:val="Page Numbers (Top of Page)"/>
        <w:docPartUnique/>
      </w:docPartObj>
    </w:sdtPr>
    <w:sdtEndPr/>
    <w:sdtContent>
      <w:p w:rsidR="003A4569" w:rsidRDefault="003A4569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AD2">
          <w:rPr>
            <w:noProof/>
          </w:rPr>
          <w:t>4</w:t>
        </w:r>
        <w:r>
          <w:fldChar w:fldCharType="end"/>
        </w:r>
      </w:p>
    </w:sdtContent>
  </w:sdt>
  <w:p w:rsidR="003A4569" w:rsidRDefault="003A4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65049"/>
    <w:multiLevelType w:val="hybridMultilevel"/>
    <w:tmpl w:val="692C3E5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B15E2"/>
    <w:multiLevelType w:val="hybridMultilevel"/>
    <w:tmpl w:val="6E1A5D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E0B18"/>
    <w:multiLevelType w:val="hybridMultilevel"/>
    <w:tmpl w:val="F86291B8"/>
    <w:lvl w:ilvl="0" w:tplc="9E50CC6C">
      <w:start w:val="1"/>
      <w:numFmt w:val="bullet"/>
      <w:lvlText w:val="-"/>
      <w:lvlJc w:val="left"/>
      <w:pPr>
        <w:ind w:left="1080" w:hanging="360"/>
      </w:pPr>
      <w:rPr>
        <w:rFonts w:ascii="Bahnschrift Light" w:eastAsia="Times New Roman" w:hAnsi="Bahnschrift Light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36E5248"/>
    <w:multiLevelType w:val="hybridMultilevel"/>
    <w:tmpl w:val="DAF69D2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84DBB"/>
    <w:multiLevelType w:val="hybridMultilevel"/>
    <w:tmpl w:val="435A2AE6"/>
    <w:lvl w:ilvl="0" w:tplc="9CF02B6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BC6D91"/>
    <w:multiLevelType w:val="hybridMultilevel"/>
    <w:tmpl w:val="EC9A7A4E"/>
    <w:lvl w:ilvl="0" w:tplc="040E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9795E0C"/>
    <w:multiLevelType w:val="hybridMultilevel"/>
    <w:tmpl w:val="725CA8C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231604"/>
    <w:multiLevelType w:val="hybridMultilevel"/>
    <w:tmpl w:val="A4C817FA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EE7CC6"/>
    <w:multiLevelType w:val="hybridMultilevel"/>
    <w:tmpl w:val="EA46129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5C49B6"/>
    <w:multiLevelType w:val="hybridMultilevel"/>
    <w:tmpl w:val="208CE512"/>
    <w:lvl w:ilvl="0" w:tplc="1512BB5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6E6B7D"/>
    <w:multiLevelType w:val="hybridMultilevel"/>
    <w:tmpl w:val="BB74C5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7A1F65"/>
    <w:multiLevelType w:val="hybridMultilevel"/>
    <w:tmpl w:val="B5645914"/>
    <w:lvl w:ilvl="0" w:tplc="58A2C3E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3641D42"/>
    <w:multiLevelType w:val="hybridMultilevel"/>
    <w:tmpl w:val="AFDE54BA"/>
    <w:lvl w:ilvl="0" w:tplc="69B6F62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15F55"/>
    <w:multiLevelType w:val="hybridMultilevel"/>
    <w:tmpl w:val="AF20F65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60E99"/>
    <w:multiLevelType w:val="multilevel"/>
    <w:tmpl w:val="8ECE05A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0"/>
  </w:num>
  <w:num w:numId="5">
    <w:abstractNumId w:val="13"/>
  </w:num>
  <w:num w:numId="6">
    <w:abstractNumId w:val="7"/>
  </w:num>
  <w:num w:numId="7">
    <w:abstractNumId w:val="5"/>
  </w:num>
  <w:num w:numId="8">
    <w:abstractNumId w:val="14"/>
  </w:num>
  <w:num w:numId="9">
    <w:abstractNumId w:val="1"/>
  </w:num>
  <w:num w:numId="10">
    <w:abstractNumId w:val="11"/>
  </w:num>
  <w:num w:numId="11">
    <w:abstractNumId w:val="2"/>
  </w:num>
  <w:num w:numId="12">
    <w:abstractNumId w:val="3"/>
  </w:num>
  <w:num w:numId="13">
    <w:abstractNumId w:val="8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333"/>
    <w:rsid w:val="0002481C"/>
    <w:rsid w:val="000D0333"/>
    <w:rsid w:val="000D35E5"/>
    <w:rsid w:val="00223696"/>
    <w:rsid w:val="00227BE7"/>
    <w:rsid w:val="00382FB8"/>
    <w:rsid w:val="003905F9"/>
    <w:rsid w:val="003A4569"/>
    <w:rsid w:val="003F3709"/>
    <w:rsid w:val="00470080"/>
    <w:rsid w:val="005B0162"/>
    <w:rsid w:val="005F74A1"/>
    <w:rsid w:val="00603E5F"/>
    <w:rsid w:val="00654694"/>
    <w:rsid w:val="00664BC2"/>
    <w:rsid w:val="007B273D"/>
    <w:rsid w:val="007E459F"/>
    <w:rsid w:val="007F0A3A"/>
    <w:rsid w:val="00920864"/>
    <w:rsid w:val="00957868"/>
    <w:rsid w:val="009F0307"/>
    <w:rsid w:val="00AB2021"/>
    <w:rsid w:val="00AB2BF6"/>
    <w:rsid w:val="00AE0E20"/>
    <w:rsid w:val="00B15AD2"/>
    <w:rsid w:val="00BF50E7"/>
    <w:rsid w:val="00C23B3D"/>
    <w:rsid w:val="00C252F2"/>
    <w:rsid w:val="00C344AF"/>
    <w:rsid w:val="00D7699F"/>
    <w:rsid w:val="00DD30CC"/>
    <w:rsid w:val="00DD5265"/>
    <w:rsid w:val="00EA5F09"/>
    <w:rsid w:val="00F24139"/>
    <w:rsid w:val="00F51C64"/>
    <w:rsid w:val="00FB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0EB7"/>
  <w15:chartTrackingRefBased/>
  <w15:docId w15:val="{7D021F27-B799-46F9-8A83-C197396B1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D0333"/>
    <w:pPr>
      <w:spacing w:after="200" w:line="276" w:lineRule="auto"/>
    </w:pPr>
    <w:rPr>
      <w:rFonts w:ascii="Times New Roman" w:eastAsia="Calibri" w:hAnsi="Times New Roman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0D0333"/>
    <w:pPr>
      <w:spacing w:after="0" w:line="240" w:lineRule="auto"/>
      <w:jc w:val="both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0D03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lWeb">
    <w:name w:val="Normal (Web)"/>
    <w:basedOn w:val="Norml"/>
    <w:uiPriority w:val="99"/>
    <w:semiHidden/>
    <w:unhideWhenUsed/>
    <w:rsid w:val="000D033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0D0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5469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A4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A4569"/>
    <w:rPr>
      <w:rFonts w:ascii="Times New Roman" w:eastAsia="Calibri" w:hAnsi="Times New Roman" w:cs="Calibri"/>
    </w:rPr>
  </w:style>
  <w:style w:type="paragraph" w:styleId="llb">
    <w:name w:val="footer"/>
    <w:basedOn w:val="Norml"/>
    <w:link w:val="llbChar"/>
    <w:uiPriority w:val="99"/>
    <w:unhideWhenUsed/>
    <w:rsid w:val="003A4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A4569"/>
    <w:rPr>
      <w:rFonts w:ascii="Times New Roman" w:eastAsia="Calibri" w:hAnsi="Times New Roman" w:cs="Calibri"/>
    </w:rPr>
  </w:style>
  <w:style w:type="character" w:styleId="Kiemels2">
    <w:name w:val="Strong"/>
    <w:basedOn w:val="Bekezdsalapbettpusa"/>
    <w:uiPriority w:val="22"/>
    <w:qFormat/>
    <w:rsid w:val="003905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3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732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7</cp:revision>
  <dcterms:created xsi:type="dcterms:W3CDTF">2023-01-10T14:26:00Z</dcterms:created>
  <dcterms:modified xsi:type="dcterms:W3CDTF">2023-01-10T15:01:00Z</dcterms:modified>
</cp:coreProperties>
</file>