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204B" w:rsidRDefault="005177E8">
      <w:pPr>
        <w:pStyle w:val="Cmsor1"/>
        <w:tabs>
          <w:tab w:val="left" w:pos="0"/>
        </w:tabs>
        <w:spacing w:before="0" w:after="0"/>
        <w:jc w:val="center"/>
        <w:rPr>
          <w:rFonts w:ascii="Cambria" w:hAnsi="Cambria"/>
          <w:spacing w:val="60"/>
          <w:sz w:val="32"/>
          <w:szCs w:val="24"/>
        </w:rPr>
      </w:pPr>
      <w:r>
        <w:rPr>
          <w:rFonts w:ascii="Cambria" w:hAnsi="Cambria"/>
          <w:spacing w:val="60"/>
          <w:sz w:val="32"/>
          <w:szCs w:val="24"/>
        </w:rPr>
        <w:t>ELŐTERJESZTÉS</w:t>
      </w:r>
    </w:p>
    <w:p w:rsidR="00BC204B" w:rsidRDefault="00BC204B">
      <w:pPr>
        <w:tabs>
          <w:tab w:val="left" w:pos="0"/>
        </w:tabs>
        <w:jc w:val="both"/>
        <w:rPr>
          <w:rFonts w:ascii="Cambria" w:hAnsi="Cambria"/>
          <w:b/>
          <w:sz w:val="32"/>
        </w:rPr>
      </w:pPr>
    </w:p>
    <w:p w:rsidR="00BC204B" w:rsidRDefault="00BC204B">
      <w:pPr>
        <w:tabs>
          <w:tab w:val="left" w:pos="0"/>
        </w:tabs>
        <w:jc w:val="both"/>
        <w:rPr>
          <w:rFonts w:ascii="Cambria" w:hAnsi="Cambria"/>
          <w:b/>
          <w:sz w:val="32"/>
        </w:rPr>
      </w:pPr>
    </w:p>
    <w:p w:rsidR="00BC204B" w:rsidRDefault="005177E8">
      <w:pPr>
        <w:tabs>
          <w:tab w:val="left" w:pos="0"/>
        </w:tabs>
        <w:jc w:val="center"/>
        <w:rPr>
          <w:rFonts w:ascii="Cambria" w:hAnsi="Cambria"/>
          <w:b/>
          <w:sz w:val="32"/>
        </w:rPr>
      </w:pPr>
      <w:r>
        <w:rPr>
          <w:noProof/>
          <w:lang w:eastAsia="hu-HU"/>
        </w:rPr>
        <w:drawing>
          <wp:inline distT="0" distB="0" distL="0" distR="0">
            <wp:extent cx="1095375" cy="1257300"/>
            <wp:effectExtent l="0" t="0" r="0" b="0"/>
            <wp:docPr id="1" name="Kép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18"/>
                    <pic:cNvPicPr>
                      <a:picLocks noChangeAspect="1"/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5uW/YxMAAAAlAAAAEQAAAG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DAAAABAAAAAAAAAAAAAAAAAAAAAAAAAAHgAAAGgAAAAAAAAAAAAAAAAAAAAAAAAAAAAAABAnAAAQJwAAAAAAAAAAAAAAAAAAAAAAAAAAAAAAAAAAAAAAAAAAAAAUAAAAAAAAAMDA/wAAAAAAZAAAADIAAAAAAAAAZAAAAAAAAAB/f38ACgAAACEAAABAAAAAPAAAAAMAAAAHoAAAAAAAAAAAAAAAAAAAAAAAAAAAAAAAAAAAAAAAAAAAAAC9BgAAvAcAAAAAAAAAAAAAAAAAACgAAAAIAAAAAQAAAAEAAAA="/>
                        </a:ext>
                      </a:extLst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2573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p w:rsidR="00BC204B" w:rsidRDefault="00BC204B">
      <w:pPr>
        <w:tabs>
          <w:tab w:val="left" w:pos="0"/>
        </w:tabs>
        <w:jc w:val="both"/>
        <w:rPr>
          <w:rFonts w:ascii="Cambria" w:hAnsi="Cambria"/>
          <w:b/>
          <w:sz w:val="32"/>
        </w:rPr>
      </w:pPr>
    </w:p>
    <w:p w:rsidR="00BC204B" w:rsidRDefault="005177E8">
      <w:pPr>
        <w:tabs>
          <w:tab w:val="left" w:pos="0"/>
        </w:tabs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t>BALATONBERÉNYKÖZSÉG</w:t>
      </w:r>
    </w:p>
    <w:p w:rsidR="00BC204B" w:rsidRDefault="005177E8">
      <w:pPr>
        <w:tabs>
          <w:tab w:val="left" w:pos="0"/>
        </w:tabs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t>ÖNKORMÁNYZAT</w:t>
      </w:r>
    </w:p>
    <w:p w:rsidR="00BC204B" w:rsidRDefault="005177E8">
      <w:pPr>
        <w:pStyle w:val="Cmsor2"/>
        <w:tabs>
          <w:tab w:val="left" w:pos="0"/>
        </w:tabs>
        <w:spacing w:before="0" w:after="0"/>
        <w:jc w:val="center"/>
        <w:rPr>
          <w:szCs w:val="24"/>
        </w:rPr>
      </w:pPr>
      <w:r>
        <w:rPr>
          <w:szCs w:val="24"/>
        </w:rPr>
        <w:t>KÉPVISELŐ-TESTÜLETÉNE</w:t>
      </w:r>
      <w:r w:rsidR="00BF17B3">
        <w:rPr>
          <w:szCs w:val="24"/>
        </w:rPr>
        <w:t>K</w:t>
      </w:r>
    </w:p>
    <w:p w:rsidR="00BF17B3" w:rsidRDefault="00BF17B3" w:rsidP="00BF17B3">
      <w:pPr>
        <w:pStyle w:val="Szvegtrzs"/>
      </w:pPr>
    </w:p>
    <w:p w:rsidR="00BC204B" w:rsidRPr="00BF17B3" w:rsidRDefault="00BF17B3" w:rsidP="00BF17B3">
      <w:pPr>
        <w:jc w:val="center"/>
        <w:rPr>
          <w:rFonts w:ascii="Century Gothic" w:eastAsia="Arial Unicode MS" w:hAnsi="Century Gothic"/>
          <w:b/>
          <w:sz w:val="36"/>
          <w:szCs w:val="36"/>
        </w:rPr>
      </w:pPr>
      <w:r>
        <w:rPr>
          <w:rFonts w:ascii="Century Gothic" w:eastAsia="Arial Unicode MS" w:hAnsi="Century Gothic"/>
          <w:b/>
          <w:sz w:val="36"/>
          <w:szCs w:val="36"/>
        </w:rPr>
        <w:t>2023. január 26</w:t>
      </w:r>
      <w:r>
        <w:rPr>
          <w:rFonts w:ascii="Century Gothic" w:eastAsia="Arial Unicode MS" w:hAnsi="Century Gothic"/>
          <w:b/>
          <w:sz w:val="36"/>
          <w:szCs w:val="36"/>
        </w:rPr>
        <w:t>-i nyilvános ülésére</w:t>
      </w:r>
    </w:p>
    <w:p w:rsidR="00BC204B" w:rsidRDefault="00BC204B">
      <w:pPr>
        <w:tabs>
          <w:tab w:val="left" w:pos="0"/>
        </w:tabs>
        <w:jc w:val="center"/>
        <w:rPr>
          <w:rFonts w:ascii="Cambria" w:hAnsi="Cambria"/>
          <w:b/>
          <w:sz w:val="32"/>
        </w:rPr>
      </w:pPr>
    </w:p>
    <w:p w:rsidR="00BC204B" w:rsidRDefault="005177E8">
      <w:pPr>
        <w:tabs>
          <w:tab w:val="left" w:pos="0"/>
        </w:tabs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t>TÁRGY:</w:t>
      </w:r>
    </w:p>
    <w:p w:rsidR="00BC204B" w:rsidRDefault="00BF17B3">
      <w:pPr>
        <w:tabs>
          <w:tab w:val="left" w:pos="0"/>
        </w:tabs>
        <w:jc w:val="center"/>
        <w:rPr>
          <w:rFonts w:ascii="Cambria" w:hAnsi="Cambria"/>
          <w:b/>
          <w:caps/>
          <w:sz w:val="32"/>
        </w:rPr>
      </w:pPr>
      <w:r>
        <w:rPr>
          <w:rFonts w:ascii="Cambria" w:hAnsi="Cambria"/>
          <w:b/>
          <w:caps/>
          <w:sz w:val="32"/>
        </w:rPr>
        <w:t xml:space="preserve">Tematik Kábel Kft-vel együttműködési megállapodás megkötése </w:t>
      </w:r>
      <w:proofErr w:type="gramStart"/>
      <w:r>
        <w:rPr>
          <w:rFonts w:ascii="Cambria" w:hAnsi="Cambria"/>
          <w:b/>
          <w:caps/>
          <w:sz w:val="32"/>
        </w:rPr>
        <w:t>a</w:t>
      </w:r>
      <w:proofErr w:type="gramEnd"/>
      <w:r>
        <w:rPr>
          <w:rFonts w:ascii="Cambria" w:hAnsi="Cambria"/>
          <w:b/>
          <w:caps/>
          <w:sz w:val="32"/>
        </w:rPr>
        <w:t xml:space="preserve"> 2023. évi </w:t>
      </w:r>
      <w:r w:rsidR="005177E8">
        <w:rPr>
          <w:rFonts w:ascii="Cambria" w:hAnsi="Cambria"/>
          <w:b/>
          <w:caps/>
          <w:sz w:val="32"/>
        </w:rPr>
        <w:t>IBCC</w:t>
      </w:r>
      <w:r>
        <w:rPr>
          <w:rFonts w:ascii="Cambria" w:hAnsi="Cambria"/>
          <w:b/>
          <w:caps/>
          <w:sz w:val="32"/>
        </w:rPr>
        <w:t xml:space="preserve"> Horgászverseny megrendezésére</w:t>
      </w:r>
    </w:p>
    <w:p w:rsidR="00BC204B" w:rsidRDefault="00BC204B">
      <w:pPr>
        <w:tabs>
          <w:tab w:val="left" w:pos="0"/>
        </w:tabs>
        <w:rPr>
          <w:rFonts w:ascii="Cambria" w:hAnsi="Cambria"/>
          <w:b/>
          <w:caps/>
          <w:sz w:val="32"/>
        </w:rPr>
      </w:pPr>
    </w:p>
    <w:p w:rsidR="00BF17B3" w:rsidRDefault="00BF17B3">
      <w:pPr>
        <w:tabs>
          <w:tab w:val="left" w:pos="0"/>
        </w:tabs>
        <w:rPr>
          <w:rFonts w:ascii="Cambria" w:hAnsi="Cambria"/>
          <w:b/>
          <w:caps/>
          <w:sz w:val="32"/>
        </w:rPr>
      </w:pPr>
    </w:p>
    <w:p w:rsidR="00BC204B" w:rsidRDefault="005177E8">
      <w:pPr>
        <w:tabs>
          <w:tab w:val="left" w:pos="0"/>
        </w:tabs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t>ELŐADÓ:</w:t>
      </w:r>
    </w:p>
    <w:p w:rsidR="00BC204B" w:rsidRDefault="005177E8">
      <w:pPr>
        <w:jc w:val="center"/>
        <w:rPr>
          <w:rFonts w:ascii="Bahnschrift Light" w:hAnsi="Bahnschrift Light"/>
          <w:b/>
          <w:sz w:val="32"/>
          <w:szCs w:val="32"/>
        </w:rPr>
      </w:pPr>
      <w:proofErr w:type="spellStart"/>
      <w:r>
        <w:rPr>
          <w:rFonts w:ascii="Bahnschrift Light" w:hAnsi="Bahnschrift Light"/>
          <w:b/>
          <w:sz w:val="32"/>
          <w:szCs w:val="32"/>
        </w:rPr>
        <w:t>Druskoczi</w:t>
      </w:r>
      <w:proofErr w:type="spellEnd"/>
      <w:r>
        <w:rPr>
          <w:rFonts w:ascii="Bahnschrift Light" w:hAnsi="Bahnschrift Light"/>
          <w:b/>
          <w:sz w:val="32"/>
          <w:szCs w:val="32"/>
        </w:rPr>
        <w:t xml:space="preserve"> Tünde</w:t>
      </w:r>
    </w:p>
    <w:p w:rsidR="00BC204B" w:rsidRDefault="005177E8">
      <w:pPr>
        <w:jc w:val="center"/>
        <w:rPr>
          <w:rFonts w:ascii="Bahnschrift Light" w:hAnsi="Bahnschrift Light"/>
          <w:b/>
          <w:sz w:val="32"/>
          <w:szCs w:val="32"/>
        </w:rPr>
      </w:pPr>
      <w:proofErr w:type="gramStart"/>
      <w:r>
        <w:rPr>
          <w:rFonts w:ascii="Bahnschrift Light" w:hAnsi="Bahnschrift Light"/>
          <w:b/>
          <w:sz w:val="32"/>
          <w:szCs w:val="32"/>
        </w:rPr>
        <w:t>polgármester</w:t>
      </w:r>
      <w:proofErr w:type="gramEnd"/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jc w:val="both"/>
        <w:rPr>
          <w:rFonts w:ascii="Bahnschrift Light" w:hAnsi="Bahnschrift Light"/>
          <w:sz w:val="20"/>
          <w:szCs w:val="20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5177E8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/>
          <w:bCs/>
          <w:color w:val="000000"/>
          <w:sz w:val="22"/>
          <w:szCs w:val="22"/>
        </w:rPr>
      </w:pPr>
      <w:r>
        <w:rPr>
          <w:rFonts w:ascii="Century Gothic" w:hAnsi="Century Gothic"/>
          <w:b/>
          <w:bCs/>
          <w:color w:val="000000"/>
          <w:sz w:val="22"/>
          <w:szCs w:val="22"/>
        </w:rPr>
        <w:t>Tisztelt Képviselő-testület!</w:t>
      </w: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5177E8" w:rsidP="00B35CEF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  <w:r>
        <w:rPr>
          <w:rFonts w:ascii="Century Gothic" w:hAnsi="Century Gothic"/>
          <w:bCs/>
          <w:color w:val="000000"/>
          <w:sz w:val="22"/>
          <w:szCs w:val="22"/>
        </w:rPr>
        <w:t>Az IBCC 2023 versenyszervezési igazgatója</w:t>
      </w:r>
      <w:r w:rsidR="00B35CEF">
        <w:rPr>
          <w:rFonts w:ascii="Century Gothic" w:hAnsi="Century Gothic"/>
          <w:bCs/>
          <w:color w:val="000000"/>
          <w:sz w:val="22"/>
          <w:szCs w:val="22"/>
        </w:rPr>
        <w:t>,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 Csörgő Tamás kérelmezte, hogy a 2023. évi nemzetközi behúzós horgászversenyen</w:t>
      </w:r>
      <w:r w:rsidR="00B35CEF">
        <w:rPr>
          <w:rFonts w:ascii="Century Gothic" w:hAnsi="Century Gothic"/>
          <w:bCs/>
          <w:color w:val="000000"/>
          <w:sz w:val="22"/>
          <w:szCs w:val="22"/>
        </w:rPr>
        <w:t xml:space="preserve"> </w:t>
      </w:r>
      <w:r w:rsidR="00E2181C">
        <w:rPr>
          <w:rFonts w:ascii="Century Gothic" w:hAnsi="Century Gothic"/>
          <w:bCs/>
          <w:color w:val="000000"/>
          <w:sz w:val="22"/>
          <w:szCs w:val="22"/>
        </w:rPr>
        <w:t>B</w:t>
      </w:r>
      <w:r w:rsidR="00B35CEF">
        <w:rPr>
          <w:rFonts w:ascii="Century Gothic" w:hAnsi="Century Gothic"/>
          <w:bCs/>
          <w:color w:val="000000"/>
          <w:sz w:val="22"/>
          <w:szCs w:val="22"/>
        </w:rPr>
        <w:t>alatonberény településen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 8 db helyszínt biztosítson az önkormányzat</w:t>
      </w:r>
      <w:r w:rsidR="00B35CEF">
        <w:rPr>
          <w:rFonts w:ascii="Century Gothic" w:hAnsi="Century Gothic"/>
          <w:bCs/>
          <w:color w:val="000000"/>
          <w:sz w:val="22"/>
          <w:szCs w:val="22"/>
        </w:rPr>
        <w:t xml:space="preserve"> a rendezvény lebonyolítása céljából</w:t>
      </w:r>
      <w:r>
        <w:rPr>
          <w:rFonts w:ascii="Century Gothic" w:hAnsi="Century Gothic"/>
          <w:bCs/>
          <w:color w:val="000000"/>
          <w:sz w:val="22"/>
          <w:szCs w:val="22"/>
        </w:rPr>
        <w:t>. A verse</w:t>
      </w:r>
      <w:r w:rsidR="00E2181C">
        <w:rPr>
          <w:rFonts w:ascii="Century Gothic" w:hAnsi="Century Gothic"/>
          <w:bCs/>
          <w:color w:val="000000"/>
          <w:sz w:val="22"/>
          <w:szCs w:val="22"/>
        </w:rPr>
        <w:t>ny 2023.04.22-04.28-a között kerül megrendezésre</w:t>
      </w:r>
      <w:r>
        <w:rPr>
          <w:rFonts w:ascii="Century Gothic" w:hAnsi="Century Gothic"/>
          <w:bCs/>
          <w:color w:val="000000"/>
          <w:sz w:val="22"/>
          <w:szCs w:val="22"/>
        </w:rPr>
        <w:t>. A korábbi években mindig volt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 </w:t>
      </w:r>
      <w:proofErr w:type="spellStart"/>
      <w:r>
        <w:rPr>
          <w:rFonts w:ascii="Century Gothic" w:hAnsi="Century Gothic"/>
          <w:bCs/>
          <w:color w:val="000000"/>
          <w:sz w:val="22"/>
          <w:szCs w:val="22"/>
        </w:rPr>
        <w:t>balat</w:t>
      </w:r>
      <w:r w:rsidR="00BF17B3">
        <w:rPr>
          <w:rFonts w:ascii="Century Gothic" w:hAnsi="Century Gothic"/>
          <w:bCs/>
          <w:color w:val="000000"/>
          <w:sz w:val="22"/>
          <w:szCs w:val="22"/>
        </w:rPr>
        <w:t>onberényi</w:t>
      </w:r>
      <w:proofErr w:type="spellEnd"/>
      <w:r w:rsidR="00BF17B3">
        <w:rPr>
          <w:rFonts w:ascii="Century Gothic" w:hAnsi="Century Gothic"/>
          <w:bCs/>
          <w:color w:val="000000"/>
          <w:sz w:val="22"/>
          <w:szCs w:val="22"/>
        </w:rPr>
        <w:t xml:space="preserve"> helyszín a versenyen, </w:t>
      </w:r>
      <w:r>
        <w:rPr>
          <w:rFonts w:ascii="Century Gothic" w:hAnsi="Century Gothic"/>
          <w:bCs/>
          <w:color w:val="000000"/>
          <w:sz w:val="22"/>
          <w:szCs w:val="22"/>
        </w:rPr>
        <w:t>2022-ben</w:t>
      </w:r>
      <w:r w:rsidR="00B35CEF">
        <w:rPr>
          <w:rFonts w:ascii="Century Gothic" w:hAnsi="Century Gothic"/>
          <w:bCs/>
          <w:color w:val="000000"/>
          <w:sz w:val="22"/>
          <w:szCs w:val="22"/>
        </w:rPr>
        <w:t xml:space="preserve"> a horgászcsapatok részére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 4 db helyszínt biztosított az önkormányzat, helyszín</w:t>
      </w:r>
      <w:r w:rsidR="00B35CEF">
        <w:rPr>
          <w:rFonts w:ascii="Century Gothic" w:hAnsi="Century Gothic"/>
          <w:bCs/>
          <w:color w:val="000000"/>
          <w:sz w:val="22"/>
          <w:szCs w:val="22"/>
        </w:rPr>
        <w:t>enként 75.000,-Ft+ ÁFA díj ellenében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. A horgászoknak a verseny során csak WC-t </w:t>
      </w:r>
      <w:r>
        <w:rPr>
          <w:rFonts w:ascii="Century Gothic" w:hAnsi="Century Gothic"/>
          <w:i/>
          <w:iCs/>
          <w:color w:val="000000"/>
          <w:sz w:val="22"/>
          <w:szCs w:val="22"/>
        </w:rPr>
        <w:t xml:space="preserve">(Kísérleti partszakaszon lévő vizesblokk és esetlegesen a strand keleti oldalán </w:t>
      </w:r>
      <w:r>
        <w:rPr>
          <w:rFonts w:ascii="Century Gothic" w:hAnsi="Century Gothic"/>
          <w:i/>
          <w:iCs/>
          <w:color w:val="000000"/>
          <w:sz w:val="22"/>
          <w:szCs w:val="22"/>
        </w:rPr>
        <w:t>lévő WC)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 kell biztosítani, áramot nem szükséges. Az illemhely használaton kívül a verseny végén a keletkezett szemetet kell eltakarí</w:t>
      </w:r>
      <w:r w:rsidR="00E2181C">
        <w:rPr>
          <w:rFonts w:ascii="Century Gothic" w:hAnsi="Century Gothic"/>
          <w:bCs/>
          <w:color w:val="000000"/>
          <w:sz w:val="22"/>
          <w:szCs w:val="22"/>
        </w:rPr>
        <w:t>tani, de azokat a csapatok kultu</w:t>
      </w:r>
      <w:r>
        <w:rPr>
          <w:rFonts w:ascii="Century Gothic" w:hAnsi="Century Gothic"/>
          <w:bCs/>
          <w:color w:val="000000"/>
          <w:sz w:val="22"/>
          <w:szCs w:val="22"/>
        </w:rPr>
        <w:t>ráltan</w:t>
      </w:r>
      <w:r w:rsidR="00E2181C">
        <w:rPr>
          <w:rFonts w:ascii="Century Gothic" w:hAnsi="Century Gothic"/>
          <w:bCs/>
          <w:color w:val="000000"/>
          <w:sz w:val="22"/>
          <w:szCs w:val="22"/>
        </w:rPr>
        <w:t>,</w:t>
      </w:r>
      <w:r>
        <w:rPr>
          <w:rFonts w:ascii="Century Gothic" w:hAnsi="Century Gothic"/>
          <w:bCs/>
          <w:color w:val="000000"/>
          <w:sz w:val="22"/>
          <w:szCs w:val="22"/>
        </w:rPr>
        <w:t xml:space="preserve"> zsákban hagyják.</w:t>
      </w:r>
    </w:p>
    <w:p w:rsidR="00BC204B" w:rsidRDefault="005177E8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ind w:firstLine="708"/>
        <w:jc w:val="both"/>
        <w:rPr>
          <w:rFonts w:ascii="Century Gothic" w:hAnsi="Century Gothic"/>
          <w:bCs/>
          <w:color w:val="000000"/>
          <w:sz w:val="22"/>
          <w:szCs w:val="22"/>
        </w:rPr>
      </w:pPr>
      <w:r>
        <w:rPr>
          <w:noProof/>
        </w:rPr>
        <w:pict>
          <v:shapetype id="_x0000_m1027" coordsize="21600,21600" o:spt="1" o:preferrelative="t" path="m,l,21600r21600,l21600,xe">
            <v:stroke joinstyle="round"/>
            <v:path gradientshapeok="t" o:connecttype="rect"/>
          </v:shapetype>
        </w:pict>
      </w:r>
      <w:r>
        <w:rPr>
          <w:noProof/>
        </w:rPr>
        <w:object w:dxaOrig="1440" w:dyaOrig="1440">
          <v:shape id="OLEObjektum1" o:spid="_x0000_s1026" type="#_x0000_m1027" style="position:absolute;left:0;text-align:left;margin-left:52.35pt;margin-top:207.45pt;width:492pt;height:250.2pt;z-index:251658240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8" o:title="image2"/>
            <v:path gradientshapeok="t" o:connecttype="rect"/>
            <w10:wrap type="square" anchorx="page" anchory="page"/>
          </v:shape>
          <o:OLEObject Type="Embed" ProgID="PBrush" ShapeID="OLEObjektum1" DrawAspect="Content" ObjectID="_1735107653" r:id="rId9"/>
        </w:object>
      </w:r>
    </w:p>
    <w:p w:rsidR="00BC204B" w:rsidRDefault="005177E8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  <w:r>
        <w:rPr>
          <w:rFonts w:ascii="Century Gothic" w:hAnsi="Century Gothic"/>
          <w:bCs/>
          <w:color w:val="000000"/>
          <w:sz w:val="22"/>
          <w:szCs w:val="22"/>
        </w:rPr>
        <w:t>Tervezett 2</w:t>
      </w:r>
      <w:r>
        <w:rPr>
          <w:rFonts w:ascii="Century Gothic" w:hAnsi="Century Gothic"/>
          <w:bCs/>
          <w:color w:val="000000"/>
          <w:sz w:val="22"/>
          <w:szCs w:val="22"/>
        </w:rPr>
        <w:t>023-as helyszínek:</w:t>
      </w:r>
    </w:p>
    <w:p w:rsidR="00BC204B" w:rsidRDefault="00BC204B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ascii="Century Gothic" w:hAnsi="Century Gothic"/>
          <w:bCs/>
          <w:color w:val="000000"/>
          <w:sz w:val="22"/>
          <w:szCs w:val="22"/>
        </w:rPr>
      </w:pPr>
    </w:p>
    <w:p w:rsidR="00BC204B" w:rsidRDefault="005177E8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>Össze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>se</w:t>
      </w:r>
      <w:r>
        <w:rPr>
          <w:rFonts w:ascii="Century Gothic" w:eastAsia="SimSun" w:hAnsi="Century Gothic"/>
          <w:color w:val="000000"/>
          <w:sz w:val="22"/>
          <w:szCs w:val="22"/>
        </w:rPr>
        <w:t>n 9 db helyszínnel terveznek Balatonberényben, amelyből 8 db található önkormányzati területen. Ezek a következők:</w:t>
      </w:r>
    </w:p>
    <w:p w:rsidR="00BC204B" w:rsidRDefault="005177E8">
      <w:pPr>
        <w:numPr>
          <w:ilvl w:val="0"/>
          <w:numId w:val="5"/>
        </w:numPr>
        <w:tabs>
          <w:tab w:val="left" w:pos="3005"/>
        </w:tabs>
        <w:ind w:left="1068" w:hanging="360"/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 xml:space="preserve">Kísérleti partszakaszon a sétány előtt 2 hely, 1238/21 </w:t>
      </w:r>
      <w:proofErr w:type="spellStart"/>
      <w:r>
        <w:rPr>
          <w:rFonts w:ascii="Century Gothic" w:eastAsia="SimSun" w:hAnsi="Century Gothic"/>
          <w:color w:val="000000"/>
          <w:sz w:val="22"/>
          <w:szCs w:val="22"/>
        </w:rPr>
        <w:t>hrsz</w:t>
      </w:r>
      <w:proofErr w:type="spellEnd"/>
      <w:r>
        <w:rPr>
          <w:rFonts w:ascii="Century Gothic" w:eastAsia="SimSun" w:hAnsi="Century Gothic"/>
          <w:color w:val="000000"/>
          <w:sz w:val="22"/>
          <w:szCs w:val="22"/>
        </w:rPr>
        <w:t>.</w:t>
      </w:r>
    </w:p>
    <w:p w:rsidR="00BC204B" w:rsidRDefault="005177E8">
      <w:pPr>
        <w:numPr>
          <w:ilvl w:val="0"/>
          <w:numId w:val="5"/>
        </w:numPr>
        <w:tabs>
          <w:tab w:val="left" w:pos="3005"/>
        </w:tabs>
        <w:ind w:left="1068" w:hanging="360"/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 xml:space="preserve">Kísérleti partszakaszon lévő WC előtt 2 hely, 1239/13 </w:t>
      </w:r>
      <w:proofErr w:type="spellStart"/>
      <w:r>
        <w:rPr>
          <w:rFonts w:ascii="Century Gothic" w:eastAsia="SimSun" w:hAnsi="Century Gothic"/>
          <w:color w:val="000000"/>
          <w:sz w:val="22"/>
          <w:szCs w:val="22"/>
        </w:rPr>
        <w:t>hrsz</w:t>
      </w:r>
      <w:proofErr w:type="spellEnd"/>
      <w:r>
        <w:rPr>
          <w:rFonts w:ascii="Century Gothic" w:eastAsia="SimSun" w:hAnsi="Century Gothic"/>
          <w:color w:val="000000"/>
          <w:sz w:val="22"/>
          <w:szCs w:val="22"/>
        </w:rPr>
        <w:t>.</w:t>
      </w:r>
    </w:p>
    <w:p w:rsidR="00BC204B" w:rsidRDefault="005177E8">
      <w:pPr>
        <w:numPr>
          <w:ilvl w:val="0"/>
          <w:numId w:val="5"/>
        </w:numPr>
        <w:tabs>
          <w:tab w:val="left" w:pos="3005"/>
        </w:tabs>
        <w:ind w:left="1068" w:hanging="360"/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 xml:space="preserve">Kikötőtől keletre 1 hely, 1239/13 </w:t>
      </w:r>
      <w:proofErr w:type="spellStart"/>
      <w:r>
        <w:rPr>
          <w:rFonts w:ascii="Century Gothic" w:eastAsia="SimSun" w:hAnsi="Century Gothic"/>
          <w:color w:val="000000"/>
          <w:sz w:val="22"/>
          <w:szCs w:val="22"/>
        </w:rPr>
        <w:t>hrsz</w:t>
      </w:r>
      <w:proofErr w:type="spellEnd"/>
      <w:r>
        <w:rPr>
          <w:rFonts w:ascii="Century Gothic" w:eastAsia="SimSun" w:hAnsi="Century Gothic"/>
          <w:color w:val="000000"/>
          <w:sz w:val="22"/>
          <w:szCs w:val="22"/>
        </w:rPr>
        <w:t>.</w:t>
      </w:r>
    </w:p>
    <w:p w:rsidR="00BC204B" w:rsidRDefault="005177E8">
      <w:pPr>
        <w:numPr>
          <w:ilvl w:val="0"/>
          <w:numId w:val="5"/>
        </w:numPr>
        <w:tabs>
          <w:tab w:val="left" w:pos="3005"/>
        </w:tabs>
        <w:ind w:left="1068" w:hanging="360"/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 xml:space="preserve">Napfény utca mögött vékonyabb partszakaszon 3 hely, 1240 </w:t>
      </w:r>
      <w:proofErr w:type="spellStart"/>
      <w:r>
        <w:rPr>
          <w:rFonts w:ascii="Century Gothic" w:eastAsia="SimSun" w:hAnsi="Century Gothic"/>
          <w:color w:val="000000"/>
          <w:sz w:val="22"/>
          <w:szCs w:val="22"/>
        </w:rPr>
        <w:t>hrsz</w:t>
      </w:r>
      <w:proofErr w:type="spellEnd"/>
      <w:r>
        <w:rPr>
          <w:rFonts w:ascii="Century Gothic" w:eastAsia="SimSun" w:hAnsi="Century Gothic"/>
          <w:color w:val="000000"/>
          <w:sz w:val="22"/>
          <w:szCs w:val="22"/>
        </w:rPr>
        <w:t>.</w:t>
      </w:r>
    </w:p>
    <w:p w:rsidR="00BF17B3" w:rsidRDefault="00BF17B3" w:rsidP="00E2181C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</w:p>
    <w:p w:rsidR="00E2181C" w:rsidRDefault="00E2181C" w:rsidP="00E2181C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>A helyszínek a községi strand területét nem érintik.</w:t>
      </w:r>
    </w:p>
    <w:p w:rsidR="00BC204B" w:rsidRDefault="00BC204B">
      <w:pPr>
        <w:tabs>
          <w:tab w:val="left" w:pos="3005"/>
        </w:tabs>
        <w:ind w:left="1068"/>
        <w:jc w:val="both"/>
        <w:rPr>
          <w:rFonts w:ascii="Century Gothic" w:eastAsia="SimSun" w:hAnsi="Century Gothic"/>
          <w:color w:val="000000"/>
          <w:sz w:val="22"/>
          <w:szCs w:val="22"/>
        </w:rPr>
      </w:pPr>
    </w:p>
    <w:p w:rsidR="00BC204B" w:rsidRDefault="005177E8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>A Napfény utca mögött területre a szervezők szoktak hoz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>ni egy mobil WC-t a csapatoknak, így az illemhely használata megoldott.</w:t>
      </w:r>
    </w:p>
    <w:p w:rsidR="00BC204B" w:rsidRDefault="00BC204B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</w:p>
    <w:p w:rsidR="00BF17B3" w:rsidRDefault="00B35CEF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>Javaslom, hogy az önkormányzat b</w:t>
      </w:r>
      <w:r w:rsidR="00BF17B3">
        <w:rPr>
          <w:rFonts w:ascii="Century Gothic" w:eastAsia="SimSun" w:hAnsi="Century Gothic"/>
          <w:color w:val="000000"/>
          <w:sz w:val="22"/>
          <w:szCs w:val="22"/>
        </w:rPr>
        <w:t xml:space="preserve">iztosítson 8 db </w:t>
      </w:r>
      <w:proofErr w:type="spellStart"/>
      <w:r w:rsidR="00BF17B3">
        <w:rPr>
          <w:rFonts w:ascii="Century Gothic" w:eastAsia="SimSun" w:hAnsi="Century Gothic"/>
          <w:color w:val="000000"/>
          <w:sz w:val="22"/>
          <w:szCs w:val="22"/>
        </w:rPr>
        <w:t>horgászhelyet</w:t>
      </w:r>
      <w:proofErr w:type="spellEnd"/>
      <w:r>
        <w:rPr>
          <w:rFonts w:ascii="Century Gothic" w:eastAsia="SimSun" w:hAnsi="Century Gothic"/>
          <w:color w:val="000000"/>
          <w:sz w:val="22"/>
          <w:szCs w:val="22"/>
        </w:rPr>
        <w:t xml:space="preserve"> a </w:t>
      </w:r>
      <w:proofErr w:type="spellStart"/>
      <w:r>
        <w:rPr>
          <w:rFonts w:ascii="Century Gothic" w:eastAsia="SimSun" w:hAnsi="Century Gothic"/>
          <w:color w:val="000000"/>
          <w:sz w:val="22"/>
          <w:szCs w:val="22"/>
        </w:rPr>
        <w:t>Tematik</w:t>
      </w:r>
      <w:proofErr w:type="spellEnd"/>
      <w:r>
        <w:rPr>
          <w:rFonts w:ascii="Century Gothic" w:eastAsia="SimSun" w:hAnsi="Century Gothic"/>
          <w:color w:val="000000"/>
          <w:sz w:val="22"/>
          <w:szCs w:val="22"/>
        </w:rPr>
        <w:t xml:space="preserve"> Kft. részére a fent jelzett helyszíneken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>. Ebben a rövid időszakban a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 xml:space="preserve"> helyi horgászok a 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községi 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 xml:space="preserve">strandon 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továbbra is 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tudnak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 </w:t>
      </w:r>
      <w:proofErr w:type="spellStart"/>
      <w:r w:rsidR="00E2181C">
        <w:rPr>
          <w:rFonts w:ascii="Century Gothic" w:eastAsia="SimSun" w:hAnsi="Century Gothic"/>
          <w:color w:val="000000"/>
          <w:sz w:val="22"/>
          <w:szCs w:val="22"/>
        </w:rPr>
        <w:t>horgászni</w:t>
      </w:r>
      <w:proofErr w:type="spellEnd"/>
      <w:r w:rsidR="00E2181C">
        <w:rPr>
          <w:rFonts w:ascii="Century Gothic" w:eastAsia="SimSun" w:hAnsi="Century Gothic"/>
          <w:color w:val="000000"/>
          <w:sz w:val="22"/>
          <w:szCs w:val="22"/>
        </w:rPr>
        <w:t>, melyről a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 xml:space="preserve"> verseny 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kezdete előtt 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a lakosságot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 tájékoztatni fogjuk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. Mivel a csapatoknak nem szüks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>éges áramot biztosítani, ezért javaslom továbbra is -a 2022-es díjjal azonos- 75.000 Ft/</w:t>
      </w:r>
      <w:r w:rsidR="00BF17B3">
        <w:rPr>
          <w:rFonts w:ascii="Century Gothic" w:eastAsia="SimSun" w:hAnsi="Century Gothic"/>
          <w:color w:val="000000"/>
          <w:sz w:val="22"/>
          <w:szCs w:val="22"/>
        </w:rPr>
        <w:t xml:space="preserve">horgászhely területhasználati </w:t>
      </w:r>
      <w:r w:rsidR="00BF17B3">
        <w:rPr>
          <w:rFonts w:ascii="Century Gothic" w:eastAsia="SimSun" w:hAnsi="Century Gothic"/>
          <w:color w:val="000000"/>
          <w:sz w:val="22"/>
          <w:szCs w:val="22"/>
        </w:rPr>
        <w:lastRenderedPageBreak/>
        <w:t xml:space="preserve">díj 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>meghatározását, tekintettel arra is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,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 hogy ebben az évben kétszer annyi helyszínt </w:t>
      </w:r>
      <w:r w:rsidR="00BF17B3">
        <w:rPr>
          <w:rFonts w:ascii="Century Gothic" w:eastAsia="SimSun" w:hAnsi="Century Gothic"/>
          <w:color w:val="000000"/>
          <w:sz w:val="22"/>
          <w:szCs w:val="22"/>
        </w:rPr>
        <w:t>igényelnek a szervezők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 xml:space="preserve"> </w:t>
      </w:r>
      <w:r w:rsidR="00BF17B3">
        <w:rPr>
          <w:rFonts w:ascii="Century Gothic" w:eastAsia="SimSun" w:hAnsi="Century Gothic"/>
          <w:color w:val="000000"/>
          <w:sz w:val="22"/>
          <w:szCs w:val="22"/>
        </w:rPr>
        <w:t>B</w:t>
      </w:r>
      <w:r w:rsidR="00E2181C">
        <w:rPr>
          <w:rFonts w:ascii="Century Gothic" w:eastAsia="SimSun" w:hAnsi="Century Gothic"/>
          <w:color w:val="000000"/>
          <w:sz w:val="22"/>
          <w:szCs w:val="22"/>
        </w:rPr>
        <w:t>alatonb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erény</w:t>
      </w:r>
      <w:r w:rsidR="00BF17B3">
        <w:rPr>
          <w:rFonts w:ascii="Century Gothic" w:eastAsia="SimSun" w:hAnsi="Century Gothic"/>
          <w:color w:val="000000"/>
          <w:sz w:val="22"/>
          <w:szCs w:val="22"/>
        </w:rPr>
        <w:t>ben, mint a tavalyi évben.</w:t>
      </w:r>
    </w:p>
    <w:p w:rsidR="00BC204B" w:rsidRDefault="00E2181C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  <w:r>
        <w:rPr>
          <w:rFonts w:ascii="Century Gothic" w:eastAsia="SimSun" w:hAnsi="Century Gothic"/>
          <w:color w:val="000000"/>
          <w:sz w:val="22"/>
          <w:szCs w:val="22"/>
        </w:rPr>
        <w:t>(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75.000,-Ft</w:t>
      </w:r>
      <w:r>
        <w:rPr>
          <w:rFonts w:ascii="Century Gothic" w:eastAsia="SimSun" w:hAnsi="Century Gothic"/>
          <w:color w:val="000000"/>
          <w:sz w:val="22"/>
          <w:szCs w:val="22"/>
        </w:rPr>
        <w:t>/horgászhely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 xml:space="preserve"> területhasználati díjjal</w:t>
      </w:r>
      <w:r>
        <w:rPr>
          <w:rFonts w:ascii="Century Gothic" w:eastAsia="SimSun" w:hAnsi="Century Gothic"/>
          <w:color w:val="000000"/>
          <w:sz w:val="22"/>
          <w:szCs w:val="22"/>
        </w:rPr>
        <w:t xml:space="preserve"> számolva 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összesen 600.000,-Ft</w:t>
      </w:r>
      <w:r>
        <w:rPr>
          <w:rFonts w:ascii="Century Gothic" w:eastAsia="SimSun" w:hAnsi="Century Gothic"/>
          <w:color w:val="000000"/>
          <w:sz w:val="22"/>
          <w:szCs w:val="22"/>
        </w:rPr>
        <w:t xml:space="preserve"> bevétel keletkezne, amely 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 xml:space="preserve">ÁFA </w:t>
      </w:r>
      <w:proofErr w:type="gramStart"/>
      <w:r w:rsidR="005177E8">
        <w:rPr>
          <w:rFonts w:ascii="Century Gothic" w:eastAsia="SimSun" w:hAnsi="Century Gothic"/>
          <w:color w:val="000000"/>
          <w:sz w:val="22"/>
          <w:szCs w:val="22"/>
        </w:rPr>
        <w:t>mentes</w:t>
      </w:r>
      <w:proofErr w:type="gramEnd"/>
      <w:r w:rsidR="005177E8">
        <w:rPr>
          <w:rFonts w:ascii="Century Gothic" w:eastAsia="SimSun" w:hAnsi="Century Gothic"/>
          <w:color w:val="000000"/>
          <w:sz w:val="22"/>
          <w:szCs w:val="22"/>
        </w:rPr>
        <w:t>, mivel mindegyik helyszín közterületen található</w:t>
      </w:r>
      <w:r>
        <w:rPr>
          <w:rFonts w:ascii="Century Gothic" w:eastAsia="SimSun" w:hAnsi="Century Gothic"/>
          <w:color w:val="000000"/>
          <w:sz w:val="22"/>
          <w:szCs w:val="22"/>
        </w:rPr>
        <w:t>)</w:t>
      </w:r>
      <w:r w:rsidR="005177E8">
        <w:rPr>
          <w:rFonts w:ascii="Century Gothic" w:eastAsia="SimSun" w:hAnsi="Century Gothic"/>
          <w:color w:val="000000"/>
          <w:sz w:val="22"/>
          <w:szCs w:val="22"/>
        </w:rPr>
        <w:t>.</w:t>
      </w:r>
    </w:p>
    <w:p w:rsidR="00B35CEF" w:rsidRDefault="00B35CEF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</w:p>
    <w:p w:rsidR="00B35CEF" w:rsidRDefault="00B35CEF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</w:p>
    <w:p w:rsidR="00B35CEF" w:rsidRDefault="00B35CEF" w:rsidP="00B35CEF">
      <w:pPr>
        <w:rPr>
          <w:rFonts w:ascii="Century Gothic" w:hAnsi="Century Gothic"/>
          <w:b/>
          <w:sz w:val="22"/>
          <w:szCs w:val="22"/>
          <w:u w:val="single"/>
        </w:rPr>
      </w:pPr>
      <w:r>
        <w:rPr>
          <w:rFonts w:ascii="Century Gothic" w:hAnsi="Century Gothic"/>
          <w:b/>
          <w:sz w:val="22"/>
          <w:u w:val="single"/>
        </w:rPr>
        <w:t>Határozati javaslat</w:t>
      </w:r>
    </w:p>
    <w:p w:rsidR="00B35CEF" w:rsidRDefault="00B35CEF" w:rsidP="00B35CEF">
      <w:pPr>
        <w:pStyle w:val="Listaszerbekezds"/>
        <w:numPr>
          <w:ilvl w:val="0"/>
          <w:numId w:val="7"/>
        </w:numPr>
        <w:shd w:val="clear" w:color="auto" w:fill="FFFFFF"/>
        <w:suppressAutoHyphens w:val="0"/>
        <w:spacing w:after="240"/>
        <w:ind w:right="281"/>
        <w:jc w:val="both"/>
        <w:rPr>
          <w:rFonts w:ascii="Century Gothic" w:hAnsi="Century Gothic" w:cs="Arial"/>
          <w:sz w:val="22"/>
          <w:lang w:eastAsia="hu-HU"/>
        </w:rPr>
      </w:pPr>
      <w:r>
        <w:rPr>
          <w:rFonts w:ascii="Century Gothic" w:hAnsi="Century Gothic"/>
          <w:sz w:val="22"/>
        </w:rPr>
        <w:t>Balatonberény Község Önkormányzat Képviselő-testület</w:t>
      </w:r>
      <w:r w:rsidR="00E2181C">
        <w:rPr>
          <w:rFonts w:ascii="Century Gothic" w:hAnsi="Century Gothic"/>
          <w:sz w:val="22"/>
        </w:rPr>
        <w:t xml:space="preserve">e a </w:t>
      </w:r>
      <w:proofErr w:type="spellStart"/>
      <w:r w:rsidR="00E2181C">
        <w:rPr>
          <w:rFonts w:ascii="Century Gothic" w:hAnsi="Century Gothic"/>
          <w:sz w:val="22"/>
        </w:rPr>
        <w:t>Tematik</w:t>
      </w:r>
      <w:proofErr w:type="spellEnd"/>
      <w:r w:rsidR="00E2181C">
        <w:rPr>
          <w:rFonts w:ascii="Century Gothic" w:hAnsi="Century Gothic"/>
          <w:sz w:val="22"/>
        </w:rPr>
        <w:t xml:space="preserve"> Kábel Kft-</w:t>
      </w:r>
      <w:proofErr w:type="spellStart"/>
      <w:r w:rsidR="00E2181C">
        <w:rPr>
          <w:rFonts w:ascii="Century Gothic" w:hAnsi="Century Gothic"/>
          <w:sz w:val="22"/>
        </w:rPr>
        <w:t>vel</w:t>
      </w:r>
      <w:proofErr w:type="spellEnd"/>
      <w:r w:rsidR="00E2181C">
        <w:rPr>
          <w:rFonts w:ascii="Century Gothic" w:hAnsi="Century Gothic"/>
          <w:sz w:val="22"/>
        </w:rPr>
        <w:t xml:space="preserve"> a 2023. április 22. és 2023. április 28</w:t>
      </w:r>
      <w:r>
        <w:rPr>
          <w:rFonts w:ascii="Century Gothic" w:hAnsi="Century Gothic"/>
          <w:sz w:val="22"/>
        </w:rPr>
        <w:t xml:space="preserve"> napja között megrendezendő </w:t>
      </w:r>
      <w:r>
        <w:rPr>
          <w:rFonts w:ascii="Century Gothic" w:hAnsi="Century Gothic" w:cs="Arial"/>
          <w:sz w:val="22"/>
          <w:lang w:eastAsia="hu-HU"/>
        </w:rPr>
        <w:t xml:space="preserve">International Balaton </w:t>
      </w:r>
      <w:proofErr w:type="spellStart"/>
      <w:r>
        <w:rPr>
          <w:rFonts w:ascii="Century Gothic" w:hAnsi="Century Gothic" w:cs="Arial"/>
          <w:sz w:val="22"/>
          <w:lang w:eastAsia="hu-HU"/>
        </w:rPr>
        <w:t>Carp</w:t>
      </w:r>
      <w:proofErr w:type="spellEnd"/>
      <w:r>
        <w:rPr>
          <w:rFonts w:ascii="Century Gothic" w:hAnsi="Century Gothic" w:cs="Arial"/>
          <w:sz w:val="22"/>
          <w:lang w:eastAsia="hu-HU"/>
        </w:rPr>
        <w:t xml:space="preserve"> </w:t>
      </w:r>
      <w:proofErr w:type="spellStart"/>
      <w:r>
        <w:rPr>
          <w:rFonts w:ascii="Century Gothic" w:hAnsi="Century Gothic" w:cs="Arial"/>
          <w:sz w:val="22"/>
          <w:lang w:eastAsia="hu-HU"/>
        </w:rPr>
        <w:t>Cup</w:t>
      </w:r>
      <w:proofErr w:type="spellEnd"/>
      <w:r>
        <w:rPr>
          <w:rFonts w:ascii="Century Gothic" w:hAnsi="Century Gothic" w:cs="Arial"/>
          <w:sz w:val="22"/>
          <w:lang w:eastAsia="hu-HU"/>
        </w:rPr>
        <w:t xml:space="preserve"> horgászverseny megrendezésére vonatkozó együttműködési megállapodást </w:t>
      </w:r>
      <w:r w:rsidR="00BF17B3">
        <w:rPr>
          <w:rFonts w:ascii="Century Gothic" w:hAnsi="Century Gothic" w:cs="Arial"/>
          <w:sz w:val="22"/>
          <w:lang w:eastAsia="hu-HU"/>
        </w:rPr>
        <w:t xml:space="preserve">az </w:t>
      </w:r>
      <w:r>
        <w:rPr>
          <w:rFonts w:ascii="Century Gothic" w:hAnsi="Century Gothic"/>
          <w:sz w:val="22"/>
        </w:rPr>
        <w:t>előterjeszt</w:t>
      </w:r>
      <w:r w:rsidR="00E2181C">
        <w:rPr>
          <w:rFonts w:ascii="Century Gothic" w:hAnsi="Century Gothic"/>
          <w:sz w:val="22"/>
        </w:rPr>
        <w:t>és szerinti tartalommal megköti azza</w:t>
      </w:r>
      <w:r w:rsidR="00BF17B3">
        <w:rPr>
          <w:rFonts w:ascii="Century Gothic" w:hAnsi="Century Gothic"/>
          <w:sz w:val="22"/>
        </w:rPr>
        <w:t>l</w:t>
      </w:r>
      <w:r w:rsidR="00E2181C">
        <w:rPr>
          <w:rFonts w:ascii="Century Gothic" w:hAnsi="Century Gothic"/>
          <w:sz w:val="22"/>
        </w:rPr>
        <w:t>, hogy a területhasználat ellenértékét</w:t>
      </w:r>
      <w:proofErr w:type="gramStart"/>
      <w:r w:rsidR="00E2181C">
        <w:rPr>
          <w:rFonts w:ascii="Century Gothic" w:hAnsi="Century Gothic"/>
          <w:sz w:val="22"/>
        </w:rPr>
        <w:t>………..</w:t>
      </w:r>
      <w:proofErr w:type="gramEnd"/>
      <w:r w:rsidR="00E2181C">
        <w:rPr>
          <w:rFonts w:ascii="Century Gothic" w:hAnsi="Century Gothic"/>
          <w:sz w:val="22"/>
        </w:rPr>
        <w:t>Ft/horgászhely összegben határozza meg.</w:t>
      </w:r>
    </w:p>
    <w:p w:rsidR="00B35CEF" w:rsidRDefault="00B35CEF" w:rsidP="00B35CEF">
      <w:pPr>
        <w:pStyle w:val="Default"/>
        <w:numPr>
          <w:ilvl w:val="0"/>
          <w:numId w:val="7"/>
        </w:numPr>
        <w:jc w:val="both"/>
        <w:rPr>
          <w:rFonts w:ascii="Candara" w:hAnsi="Candara" w:cs="Candara"/>
        </w:rPr>
      </w:pPr>
      <w:r>
        <w:rPr>
          <w:rFonts w:cs="Times New Roman"/>
          <w:sz w:val="22"/>
        </w:rPr>
        <w:t>A képviselő-testület felhatalmazza a pol</w:t>
      </w:r>
      <w:r w:rsidR="00BF17B3">
        <w:rPr>
          <w:rFonts w:cs="Times New Roman"/>
          <w:sz w:val="22"/>
        </w:rPr>
        <w:t>gármestert az együttműködési megállapodás</w:t>
      </w:r>
      <w:r>
        <w:rPr>
          <w:rFonts w:cs="Times New Roman"/>
          <w:sz w:val="22"/>
        </w:rPr>
        <w:t xml:space="preserve"> aláírására.</w:t>
      </w:r>
    </w:p>
    <w:p w:rsidR="00BF17B3" w:rsidRDefault="00BF17B3" w:rsidP="00B35CEF">
      <w:pPr>
        <w:pStyle w:val="Default"/>
        <w:ind w:left="360"/>
        <w:jc w:val="both"/>
        <w:rPr>
          <w:rFonts w:cs="Times New Roman"/>
          <w:sz w:val="22"/>
        </w:rPr>
      </w:pPr>
    </w:p>
    <w:p w:rsidR="00B35CEF" w:rsidRDefault="00BF17B3" w:rsidP="00B35CEF">
      <w:pPr>
        <w:pStyle w:val="Default"/>
        <w:ind w:left="360"/>
        <w:jc w:val="both"/>
        <w:rPr>
          <w:rFonts w:cs="Times New Roman"/>
          <w:sz w:val="22"/>
        </w:rPr>
      </w:pPr>
      <w:r>
        <w:rPr>
          <w:rFonts w:cs="Times New Roman"/>
          <w:sz w:val="22"/>
        </w:rPr>
        <w:t>Határidő: szerződéskötésre 8 nap</w:t>
      </w:r>
    </w:p>
    <w:p w:rsidR="00B35CEF" w:rsidRDefault="00B35CEF" w:rsidP="00B35CEF">
      <w:pPr>
        <w:pStyle w:val="Default"/>
        <w:ind w:left="360"/>
        <w:jc w:val="both"/>
        <w:rPr>
          <w:rFonts w:ascii="Candara" w:hAnsi="Candara" w:cs="Candara"/>
        </w:rPr>
      </w:pPr>
      <w:r>
        <w:rPr>
          <w:rFonts w:cs="Times New Roman"/>
          <w:sz w:val="22"/>
        </w:rPr>
        <w:t xml:space="preserve">Felelős: </w:t>
      </w:r>
      <w:proofErr w:type="spellStart"/>
      <w:r w:rsidR="00BF17B3">
        <w:rPr>
          <w:rFonts w:cs="Times New Roman"/>
          <w:sz w:val="22"/>
        </w:rPr>
        <w:t>Druskoczi</w:t>
      </w:r>
      <w:proofErr w:type="spellEnd"/>
      <w:r w:rsidR="00BF17B3">
        <w:rPr>
          <w:rFonts w:cs="Times New Roman"/>
          <w:sz w:val="22"/>
        </w:rPr>
        <w:t xml:space="preserve"> Tünde</w:t>
      </w:r>
      <w:r>
        <w:rPr>
          <w:rFonts w:cs="Times New Roman"/>
          <w:sz w:val="22"/>
        </w:rPr>
        <w:t xml:space="preserve"> polgármester</w:t>
      </w:r>
    </w:p>
    <w:p w:rsidR="00B35CEF" w:rsidRDefault="00B35CEF">
      <w:pPr>
        <w:tabs>
          <w:tab w:val="left" w:pos="3005"/>
        </w:tabs>
        <w:jc w:val="both"/>
        <w:rPr>
          <w:rFonts w:ascii="Century Gothic" w:eastAsia="SimSun" w:hAnsi="Century Gothic"/>
          <w:color w:val="000000"/>
          <w:sz w:val="22"/>
          <w:szCs w:val="22"/>
        </w:rPr>
      </w:pPr>
    </w:p>
    <w:p w:rsidR="00BC204B" w:rsidRDefault="00BC204B">
      <w:pPr>
        <w:jc w:val="both"/>
        <w:rPr>
          <w:rFonts w:ascii="Century Gothic" w:hAnsi="Century Gothic"/>
          <w:sz w:val="22"/>
          <w:szCs w:val="22"/>
        </w:rPr>
      </w:pPr>
    </w:p>
    <w:p w:rsidR="00BC204B" w:rsidRDefault="00BC204B">
      <w:pPr>
        <w:jc w:val="both"/>
        <w:rPr>
          <w:rFonts w:ascii="Century Gothic" w:hAnsi="Century Gothic"/>
          <w:sz w:val="22"/>
          <w:szCs w:val="22"/>
        </w:rPr>
      </w:pPr>
    </w:p>
    <w:p w:rsidR="00BC204B" w:rsidRDefault="00BF17B3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Balatonberény, 2023. 01. 13</w:t>
      </w:r>
      <w:r w:rsidR="005177E8">
        <w:rPr>
          <w:rFonts w:ascii="Century Gothic" w:hAnsi="Century Gothic"/>
          <w:sz w:val="22"/>
          <w:szCs w:val="22"/>
        </w:rPr>
        <w:t>.</w:t>
      </w:r>
    </w:p>
    <w:p w:rsidR="00BF17B3" w:rsidRDefault="00BF17B3">
      <w:pPr>
        <w:jc w:val="both"/>
        <w:rPr>
          <w:rFonts w:ascii="Century Gothic" w:hAnsi="Century Gothic"/>
          <w:sz w:val="22"/>
          <w:szCs w:val="22"/>
        </w:rPr>
      </w:pPr>
    </w:p>
    <w:p w:rsidR="00BF17B3" w:rsidRDefault="00BF17B3">
      <w:pPr>
        <w:jc w:val="both"/>
        <w:rPr>
          <w:rFonts w:ascii="Century Gothic" w:hAnsi="Century Gothic"/>
          <w:sz w:val="22"/>
          <w:szCs w:val="22"/>
        </w:rPr>
      </w:pPr>
      <w:bookmarkStart w:id="0" w:name="_GoBack"/>
      <w:bookmarkEnd w:id="0"/>
    </w:p>
    <w:p w:rsidR="00BC204B" w:rsidRDefault="005177E8">
      <w:pPr>
        <w:jc w:val="right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Druskoczi</w:t>
      </w:r>
      <w:proofErr w:type="spellEnd"/>
      <w:r>
        <w:rPr>
          <w:rFonts w:ascii="Century Gothic" w:hAnsi="Century Gothic"/>
          <w:sz w:val="22"/>
          <w:szCs w:val="22"/>
        </w:rPr>
        <w:t xml:space="preserve"> Tünde</w:t>
      </w:r>
      <w:r w:rsidR="00BF17B3">
        <w:rPr>
          <w:rFonts w:ascii="Century Gothic" w:hAnsi="Century Gothic"/>
          <w:sz w:val="22"/>
          <w:szCs w:val="22"/>
        </w:rPr>
        <w:t xml:space="preserve"> </w:t>
      </w:r>
      <w:proofErr w:type="spellStart"/>
      <w:r w:rsidR="00BF17B3">
        <w:rPr>
          <w:rFonts w:ascii="Century Gothic" w:hAnsi="Century Gothic"/>
          <w:sz w:val="22"/>
          <w:szCs w:val="22"/>
        </w:rPr>
        <w:t>sk</w:t>
      </w:r>
      <w:proofErr w:type="spellEnd"/>
      <w:r w:rsidR="00BF17B3">
        <w:rPr>
          <w:rFonts w:ascii="Century Gothic" w:hAnsi="Century Gothic"/>
          <w:sz w:val="22"/>
          <w:szCs w:val="22"/>
        </w:rPr>
        <w:t>.</w:t>
      </w:r>
    </w:p>
    <w:p w:rsidR="00BC204B" w:rsidRDefault="005177E8">
      <w:pPr>
        <w:jc w:val="right"/>
        <w:rPr>
          <w:rFonts w:ascii="Century Gothic" w:hAnsi="Century Gothic"/>
          <w:sz w:val="22"/>
          <w:szCs w:val="22"/>
        </w:rPr>
      </w:pPr>
      <w:proofErr w:type="gramStart"/>
      <w:r>
        <w:rPr>
          <w:rFonts w:ascii="Century Gothic" w:hAnsi="Century Gothic"/>
          <w:sz w:val="22"/>
          <w:szCs w:val="22"/>
        </w:rPr>
        <w:t>polgármester</w:t>
      </w:r>
      <w:proofErr w:type="gramEnd"/>
    </w:p>
    <w:sectPr w:rsidR="00BC204B">
      <w:footerReference w:type="default" r:id="rId10"/>
      <w:endnotePr>
        <w:numFmt w:val="decimal"/>
      </w:endnotePr>
      <w:pgSz w:w="11906" w:h="16838"/>
      <w:pgMar w:top="850" w:right="1417" w:bottom="567" w:left="1417" w:header="0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77E8" w:rsidRDefault="005177E8">
      <w:r>
        <w:separator/>
      </w:r>
    </w:p>
  </w:endnote>
  <w:endnote w:type="continuationSeparator" w:id="0">
    <w:p w:rsidR="005177E8" w:rsidRDefault="005177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Noto Sans CJK SC Regular">
    <w:charset w:val="00"/>
    <w:family w:val="roman"/>
    <w:pitch w:val="default"/>
  </w:font>
  <w:font w:name="FreeSans">
    <w:altName w:val="Times New Roman"/>
    <w:charset w:val="00"/>
    <w:family w:val="roman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hnschrift Ligh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204B" w:rsidRDefault="005177E8">
    <w:pPr>
      <w:pStyle w:val="llb"/>
      <w:jc w:val="right"/>
    </w:pPr>
    <w:r>
      <w:fldChar w:fldCharType="begin"/>
    </w:r>
    <w:r>
      <w:instrText xml:space="preserve"> PAGE </w:instrText>
    </w:r>
    <w:r>
      <w:fldChar w:fldCharType="separate"/>
    </w:r>
    <w:r w:rsidR="00BF17B3">
      <w:rPr>
        <w:noProof/>
      </w:rPr>
      <w:t>3</w:t>
    </w:r>
    <w:r>
      <w:fldChar w:fldCharType="end"/>
    </w:r>
  </w:p>
  <w:p w:rsidR="00BC204B" w:rsidRDefault="00BC204B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77E8" w:rsidRDefault="005177E8">
      <w:r>
        <w:separator/>
      </w:r>
    </w:p>
  </w:footnote>
  <w:footnote w:type="continuationSeparator" w:id="0">
    <w:p w:rsidR="005177E8" w:rsidRDefault="005177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B76C82"/>
    <w:multiLevelType w:val="hybridMultilevel"/>
    <w:tmpl w:val="1D244FC0"/>
    <w:name w:val="Számozott lista 2"/>
    <w:lvl w:ilvl="0" w:tplc="CD2C9802">
      <w:start w:val="1"/>
      <w:numFmt w:val="none"/>
      <w:pStyle w:val="Cmsor1"/>
      <w:suff w:val="nothing"/>
      <w:lvlText w:val=""/>
      <w:lvlJc w:val="left"/>
      <w:pPr>
        <w:ind w:left="0" w:firstLine="0"/>
      </w:pPr>
    </w:lvl>
    <w:lvl w:ilvl="1" w:tplc="FA7855E8">
      <w:start w:val="1"/>
      <w:numFmt w:val="none"/>
      <w:pStyle w:val="Cmsor2"/>
      <w:suff w:val="nothing"/>
      <w:lvlText w:val=""/>
      <w:lvlJc w:val="left"/>
      <w:pPr>
        <w:ind w:left="0" w:firstLine="0"/>
      </w:pPr>
    </w:lvl>
    <w:lvl w:ilvl="2" w:tplc="35F42880">
      <w:start w:val="1"/>
      <w:numFmt w:val="none"/>
      <w:pStyle w:val="Cmsor3"/>
      <w:suff w:val="nothing"/>
      <w:lvlText w:val=""/>
      <w:lvlJc w:val="left"/>
      <w:pPr>
        <w:ind w:left="0" w:firstLine="0"/>
      </w:pPr>
    </w:lvl>
    <w:lvl w:ilvl="3" w:tplc="0C3A6402">
      <w:start w:val="1"/>
      <w:numFmt w:val="none"/>
      <w:pStyle w:val="Cmsor4"/>
      <w:suff w:val="nothing"/>
      <w:lvlText w:val=""/>
      <w:lvlJc w:val="left"/>
      <w:pPr>
        <w:ind w:left="0" w:firstLine="0"/>
      </w:pPr>
    </w:lvl>
    <w:lvl w:ilvl="4" w:tplc="13D4F5DA">
      <w:start w:val="1"/>
      <w:numFmt w:val="none"/>
      <w:pStyle w:val="Cmsor5"/>
      <w:suff w:val="nothing"/>
      <w:lvlText w:val=""/>
      <w:lvlJc w:val="left"/>
      <w:pPr>
        <w:ind w:left="0" w:firstLine="0"/>
      </w:pPr>
    </w:lvl>
    <w:lvl w:ilvl="5" w:tplc="367CB450">
      <w:start w:val="1"/>
      <w:numFmt w:val="none"/>
      <w:pStyle w:val="Cmsor6"/>
      <w:suff w:val="nothing"/>
      <w:lvlText w:val=""/>
      <w:lvlJc w:val="left"/>
      <w:pPr>
        <w:ind w:left="0" w:firstLine="0"/>
      </w:pPr>
    </w:lvl>
    <w:lvl w:ilvl="6" w:tplc="D81E8170">
      <w:start w:val="1"/>
      <w:numFmt w:val="none"/>
      <w:suff w:val="nothing"/>
      <w:lvlText w:val=""/>
      <w:lvlJc w:val="left"/>
      <w:pPr>
        <w:ind w:left="0" w:firstLine="0"/>
      </w:pPr>
    </w:lvl>
    <w:lvl w:ilvl="7" w:tplc="3508D40E">
      <w:start w:val="1"/>
      <w:numFmt w:val="none"/>
      <w:suff w:val="nothing"/>
      <w:lvlText w:val=""/>
      <w:lvlJc w:val="left"/>
      <w:pPr>
        <w:ind w:left="0" w:firstLine="0"/>
      </w:pPr>
    </w:lvl>
    <w:lvl w:ilvl="8" w:tplc="CFA6A02E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38246F97"/>
    <w:multiLevelType w:val="hybridMultilevel"/>
    <w:tmpl w:val="738076F6"/>
    <w:name w:val="Számozott lista 4"/>
    <w:lvl w:ilvl="0" w:tplc="3A727242">
      <w:numFmt w:val="bullet"/>
      <w:lvlText w:val="-"/>
      <w:lvlJc w:val="left"/>
      <w:pPr>
        <w:ind w:left="360" w:firstLine="0"/>
      </w:pPr>
      <w:rPr>
        <w:rFonts w:ascii="Times New Roman" w:eastAsia="Times New Roman" w:hAnsi="Times New Roman" w:cs="Times New Roman"/>
      </w:rPr>
    </w:lvl>
    <w:lvl w:ilvl="1" w:tplc="AA5AD37A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952EAFC4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7646E8B4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DE90B492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C00E80B4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DA08ED02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E6841322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86B66998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2" w15:restartNumberingAfterBreak="0">
    <w:nsid w:val="3A67370C"/>
    <w:multiLevelType w:val="hybridMultilevel"/>
    <w:tmpl w:val="F90AB234"/>
    <w:lvl w:ilvl="0" w:tplc="28A0F3EA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17627DBC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06F8A500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9AFAF172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588A2C5A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D90E770E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D436C9D2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F5020CD2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28CED4A8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3BBB3834"/>
    <w:multiLevelType w:val="singleLevel"/>
    <w:tmpl w:val="AE3CB72C"/>
    <w:name w:val="Bullet 5"/>
    <w:lvl w:ilvl="0">
      <w:numFmt w:val="bullet"/>
      <w:lvlText w:val=""/>
      <w:lvlJc w:val="left"/>
      <w:pPr>
        <w:ind w:left="0" w:firstLine="0"/>
      </w:pPr>
      <w:rPr>
        <w:rFonts w:ascii="Wingdings" w:eastAsia="Wingdings" w:hAnsi="Wingdings" w:cs="Wingdings"/>
      </w:rPr>
    </w:lvl>
  </w:abstractNum>
  <w:abstractNum w:abstractNumId="4" w15:restartNumberingAfterBreak="0">
    <w:nsid w:val="59FC7235"/>
    <w:multiLevelType w:val="hybridMultilevel"/>
    <w:tmpl w:val="64545D5A"/>
    <w:name w:val="Számozott lista 3"/>
    <w:lvl w:ilvl="0" w:tplc="E2F2EC9A">
      <w:numFmt w:val="bullet"/>
      <w:lvlText w:val=""/>
      <w:lvlJc w:val="left"/>
      <w:pPr>
        <w:ind w:left="360" w:firstLine="0"/>
      </w:pPr>
      <w:rPr>
        <w:rFonts w:ascii="Symbol" w:hAnsi="Symbol"/>
        <w:sz w:val="20"/>
      </w:rPr>
    </w:lvl>
    <w:lvl w:ilvl="1" w:tplc="86D64E74">
      <w:numFmt w:val="bullet"/>
      <w:lvlText w:val="o"/>
      <w:lvlJc w:val="left"/>
      <w:pPr>
        <w:ind w:left="1080" w:firstLine="0"/>
      </w:pPr>
      <w:rPr>
        <w:rFonts w:ascii="Courier New" w:hAnsi="Courier New"/>
        <w:sz w:val="20"/>
      </w:rPr>
    </w:lvl>
    <w:lvl w:ilvl="2" w:tplc="1B46C492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  <w:sz w:val="20"/>
      </w:rPr>
    </w:lvl>
    <w:lvl w:ilvl="3" w:tplc="C70CAC5C">
      <w:numFmt w:val="bullet"/>
      <w:lvlText w:val=""/>
      <w:lvlJc w:val="left"/>
      <w:pPr>
        <w:ind w:left="2520" w:firstLine="0"/>
      </w:pPr>
      <w:rPr>
        <w:rFonts w:ascii="Wingdings" w:eastAsia="Wingdings" w:hAnsi="Wingdings" w:cs="Wingdings"/>
        <w:sz w:val="20"/>
      </w:rPr>
    </w:lvl>
    <w:lvl w:ilvl="4" w:tplc="CD664CFE">
      <w:numFmt w:val="bullet"/>
      <w:lvlText w:val=""/>
      <w:lvlJc w:val="left"/>
      <w:pPr>
        <w:ind w:left="3240" w:firstLine="0"/>
      </w:pPr>
      <w:rPr>
        <w:rFonts w:ascii="Wingdings" w:eastAsia="Wingdings" w:hAnsi="Wingdings" w:cs="Wingdings"/>
        <w:sz w:val="20"/>
      </w:rPr>
    </w:lvl>
    <w:lvl w:ilvl="5" w:tplc="274E2302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  <w:sz w:val="20"/>
      </w:rPr>
    </w:lvl>
    <w:lvl w:ilvl="6" w:tplc="90F6CE0A">
      <w:numFmt w:val="bullet"/>
      <w:lvlText w:val=""/>
      <w:lvlJc w:val="left"/>
      <w:pPr>
        <w:ind w:left="4680" w:firstLine="0"/>
      </w:pPr>
      <w:rPr>
        <w:rFonts w:ascii="Wingdings" w:eastAsia="Wingdings" w:hAnsi="Wingdings" w:cs="Wingdings"/>
        <w:sz w:val="20"/>
      </w:rPr>
    </w:lvl>
    <w:lvl w:ilvl="7" w:tplc="F09643B6">
      <w:numFmt w:val="bullet"/>
      <w:lvlText w:val=""/>
      <w:lvlJc w:val="left"/>
      <w:pPr>
        <w:ind w:left="5400" w:firstLine="0"/>
      </w:pPr>
      <w:rPr>
        <w:rFonts w:ascii="Wingdings" w:eastAsia="Wingdings" w:hAnsi="Wingdings" w:cs="Wingdings"/>
        <w:sz w:val="20"/>
      </w:rPr>
    </w:lvl>
    <w:lvl w:ilvl="8" w:tplc="F0B8589A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  <w:sz w:val="20"/>
      </w:rPr>
    </w:lvl>
  </w:abstractNum>
  <w:abstractNum w:abstractNumId="5" w15:restartNumberingAfterBreak="0">
    <w:nsid w:val="5C353616"/>
    <w:multiLevelType w:val="hybridMultilevel"/>
    <w:tmpl w:val="6FF481A4"/>
    <w:name w:val="Számozott lista 1"/>
    <w:lvl w:ilvl="0" w:tplc="CEC6F740">
      <w:start w:val="1"/>
      <w:numFmt w:val="lowerLetter"/>
      <w:lvlText w:val="%1)"/>
      <w:lvlJc w:val="left"/>
      <w:pPr>
        <w:ind w:left="720" w:firstLine="0"/>
      </w:pPr>
    </w:lvl>
    <w:lvl w:ilvl="1" w:tplc="059A6154">
      <w:start w:val="1"/>
      <w:numFmt w:val="lowerLetter"/>
      <w:lvlText w:val="%2."/>
      <w:lvlJc w:val="left"/>
      <w:pPr>
        <w:ind w:left="1440" w:firstLine="0"/>
      </w:pPr>
    </w:lvl>
    <w:lvl w:ilvl="2" w:tplc="4CC20EAA">
      <w:start w:val="1"/>
      <w:numFmt w:val="lowerRoman"/>
      <w:lvlText w:val="%3."/>
      <w:lvlJc w:val="left"/>
      <w:pPr>
        <w:ind w:left="2340" w:firstLine="0"/>
      </w:pPr>
    </w:lvl>
    <w:lvl w:ilvl="3" w:tplc="F9CEF3FE">
      <w:start w:val="1"/>
      <w:numFmt w:val="decimal"/>
      <w:lvlText w:val="%4."/>
      <w:lvlJc w:val="left"/>
      <w:pPr>
        <w:ind w:left="2880" w:firstLine="0"/>
      </w:pPr>
    </w:lvl>
    <w:lvl w:ilvl="4" w:tplc="E08CDC36">
      <w:start w:val="1"/>
      <w:numFmt w:val="lowerLetter"/>
      <w:lvlText w:val="%5."/>
      <w:lvlJc w:val="left"/>
      <w:pPr>
        <w:ind w:left="3600" w:firstLine="0"/>
      </w:pPr>
    </w:lvl>
    <w:lvl w:ilvl="5" w:tplc="AACE394E">
      <w:start w:val="1"/>
      <w:numFmt w:val="lowerRoman"/>
      <w:lvlText w:val="%6."/>
      <w:lvlJc w:val="left"/>
      <w:pPr>
        <w:ind w:left="4500" w:firstLine="0"/>
      </w:pPr>
    </w:lvl>
    <w:lvl w:ilvl="6" w:tplc="F1340E9A">
      <w:start w:val="1"/>
      <w:numFmt w:val="decimal"/>
      <w:lvlText w:val="%7."/>
      <w:lvlJc w:val="left"/>
      <w:pPr>
        <w:ind w:left="5040" w:firstLine="0"/>
      </w:pPr>
    </w:lvl>
    <w:lvl w:ilvl="7" w:tplc="7C487720">
      <w:start w:val="1"/>
      <w:numFmt w:val="lowerLetter"/>
      <w:lvlText w:val="%8."/>
      <w:lvlJc w:val="left"/>
      <w:pPr>
        <w:ind w:left="5760" w:firstLine="0"/>
      </w:pPr>
    </w:lvl>
    <w:lvl w:ilvl="8" w:tplc="7352AFF8">
      <w:start w:val="1"/>
      <w:numFmt w:val="lowerRoman"/>
      <w:lvlText w:val="%9."/>
      <w:lvlJc w:val="left"/>
      <w:pPr>
        <w:ind w:left="6660" w:firstLine="0"/>
      </w:pPr>
    </w:lvl>
  </w:abstractNum>
  <w:abstractNum w:abstractNumId="6" w15:restartNumberingAfterBreak="0">
    <w:nsid w:val="7BAA0D91"/>
    <w:multiLevelType w:val="hybridMultilevel"/>
    <w:tmpl w:val="884AF04A"/>
    <w:lvl w:ilvl="0" w:tplc="126C0560">
      <w:start w:val="1"/>
      <w:numFmt w:val="lowerLetter"/>
      <w:lvlText w:val="%1)"/>
      <w:lvlJc w:val="left"/>
      <w:pPr>
        <w:ind w:left="720" w:hanging="360"/>
      </w:pPr>
      <w:rPr>
        <w:rFonts w:ascii="Century Gothic" w:hAnsi="Century Gothic" w:cs="Times New Roman" w:hint="default"/>
        <w:sz w:val="22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</w:num>
  <w:num w:numId="5">
    <w:abstractNumId w:val="3"/>
  </w:num>
  <w:num w:numId="6">
    <w:abstractNumId w:val="2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283"/>
  <w:drawingGridVerticalSpacing w:val="283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204B"/>
    <w:rsid w:val="005177E8"/>
    <w:rsid w:val="00B35CEF"/>
    <w:rsid w:val="00BC204B"/>
    <w:rsid w:val="00BF17B3"/>
    <w:rsid w:val="00E21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CA87A31"/>
  <w15:docId w15:val="{36C63E8D-86F5-4296-8C71-206DDDF00B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hu-HU" w:eastAsia="zh-CN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Times New Roman" w:eastAsia="Times New Roman" w:hAnsi="Times New Roman"/>
      <w:sz w:val="24"/>
      <w:szCs w:val="24"/>
    </w:rPr>
  </w:style>
  <w:style w:type="paragraph" w:styleId="Cmsor1">
    <w:name w:val="heading 1"/>
    <w:basedOn w:val="Norml"/>
    <w:next w:val="Szvegtrzs"/>
    <w:qFormat/>
    <w:pPr>
      <w:keepNext/>
      <w:numPr>
        <w:numId w:val="2"/>
      </w:numPr>
      <w:spacing w:before="240" w:after="120"/>
      <w:outlineLvl w:val="0"/>
    </w:pPr>
    <w:rPr>
      <w:rFonts w:ascii="Liberation Sans" w:eastAsia="Noto Sans CJK SC Regular" w:hAnsi="Liberation Sans" w:cs="FreeSans"/>
      <w:b/>
      <w:bCs/>
      <w:kern w:val="1"/>
      <w:sz w:val="36"/>
      <w:szCs w:val="36"/>
      <w:lang w:bidi="hi-IN"/>
    </w:rPr>
  </w:style>
  <w:style w:type="paragraph" w:styleId="Cmsor2">
    <w:name w:val="heading 2"/>
    <w:basedOn w:val="Norml"/>
    <w:next w:val="Szvegtrzs"/>
    <w:qFormat/>
    <w:pPr>
      <w:keepNext/>
      <w:numPr>
        <w:ilvl w:val="1"/>
        <w:numId w:val="2"/>
      </w:numPr>
      <w:spacing w:before="200" w:after="120"/>
      <w:outlineLvl w:val="1"/>
    </w:pPr>
    <w:rPr>
      <w:rFonts w:ascii="Liberation Sans" w:eastAsia="Noto Sans CJK SC Regular" w:hAnsi="Liberation Sans" w:cs="FreeSans"/>
      <w:b/>
      <w:bCs/>
      <w:kern w:val="1"/>
      <w:sz w:val="32"/>
      <w:szCs w:val="32"/>
      <w:lang w:bidi="hi-IN"/>
    </w:rPr>
  </w:style>
  <w:style w:type="paragraph" w:styleId="Cmsor3">
    <w:name w:val="heading 3"/>
    <w:basedOn w:val="Norml"/>
    <w:next w:val="Szvegtrzs"/>
    <w:qFormat/>
    <w:pPr>
      <w:keepNext/>
      <w:numPr>
        <w:ilvl w:val="2"/>
        <w:numId w:val="2"/>
      </w:numPr>
      <w:spacing w:before="140" w:after="120"/>
      <w:outlineLvl w:val="2"/>
    </w:pPr>
    <w:rPr>
      <w:rFonts w:ascii="Liberation Sans" w:eastAsia="Noto Sans CJK SC Regular" w:hAnsi="Liberation Sans" w:cs="FreeSans"/>
      <w:b/>
      <w:bCs/>
      <w:kern w:val="1"/>
      <w:sz w:val="28"/>
      <w:szCs w:val="28"/>
      <w:lang w:bidi="hi-IN"/>
    </w:rPr>
  </w:style>
  <w:style w:type="paragraph" w:styleId="Cmsor4">
    <w:name w:val="heading 4"/>
    <w:basedOn w:val="Norml"/>
    <w:next w:val="Szvegtrzs"/>
    <w:qFormat/>
    <w:pPr>
      <w:keepNext/>
      <w:numPr>
        <w:ilvl w:val="3"/>
        <w:numId w:val="2"/>
      </w:numPr>
      <w:spacing w:before="120" w:after="120"/>
      <w:outlineLvl w:val="3"/>
    </w:pPr>
    <w:rPr>
      <w:rFonts w:ascii="Liberation Sans" w:eastAsia="Noto Sans CJK SC Regular" w:hAnsi="Liberation Sans" w:cs="FreeSans"/>
      <w:b/>
      <w:bCs/>
      <w:i/>
      <w:iCs/>
      <w:kern w:val="1"/>
      <w:sz w:val="27"/>
      <w:szCs w:val="27"/>
      <w:lang w:bidi="hi-IN"/>
    </w:rPr>
  </w:style>
  <w:style w:type="paragraph" w:styleId="Cmsor5">
    <w:name w:val="heading 5"/>
    <w:basedOn w:val="Norml"/>
    <w:next w:val="Szvegtrzs"/>
    <w:qFormat/>
    <w:pPr>
      <w:keepNext/>
      <w:numPr>
        <w:ilvl w:val="4"/>
        <w:numId w:val="2"/>
      </w:numPr>
      <w:spacing w:before="120" w:after="60"/>
      <w:outlineLvl w:val="4"/>
    </w:pPr>
    <w:rPr>
      <w:rFonts w:ascii="Liberation Sans" w:eastAsia="Noto Sans CJK SC Regular" w:hAnsi="Liberation Sans" w:cs="FreeSans"/>
      <w:b/>
      <w:bCs/>
      <w:kern w:val="1"/>
      <w:lang w:bidi="hi-IN"/>
    </w:rPr>
  </w:style>
  <w:style w:type="paragraph" w:styleId="Cmsor6">
    <w:name w:val="heading 6"/>
    <w:basedOn w:val="Norml"/>
    <w:next w:val="Szvegtrzs"/>
    <w:qFormat/>
    <w:pPr>
      <w:keepNext/>
      <w:numPr>
        <w:ilvl w:val="5"/>
        <w:numId w:val="2"/>
      </w:numPr>
      <w:spacing w:before="60" w:after="60"/>
      <w:outlineLvl w:val="5"/>
    </w:pPr>
    <w:rPr>
      <w:rFonts w:ascii="Liberation Sans" w:eastAsia="Noto Sans CJK SC Regular" w:hAnsi="Liberation Sans" w:cs="FreeSans"/>
      <w:b/>
      <w:bCs/>
      <w:i/>
      <w:iCs/>
      <w:kern w:val="1"/>
      <w:lang w:bidi="hi-IN"/>
    </w:rPr>
  </w:style>
  <w:style w:type="paragraph" w:styleId="Cmsor7">
    <w:name w:val="heading 7"/>
    <w:basedOn w:val="Norml"/>
    <w:next w:val="Norml"/>
    <w:qFormat/>
    <w:pPr>
      <w:keepNext/>
      <w:keepLines/>
      <w:spacing w:before="40"/>
      <w:outlineLvl w:val="6"/>
    </w:pPr>
    <w:rPr>
      <w:rFonts w:ascii="Calibri Light" w:eastAsia="Calibri Light" w:hAnsi="Calibri Light"/>
      <w:i/>
      <w:iCs/>
      <w:color w:val="1F4D7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qFormat/>
    <w:pPr>
      <w:spacing w:after="140" w:line="288" w:lineRule="auto"/>
    </w:pPr>
    <w:rPr>
      <w:rFonts w:eastAsia="Noto Sans CJK SC Regular" w:cs="FreeSans"/>
      <w:kern w:val="1"/>
      <w:lang w:bidi="hi-IN"/>
    </w:rPr>
  </w:style>
  <w:style w:type="paragraph" w:styleId="NormlWeb">
    <w:name w:val="Normal (Web)"/>
    <w:basedOn w:val="Norml"/>
    <w:qFormat/>
    <w:pPr>
      <w:spacing w:before="100" w:beforeAutospacing="1" w:after="100" w:afterAutospacing="1"/>
    </w:pPr>
  </w:style>
  <w:style w:type="paragraph" w:styleId="Listaszerbekezds">
    <w:name w:val="List Paragraph"/>
    <w:aliases w:val="Welt L,lista_2,List Paragraph à moi,Számozott lista 1,Eszeri felsorolás,Bullet List,FooterText,numbered,Paragraphe de liste1,Bulletr List Paragraph,列出段落,列出段落1,Listeafsnit1,Parágrafo da Lista1,List Paragraph"/>
    <w:basedOn w:val="Norml"/>
    <w:link w:val="ListaszerbekezdsChar"/>
    <w:qFormat/>
    <w:pPr>
      <w:ind w:left="720"/>
      <w:contextualSpacing/>
    </w:pPr>
  </w:style>
  <w:style w:type="paragraph" w:customStyle="1" w:styleId="x2h-tartalom">
    <w:name w:val="x2h-tartalom"/>
    <w:basedOn w:val="Norml"/>
    <w:qFormat/>
    <w:pPr>
      <w:spacing w:before="100" w:beforeAutospacing="1" w:after="100" w:afterAutospacing="1"/>
    </w:pPr>
  </w:style>
  <w:style w:type="paragraph" w:styleId="lfej">
    <w:name w:val="header"/>
    <w:basedOn w:val="Norml"/>
    <w:qFormat/>
    <w:pPr>
      <w:tabs>
        <w:tab w:val="center" w:pos="4536"/>
        <w:tab w:val="right" w:pos="9072"/>
      </w:tabs>
    </w:pPr>
  </w:style>
  <w:style w:type="paragraph" w:styleId="llb">
    <w:name w:val="footer"/>
    <w:basedOn w:val="Norml"/>
    <w:qFormat/>
    <w:pPr>
      <w:tabs>
        <w:tab w:val="center" w:pos="4536"/>
        <w:tab w:val="right" w:pos="9072"/>
      </w:tabs>
    </w:pPr>
  </w:style>
  <w:style w:type="paragraph" w:styleId="Buborkszveg">
    <w:name w:val="Balloon Text"/>
    <w:basedOn w:val="Norml"/>
    <w:qFormat/>
    <w:rPr>
      <w:rFonts w:ascii="Segoe UI" w:hAnsi="Segoe UI" w:cs="Segoe UI"/>
      <w:sz w:val="18"/>
      <w:szCs w:val="18"/>
    </w:rPr>
  </w:style>
  <w:style w:type="paragraph" w:customStyle="1" w:styleId="FCm">
    <w:name w:val="FôCím"/>
    <w:basedOn w:val="Norml"/>
    <w:qFormat/>
    <w:pPr>
      <w:keepNext/>
      <w:keepLines/>
      <w:spacing w:before="480" w:after="240"/>
      <w:jc w:val="center"/>
    </w:pPr>
    <w:rPr>
      <w:b/>
      <w:sz w:val="28"/>
      <w:szCs w:val="20"/>
    </w:rPr>
  </w:style>
  <w:style w:type="character" w:customStyle="1" w:styleId="Cmsor1Char">
    <w:name w:val="Címsor 1 Char"/>
    <w:basedOn w:val="Bekezdsalapbettpusa"/>
    <w:rPr>
      <w:rFonts w:ascii="Liberation Sans" w:eastAsia="Noto Sans CJK SC Regular" w:hAnsi="Liberation Sans" w:cs="FreeSans"/>
      <w:b/>
      <w:bCs/>
      <w:kern w:val="1"/>
      <w:sz w:val="36"/>
      <w:szCs w:val="36"/>
      <w:lang w:eastAsia="zh-CN" w:bidi="hi-IN"/>
    </w:rPr>
  </w:style>
  <w:style w:type="character" w:customStyle="1" w:styleId="Cmsor2Char">
    <w:name w:val="Címsor 2 Char"/>
    <w:basedOn w:val="Bekezdsalapbettpusa"/>
    <w:rPr>
      <w:rFonts w:ascii="Liberation Sans" w:eastAsia="Noto Sans CJK SC Regular" w:hAnsi="Liberation Sans" w:cs="FreeSans"/>
      <w:b/>
      <w:bCs/>
      <w:kern w:val="1"/>
      <w:sz w:val="32"/>
      <w:szCs w:val="32"/>
      <w:lang w:eastAsia="zh-CN" w:bidi="hi-IN"/>
    </w:rPr>
  </w:style>
  <w:style w:type="character" w:customStyle="1" w:styleId="Cmsor3Char">
    <w:name w:val="Címsor 3 Char"/>
    <w:basedOn w:val="Bekezdsalapbettpusa"/>
    <w:rPr>
      <w:rFonts w:ascii="Liberation Sans" w:eastAsia="Noto Sans CJK SC Regular" w:hAnsi="Liberation Sans" w:cs="FreeSans"/>
      <w:b/>
      <w:bCs/>
      <w:kern w:val="1"/>
      <w:sz w:val="28"/>
      <w:szCs w:val="28"/>
      <w:lang w:eastAsia="zh-CN" w:bidi="hi-IN"/>
    </w:rPr>
  </w:style>
  <w:style w:type="character" w:customStyle="1" w:styleId="Cmsor4Char">
    <w:name w:val="Címsor 4 Char"/>
    <w:basedOn w:val="Bekezdsalapbettpusa"/>
    <w:rPr>
      <w:rFonts w:ascii="Liberation Sans" w:eastAsia="Noto Sans CJK SC Regular" w:hAnsi="Liberation Sans" w:cs="FreeSans"/>
      <w:b/>
      <w:bCs/>
      <w:i/>
      <w:iCs/>
      <w:kern w:val="1"/>
      <w:sz w:val="27"/>
      <w:szCs w:val="27"/>
      <w:lang w:eastAsia="zh-CN" w:bidi="hi-IN"/>
    </w:rPr>
  </w:style>
  <w:style w:type="character" w:customStyle="1" w:styleId="Cmsor5Char">
    <w:name w:val="Címsor 5 Char"/>
    <w:basedOn w:val="Bekezdsalapbettpusa"/>
    <w:rPr>
      <w:rFonts w:ascii="Liberation Sans" w:eastAsia="Noto Sans CJK SC Regular" w:hAnsi="Liberation Sans" w:cs="FreeSans"/>
      <w:b/>
      <w:bCs/>
      <w:kern w:val="1"/>
      <w:sz w:val="24"/>
      <w:szCs w:val="24"/>
      <w:lang w:eastAsia="zh-CN" w:bidi="hi-IN"/>
    </w:rPr>
  </w:style>
  <w:style w:type="character" w:customStyle="1" w:styleId="Cmsor6Char">
    <w:name w:val="Címsor 6 Char"/>
    <w:basedOn w:val="Bekezdsalapbettpusa"/>
    <w:rPr>
      <w:rFonts w:ascii="Liberation Sans" w:eastAsia="Noto Sans CJK SC Regular" w:hAnsi="Liberation Sans" w:cs="FreeSans"/>
      <w:b/>
      <w:bCs/>
      <w:i/>
      <w:iCs/>
      <w:kern w:val="1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rPr>
      <w:rFonts w:ascii="Times New Roman" w:eastAsia="Noto Sans CJK SC Regular" w:hAnsi="Times New Roman" w:cs="FreeSans"/>
      <w:kern w:val="1"/>
      <w:sz w:val="24"/>
      <w:szCs w:val="24"/>
      <w:lang w:eastAsia="zh-CN" w:bidi="hi-IN"/>
    </w:rPr>
  </w:style>
  <w:style w:type="character" w:customStyle="1" w:styleId="x2h-jel">
    <w:name w:val="x2h-jel"/>
    <w:basedOn w:val="Bekezdsalapbettpusa"/>
  </w:style>
  <w:style w:type="character" w:customStyle="1" w:styleId="x2h-szakasz-sorszam">
    <w:name w:val="x2h-szakasz-sorszam"/>
    <w:basedOn w:val="Bekezdsalapbettpusa"/>
  </w:style>
  <w:style w:type="character" w:customStyle="1" w:styleId="x2h-felsorolas">
    <w:name w:val="x2h-felsorolas"/>
    <w:basedOn w:val="Bekezdsalapbettpusa"/>
  </w:style>
  <w:style w:type="character" w:customStyle="1" w:styleId="jel">
    <w:name w:val="jel"/>
    <w:basedOn w:val="Bekezdsalapbettpusa"/>
  </w:style>
  <w:style w:type="character" w:customStyle="1" w:styleId="szakasz-jel">
    <w:name w:val="szakasz-jel"/>
    <w:basedOn w:val="Bekezdsalapbettpusa"/>
  </w:style>
  <w:style w:type="character" w:styleId="Hiperhivatkozs">
    <w:name w:val="Hyperlink"/>
    <w:basedOn w:val="Bekezdsalapbettpusa"/>
    <w:rPr>
      <w:color w:val="0000FF"/>
      <w:u w:val="single"/>
    </w:rPr>
  </w:style>
  <w:style w:type="character" w:customStyle="1" w:styleId="lfejChar">
    <w:name w:val="Élőfej Char"/>
    <w:basedOn w:val="Bekezdsalapbettpusa"/>
    <w:rPr>
      <w:rFonts w:ascii="Times New Roman" w:eastAsia="Times New Roman" w:hAnsi="Times New Roman" w:cs="Times New Roman"/>
      <w:sz w:val="24"/>
      <w:szCs w:val="24"/>
    </w:rPr>
  </w:style>
  <w:style w:type="character" w:customStyle="1" w:styleId="llbChar">
    <w:name w:val="Élőláb Char"/>
    <w:basedOn w:val="Bekezdsalapbettpusa"/>
    <w:rPr>
      <w:rFonts w:ascii="Times New Roman" w:eastAsia="Times New Roman" w:hAnsi="Times New Roman" w:cs="Times New Roman"/>
      <w:sz w:val="24"/>
      <w:szCs w:val="24"/>
    </w:rPr>
  </w:style>
  <w:style w:type="character" w:customStyle="1" w:styleId="BuborkszvegChar">
    <w:name w:val="Buborékszöveg Char"/>
    <w:basedOn w:val="Bekezdsalapbettpusa"/>
    <w:rPr>
      <w:rFonts w:ascii="Segoe UI" w:eastAsia="Times New Roman" w:hAnsi="Segoe UI" w:cs="Segoe UI"/>
      <w:sz w:val="18"/>
      <w:szCs w:val="18"/>
    </w:rPr>
  </w:style>
  <w:style w:type="character" w:customStyle="1" w:styleId="Cmsor7Char">
    <w:name w:val="Címsor 7 Char"/>
    <w:basedOn w:val="Bekezdsalapbettpusa"/>
    <w:rPr>
      <w:rFonts w:ascii="Calibri Light" w:eastAsia="Calibri Light" w:hAnsi="Calibri Light"/>
      <w:i/>
      <w:iCs/>
      <w:color w:val="1F4D78"/>
      <w:sz w:val="24"/>
      <w:szCs w:val="24"/>
    </w:rPr>
  </w:style>
  <w:style w:type="character" w:customStyle="1" w:styleId="ListaszerbekezdsChar">
    <w:name w:val="Listaszerű bekezdés Char"/>
    <w:aliases w:val="Welt L Char,lista_2 Char,List Paragraph à moi Char,Számozott lista 1 Char,Eszeri felsorolás Char,Bullet List Char,FooterText Char,numbered Char,Paragraphe de liste1 Char,Bulletr List Paragraph Char,列出段落 Char,列出段落1 Char"/>
    <w:link w:val="Listaszerbekezds"/>
    <w:locked/>
    <w:rsid w:val="00B35CEF"/>
    <w:rPr>
      <w:rFonts w:ascii="Times New Roman" w:eastAsia="Times New Roman" w:hAnsi="Times New Roman"/>
      <w:sz w:val="24"/>
      <w:szCs w:val="24"/>
    </w:rPr>
  </w:style>
  <w:style w:type="paragraph" w:customStyle="1" w:styleId="Default">
    <w:name w:val="Default"/>
    <w:rsid w:val="00B35CEF"/>
    <w:pPr>
      <w:suppressAutoHyphens w:val="0"/>
      <w:autoSpaceDE w:val="0"/>
      <w:autoSpaceDN w:val="0"/>
      <w:adjustRightInd w:val="0"/>
    </w:pPr>
    <w:rPr>
      <w:rFonts w:ascii="Century Gothic" w:eastAsiaTheme="minorHAnsi" w:hAnsi="Century Gothic" w:cs="Century Gothic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244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Liberation Sans"/>
        <a:ea typeface="Noto Sans CJK SC Regular"/>
        <a:cs typeface="FreeSans"/>
      </a:majorFont>
      <a:minorFont>
        <a:latin typeface="Times New Roman"/>
        <a:ea typeface="Times New Roma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384</Words>
  <Characters>2654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user@user.eu</dc:creator>
  <cp:keywords/>
  <dc:description/>
  <cp:lastModifiedBy>user</cp:lastModifiedBy>
  <cp:revision>12</cp:revision>
  <cp:lastPrinted>2022-11-29T09:28:00Z</cp:lastPrinted>
  <dcterms:created xsi:type="dcterms:W3CDTF">2022-11-29T04:49:00Z</dcterms:created>
  <dcterms:modified xsi:type="dcterms:W3CDTF">2023-01-13T08:34:00Z</dcterms:modified>
</cp:coreProperties>
</file>