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B78" w:rsidRDefault="00D844B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6D0B78" w:rsidRDefault="00D844B1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civil szervezetek támogatási rendjéről szóló 11/2015.(XI.27.) önkormányzati rendelet módosításáról</w:t>
      </w:r>
    </w:p>
    <w:p w:rsidR="006D0B78" w:rsidRDefault="00D844B1">
      <w:pPr>
        <w:pStyle w:val="Szvegtrzs"/>
        <w:spacing w:before="220" w:after="0" w:line="240" w:lineRule="auto"/>
        <w:jc w:val="both"/>
      </w:pPr>
      <w:r>
        <w:t xml:space="preserve">Balatonberény Község Önkormányzat Képviselő-testülete az </w:t>
      </w:r>
      <w:r>
        <w:t>Alaptörvény 32. cikk (2) bekezdésében foglalt jogkörében eljárva a Magyarország helyi önkormányzatairól szóló 2011. évi CLXXXIX. tv. 6. § a) pontjában foglalt felhatalmazás alapján a civil szervezetek támogatási rendjéről a következőket rendeli el:</w:t>
      </w:r>
    </w:p>
    <w:p w:rsidR="006D0B78" w:rsidRDefault="00D844B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6D0B78" w:rsidRDefault="00D844B1">
      <w:pPr>
        <w:pStyle w:val="Szvegtrzs"/>
        <w:spacing w:after="0" w:line="240" w:lineRule="auto"/>
        <w:jc w:val="both"/>
      </w:pPr>
      <w:r>
        <w:t xml:space="preserve">A </w:t>
      </w:r>
      <w:r>
        <w:t>civil szervezetek támogatási rendjéről szóló 11/2015. (XI.27.) önkormányzati rendelet bevezető része helyébe a következő rendelkezés lép:</w:t>
      </w:r>
    </w:p>
    <w:p w:rsidR="006D0B78" w:rsidRDefault="00D844B1">
      <w:pPr>
        <w:pStyle w:val="Szvegtrzs"/>
        <w:spacing w:before="240" w:after="240" w:line="240" w:lineRule="auto"/>
        <w:jc w:val="both"/>
      </w:pPr>
      <w:r>
        <w:t>„Balatonberény Község Önkormányzat Képviselő-testülete az Alaptörvény 32. cikk (2) bekezdésében foglalt jogkörében elj</w:t>
      </w:r>
      <w:r>
        <w:t>árva a Magyarország helyi önkormányzatairól szóló 2011. évi CLXXXIX. tv. 6. § a) pontjában foglalt felhatalmazás alapján a civil szervezetek támogatási rendjéről a következőket rendeli el:”</w:t>
      </w:r>
    </w:p>
    <w:p w:rsidR="006D0B78" w:rsidRDefault="00D844B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6D0B78" w:rsidRDefault="00D844B1">
      <w:pPr>
        <w:pStyle w:val="Szvegtrzs"/>
        <w:spacing w:after="0" w:line="240" w:lineRule="auto"/>
        <w:jc w:val="both"/>
      </w:pPr>
      <w:r>
        <w:t>A civil szervezetek támogatási rendjéről szóló 11/2015. (XI.2</w:t>
      </w:r>
      <w:r>
        <w:t>7.) önkormányzati rendelet 1. § (1) bekezdése helyébe a következő rendelkezés lép:</w:t>
      </w:r>
    </w:p>
    <w:p w:rsidR="006D0B78" w:rsidRDefault="00D844B1">
      <w:pPr>
        <w:pStyle w:val="Szvegtrzs"/>
        <w:spacing w:before="240" w:after="240" w:line="240" w:lineRule="auto"/>
        <w:jc w:val="both"/>
      </w:pPr>
      <w:r>
        <w:t xml:space="preserve">„(1) </w:t>
      </w:r>
      <w:proofErr w:type="gramStart"/>
      <w:r>
        <w:t>A rendelet célja, hogy az önkormányzat a civil társadalom erősítése, a civil szervezetek helyi társadalmi szerepvállalásának elősegítése, az önkormányzattal való együtt</w:t>
      </w:r>
      <w:r>
        <w:t>működés előmozdítása érdekében az egyesülési jogról, a közhasznú jogállásról, valamint a civil szervezetek működésről és támogatásáról szóló 2011. évi CLXXV. törvény, az államháztartásról szóló 2011. évi CXCV. törvény, valamint a közpénzekből nyújtott támo</w:t>
      </w:r>
      <w:r>
        <w:t xml:space="preserve">gatások átláthatóságáról szóló 2007. évi CLXXXI. törvény (a továbbiakban </w:t>
      </w:r>
      <w:proofErr w:type="spellStart"/>
      <w:r>
        <w:t>Knyt</w:t>
      </w:r>
      <w:proofErr w:type="spellEnd"/>
      <w:r>
        <w:t>.) előírásainak megfelelően szabályozza a helyi civil szervezetek támogatását.”</w:t>
      </w:r>
      <w:proofErr w:type="gramEnd"/>
    </w:p>
    <w:p w:rsidR="006D0B78" w:rsidRDefault="00D844B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6D0B78" w:rsidRDefault="00D844B1">
      <w:pPr>
        <w:pStyle w:val="Szvegtrzs"/>
        <w:spacing w:after="0" w:line="240" w:lineRule="auto"/>
        <w:jc w:val="both"/>
      </w:pPr>
      <w:r>
        <w:t>A civil szervezetek támogatási rendjéről szóló 11/2015. (XI.27.) önkormányzati rendelet 3. § (</w:t>
      </w:r>
      <w:r>
        <w:t>1) bekezdése helyébe a következő rendelkezés lép:</w:t>
      </w:r>
    </w:p>
    <w:p w:rsidR="006D0B78" w:rsidRDefault="00D844B1">
      <w:pPr>
        <w:pStyle w:val="Szvegtrzs"/>
        <w:spacing w:before="240" w:after="240" w:line="240" w:lineRule="auto"/>
        <w:jc w:val="both"/>
      </w:pPr>
      <w:r>
        <w:t>„(1) Az önkormányzat nem pénzbeli támogatást nyújt civil szervezetei számára azáltal, hogy az önkormányzat tulajdonában lévő épületek a civil szervezetek székhelyeként, működésük színtereként szolgálnak.”</w:t>
      </w:r>
    </w:p>
    <w:p w:rsidR="006D0B78" w:rsidRDefault="00D844B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</w:t>
      </w:r>
      <w:r>
        <w:rPr>
          <w:b/>
          <w:bCs/>
        </w:rPr>
        <w:t>. §</w:t>
      </w:r>
    </w:p>
    <w:p w:rsidR="006D0B78" w:rsidRDefault="00D844B1">
      <w:pPr>
        <w:pStyle w:val="Szvegtrzs"/>
        <w:spacing w:after="0" w:line="240" w:lineRule="auto"/>
        <w:jc w:val="both"/>
      </w:pPr>
      <w:r>
        <w:t>A civil szervezetek támogatási rendjéről szóló 11/2015. (XI.27.) önkormányzati rendelet 4. § (2) és (3) bekezdése helyébe a következő rendelkezések lépnek:</w:t>
      </w:r>
    </w:p>
    <w:p w:rsidR="006D0B78" w:rsidRDefault="00D844B1">
      <w:pPr>
        <w:pStyle w:val="Szvegtrzs"/>
        <w:spacing w:before="240" w:after="0" w:line="240" w:lineRule="auto"/>
        <w:jc w:val="both"/>
      </w:pPr>
      <w:r>
        <w:lastRenderedPageBreak/>
        <w:t>„(2) A civil szervezetek adott évi támogatására vonatkozóan a Pénzügyi, Településfejlesztési, Kö</w:t>
      </w:r>
      <w:r>
        <w:t>rnyezetvédelmi, Idegenforgalmi Bizottság (Továbbiakban: bizottság) tesz javaslatot. A pályázati felhívásról, a támogatásról a képviselő-testület dönt.</w:t>
      </w:r>
    </w:p>
    <w:p w:rsidR="006D0B78" w:rsidRDefault="00D844B1">
      <w:pPr>
        <w:pStyle w:val="Szvegtrzs"/>
        <w:spacing w:before="240" w:after="240" w:line="240" w:lineRule="auto"/>
        <w:jc w:val="both"/>
      </w:pPr>
      <w:r>
        <w:t>(3) A támogatás e rendeletben meghatározott pályázati feltételeit a képviselő-testület évente, december 3</w:t>
      </w:r>
      <w:r>
        <w:t xml:space="preserve">1-ig határozza meg és közzéteszi az Önkormányzat hirdető </w:t>
      </w:r>
      <w:proofErr w:type="spellStart"/>
      <w:r>
        <w:t>tábláján</w:t>
      </w:r>
      <w:proofErr w:type="gramStart"/>
      <w:r>
        <w:t>,és</w:t>
      </w:r>
      <w:proofErr w:type="spellEnd"/>
      <w:proofErr w:type="gramEnd"/>
      <w:r>
        <w:t xml:space="preserve"> a honlapján.”</w:t>
      </w:r>
    </w:p>
    <w:p w:rsidR="006D0B78" w:rsidRDefault="00D844B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6D0B78" w:rsidRDefault="00D844B1">
      <w:pPr>
        <w:pStyle w:val="Szvegtrzs"/>
        <w:spacing w:after="0" w:line="240" w:lineRule="auto"/>
        <w:jc w:val="both"/>
      </w:pPr>
      <w:r>
        <w:t>A civil szervezetek támogatási rendjéről szóló 11/2015. (XI.27.) önkormányzati rendelet 7. § (1) bekezdése helyébe a következő rendelkezés lép:</w:t>
      </w:r>
    </w:p>
    <w:p w:rsidR="006D0B78" w:rsidRDefault="00D844B1">
      <w:pPr>
        <w:pStyle w:val="Szvegtrzs"/>
        <w:spacing w:before="240" w:after="240" w:line="240" w:lineRule="auto"/>
        <w:jc w:val="both"/>
      </w:pPr>
      <w:r>
        <w:t>„(1) A beérkezett pályáz</w:t>
      </w:r>
      <w:r>
        <w:t>atokat a képviselő-testület bírálja el tárgyév március 31. napjáig a bizottság javaslata alapján.”</w:t>
      </w:r>
    </w:p>
    <w:p w:rsidR="006D0B78" w:rsidRDefault="00D844B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6D0B78" w:rsidRDefault="00D844B1">
      <w:pPr>
        <w:pStyle w:val="Szvegtrzs"/>
        <w:spacing w:after="0" w:line="240" w:lineRule="auto"/>
        <w:jc w:val="both"/>
      </w:pPr>
      <w:r>
        <w:t>(1) A civil szervezetek támogatási rendjéről szóló 11/2015. (XI.27.) önkormányzati rendelet 10. § (1) bekezdése helyébe a következő rendelkezés lép:</w:t>
      </w:r>
    </w:p>
    <w:p w:rsidR="006D0B78" w:rsidRDefault="00D844B1">
      <w:pPr>
        <w:pStyle w:val="Szvegtrzs"/>
        <w:spacing w:before="240" w:after="240" w:line="240" w:lineRule="auto"/>
        <w:jc w:val="both"/>
      </w:pPr>
      <w:r>
        <w:t>„</w:t>
      </w:r>
      <w:r>
        <w:t>(1) A civil szervezet a támogatás felhasználásáról a tárgyévet követő év január 31-ig köteles elszámolni. A pénzügyi elszámoláshoz szakmai és pénzügyi beszámolót kell mellékelni. Az elszámolás elfogadásáról tárgyév február 28-ig a bizottság javaslata alapj</w:t>
      </w:r>
      <w:r>
        <w:t>án a Képviselő-testület dönt.”</w:t>
      </w:r>
    </w:p>
    <w:p w:rsidR="006D0B78" w:rsidRDefault="00D844B1">
      <w:pPr>
        <w:pStyle w:val="Szvegtrzs"/>
        <w:spacing w:before="240" w:after="0" w:line="240" w:lineRule="auto"/>
        <w:jc w:val="both"/>
      </w:pPr>
      <w:r>
        <w:t>(2) A civil szervezetek támogatási rendjéről szóló 11/2015. (XI.27.) önkormányzati rendelet 10. § (3) és (4) bekezdése helyébe a következő rendelkezések lépnek:</w:t>
      </w:r>
    </w:p>
    <w:p w:rsidR="006D0B78" w:rsidRDefault="00D844B1">
      <w:pPr>
        <w:pStyle w:val="Szvegtrzs"/>
        <w:spacing w:before="240" w:after="0" w:line="240" w:lineRule="auto"/>
        <w:jc w:val="both"/>
      </w:pPr>
      <w:r>
        <w:t>„(3) Amennyiben a támogatott határidőre a szakmai és pénzügyi be</w:t>
      </w:r>
      <w:r>
        <w:t>számoló benyújtási kötelezettségének nem tesz eleget, úgy köteles a támogatás teljes összegét a támogatás átvételét követő naptól kezdőden, az akkor érvényes jegybanki alapkamat mértékével növelt összegben a tárgyévet követő évben, a képviselő-testület els</w:t>
      </w:r>
      <w:r>
        <w:t>zámolást felülvizsgáló döntésében előírt határidőig, de legkésőbb tárgy évet követő év április 1. napjáig visszafizetni.</w:t>
      </w:r>
    </w:p>
    <w:p w:rsidR="006D0B78" w:rsidRDefault="00D844B1">
      <w:pPr>
        <w:pStyle w:val="Szvegtrzs"/>
        <w:spacing w:before="240" w:after="240" w:line="240" w:lineRule="auto"/>
        <w:jc w:val="both"/>
      </w:pPr>
      <w:r>
        <w:t>(4) Amennyiben a támogatott pénzügyi elszámolásából az állapítható meg, hogy a támogatást, vagy annak egy részét nem rendeltetésszerűen</w:t>
      </w:r>
      <w:r>
        <w:t xml:space="preserve"> használták fel, úgy a támogatott köteles a támogatás nem rendeltetésszerűen felhasznált részét a támogatás felhasználására nyitva álló határidőt követő naptól kezdődően, az akkor érvényes jegybanki alapkamat mértékével növelt összegben a tárgyévet követő </w:t>
      </w:r>
      <w:r>
        <w:t>évben, a képviselő-testület elszámolást felülvizsgáló döntésében elő írt határidőig, de legkésőbb tárgy évet követő év április 1. napjáig visszafizetni.”</w:t>
      </w:r>
    </w:p>
    <w:p w:rsidR="006D0B78" w:rsidRDefault="00D844B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6D0B78" w:rsidRDefault="00D844B1">
      <w:pPr>
        <w:pStyle w:val="Szvegtrzs"/>
        <w:spacing w:after="0" w:line="240" w:lineRule="auto"/>
        <w:jc w:val="both"/>
      </w:pPr>
      <w:r>
        <w:t>Ez a rendelet a kihirdetését követő harmadik napon lép hatályba.</w:t>
      </w:r>
    </w:p>
    <w:p w:rsidR="00EC0790" w:rsidRDefault="00EC0790">
      <w:pPr>
        <w:pStyle w:val="Szvegtrzs"/>
        <w:spacing w:after="0" w:line="240" w:lineRule="auto"/>
        <w:jc w:val="both"/>
      </w:pPr>
    </w:p>
    <w:p w:rsidR="00541ED9" w:rsidRDefault="00541ED9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Mestyán</w:t>
      </w:r>
      <w:proofErr w:type="gramEnd"/>
      <w:r>
        <w:t xml:space="preserve"> Valéria</w:t>
      </w:r>
    </w:p>
    <w:p w:rsidR="00541ED9" w:rsidRDefault="00541ED9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címzetes főjegyző</w:t>
      </w:r>
    </w:p>
    <w:p w:rsidR="00541ED9" w:rsidRDefault="00541ED9">
      <w:pPr>
        <w:pStyle w:val="Szvegtrzs"/>
        <w:spacing w:after="0" w:line="240" w:lineRule="auto"/>
        <w:jc w:val="both"/>
      </w:pPr>
    </w:p>
    <w:p w:rsidR="00541ED9" w:rsidRDefault="00541ED9">
      <w:pPr>
        <w:pStyle w:val="Szvegtrzs"/>
        <w:spacing w:after="0" w:line="240" w:lineRule="auto"/>
        <w:jc w:val="both"/>
      </w:pPr>
      <w:r>
        <w:t>Kihirdetve: 2023</w:t>
      </w:r>
      <w:proofErr w:type="gramStart"/>
      <w:r>
        <w:t>………………..</w:t>
      </w:r>
      <w:proofErr w:type="gramEnd"/>
    </w:p>
    <w:p w:rsidR="00541ED9" w:rsidRDefault="00541ED9">
      <w:pPr>
        <w:pStyle w:val="Szvegtrzs"/>
        <w:spacing w:after="0" w:line="240" w:lineRule="auto"/>
        <w:jc w:val="both"/>
      </w:pPr>
    </w:p>
    <w:p w:rsidR="00541ED9" w:rsidRDefault="00541ED9">
      <w:pPr>
        <w:pStyle w:val="Szvegtrzs"/>
        <w:spacing w:after="0" w:line="240" w:lineRule="auto"/>
        <w:jc w:val="both"/>
      </w:pPr>
      <w:r>
        <w:t>Mestyán Valéria</w:t>
      </w:r>
    </w:p>
    <w:p w:rsidR="00541ED9" w:rsidRDefault="00541ED9">
      <w:pPr>
        <w:pStyle w:val="Szvegtrzs"/>
        <w:spacing w:after="0" w:line="240" w:lineRule="auto"/>
        <w:jc w:val="both"/>
      </w:pPr>
      <w:proofErr w:type="gramStart"/>
      <w:r>
        <w:t>címzetes</w:t>
      </w:r>
      <w:proofErr w:type="gramEnd"/>
      <w:r>
        <w:t xml:space="preserve"> főjegyző</w:t>
      </w:r>
    </w:p>
    <w:p w:rsidR="006D0B78" w:rsidRDefault="00541ED9" w:rsidP="00541ED9">
      <w:pPr>
        <w:pStyle w:val="Szvegtrzs"/>
        <w:spacing w:after="0" w:line="240" w:lineRule="auto"/>
        <w:jc w:val="both"/>
      </w:pPr>
      <w:r>
        <w:lastRenderedPageBreak/>
        <w:t xml:space="preserve">                                </w:t>
      </w:r>
      <w:bookmarkStart w:id="0" w:name="_GoBack"/>
      <w:bookmarkEnd w:id="0"/>
    </w:p>
    <w:p w:rsidR="006D0B78" w:rsidRDefault="00D844B1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6D0B78" w:rsidRDefault="00D844B1">
      <w:pPr>
        <w:pStyle w:val="Szvegtrzs"/>
        <w:spacing w:before="159" w:after="159" w:line="240" w:lineRule="auto"/>
        <w:ind w:left="159" w:right="159"/>
        <w:jc w:val="both"/>
      </w:pPr>
      <w:r>
        <w:t>A Pénzügyi, Településfejlesztési, Környezetvédelmi és Idegenforgalmi Bizottság javaslata alapján a rendelet felülvizsgálata keretében a</w:t>
      </w:r>
      <w:r>
        <w:t xml:space="preserve"> támogatások szabályszerű megítélése céljából az előző évi támogatások elszámolásának határideje megelőzi a tárgyévi támogatásokra benyújtott pályázatok elbírálását. </w:t>
      </w:r>
    </w:p>
    <w:sectPr w:rsidR="006D0B78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4B1" w:rsidRDefault="00D844B1">
      <w:r>
        <w:separator/>
      </w:r>
    </w:p>
  </w:endnote>
  <w:endnote w:type="continuationSeparator" w:id="0">
    <w:p w:rsidR="00D844B1" w:rsidRDefault="00D8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B78" w:rsidRDefault="00D844B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541ED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4B1" w:rsidRDefault="00D844B1">
      <w:r>
        <w:separator/>
      </w:r>
    </w:p>
  </w:footnote>
  <w:footnote w:type="continuationSeparator" w:id="0">
    <w:p w:rsidR="00D844B1" w:rsidRDefault="00D84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172AF"/>
    <w:multiLevelType w:val="multilevel"/>
    <w:tmpl w:val="C9D0ECC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B78"/>
    <w:rsid w:val="00541ED9"/>
    <w:rsid w:val="006D0B78"/>
    <w:rsid w:val="00D844B1"/>
    <w:rsid w:val="00EC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A3D3A"/>
  <w15:docId w15:val="{FB1EF96F-A0DE-433C-9EA2-0295F3C61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C0790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C0790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655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4</cp:revision>
  <cp:lastPrinted>2023-05-17T14:34:00Z</cp:lastPrinted>
  <dcterms:created xsi:type="dcterms:W3CDTF">2017-08-15T13:24:00Z</dcterms:created>
  <dcterms:modified xsi:type="dcterms:W3CDTF">2023-05-17T14:48:00Z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