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0504D" w:rsidRDefault="0080504D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80504D" w:rsidRDefault="0080504D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</w:p>
    <w:p w:rsidR="0080504D" w:rsidRDefault="0080504D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</w:p>
    <w:p w:rsidR="0080504D" w:rsidRDefault="0080504D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</w:p>
    <w:p w:rsidR="0080504D" w:rsidRDefault="0080504D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</w:p>
    <w:p w:rsidR="0080504D" w:rsidRDefault="0080504D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</w:p>
    <w:p w:rsidR="0080504D" w:rsidRDefault="00306F95">
      <w:pPr>
        <w:pStyle w:val="Cmsor1"/>
        <w:tabs>
          <w:tab w:val="left" w:pos="0"/>
        </w:tabs>
        <w:spacing w:before="0" w:after="0"/>
        <w:jc w:val="center"/>
        <w:rPr>
          <w:rFonts w:ascii="Calibri" w:eastAsia="Calibri" w:hAnsi="Calibri" w:cs="Calibri"/>
          <w:bCs w:val="0"/>
          <w:spacing w:val="52"/>
          <w:sz w:val="32"/>
          <w:szCs w:val="24"/>
        </w:rPr>
      </w:pPr>
      <w:r>
        <w:rPr>
          <w:rFonts w:ascii="Calibri" w:eastAsia="Calibri" w:hAnsi="Calibri" w:cs="Calibri"/>
          <w:bCs w:val="0"/>
          <w:spacing w:val="52"/>
          <w:sz w:val="32"/>
          <w:szCs w:val="24"/>
        </w:rPr>
        <w:t>ELŐTERJESZTÉS</w:t>
      </w:r>
    </w:p>
    <w:p w:rsidR="0080504D" w:rsidRDefault="0080504D">
      <w:pPr>
        <w:tabs>
          <w:tab w:val="left" w:pos="0"/>
        </w:tabs>
        <w:jc w:val="both"/>
        <w:rPr>
          <w:rFonts w:ascii="Calibri" w:eastAsia="Calibri" w:hAnsi="Calibri" w:cs="Calibri"/>
          <w:b/>
          <w:sz w:val="32"/>
        </w:rPr>
      </w:pPr>
    </w:p>
    <w:p w:rsidR="0080504D" w:rsidRDefault="0080504D">
      <w:pPr>
        <w:tabs>
          <w:tab w:val="left" w:pos="0"/>
        </w:tabs>
        <w:jc w:val="both"/>
        <w:rPr>
          <w:rFonts w:ascii="Calibri" w:eastAsia="Calibri" w:hAnsi="Calibri" w:cs="Calibri"/>
          <w:b/>
          <w:sz w:val="32"/>
        </w:rPr>
      </w:pPr>
    </w:p>
    <w:p w:rsidR="0080504D" w:rsidRDefault="00306F95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  <w:r>
        <w:rPr>
          <w:noProof/>
          <w:lang w:eastAsia="hu-HU"/>
        </w:rPr>
        <w:drawing>
          <wp:inline distT="0" distB="0" distL="114300" distR="114300">
            <wp:extent cx="1086485" cy="1246505"/>
            <wp:effectExtent l="0" t="0" r="0" b="0"/>
            <wp:docPr id="1" name="Kép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3"/>
                    <pic:cNvPicPr>
                      <a:extLst>
                        <a:ext uri="smNativeData">
                          <sm:smNativeData xmlns="" xmlns:o="urn:schemas-microsoft-com:office:office" xmlns:v="urn:schemas-microsoft-com:vml" xmlns:w10="urn:schemas-microsoft-com:office:word" xmlns:w="http://schemas.openxmlformats.org/wordprocessingml/2006/main" xmlns:sm="smNativeData" val="SMDATA_14_dW9cZRMAAAAlAAAAEQAAAA0AAAAAkAAAAEgAAACQAAAASAAAAAAAAAAAAAAAAAAAAAEAAABQAAAAAAAAAAAA4D8AAAAAAADgPwAAAAAAAOA/AAAAAAAA4D8AAAAAAADgPwAAAAAAAOA/AAAAAAAA4D8AAAAAAADgPwAAAAAAAOA/AAAAAAAA4D8CAAAAjAAAAAAAAAAAAAAA////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"/>
                        </a:ext>
                      </a:extLst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86485" cy="124650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</w:p>
    <w:p w:rsidR="0080504D" w:rsidRDefault="0080504D">
      <w:pPr>
        <w:tabs>
          <w:tab w:val="left" w:pos="0"/>
        </w:tabs>
        <w:jc w:val="both"/>
        <w:rPr>
          <w:rFonts w:ascii="Calibri" w:eastAsia="Calibri" w:hAnsi="Calibri" w:cs="Calibri"/>
          <w:b/>
          <w:sz w:val="32"/>
        </w:rPr>
      </w:pPr>
    </w:p>
    <w:p w:rsidR="0080504D" w:rsidRDefault="00306F95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  <w:r>
        <w:rPr>
          <w:rFonts w:ascii="Calibri" w:eastAsia="Calibri" w:hAnsi="Calibri" w:cs="Calibri"/>
          <w:b/>
          <w:sz w:val="32"/>
        </w:rPr>
        <w:t>BALATONBERÉNYKÖZSÉG</w:t>
      </w:r>
    </w:p>
    <w:p w:rsidR="0080504D" w:rsidRDefault="00306F95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  <w:r>
        <w:rPr>
          <w:rFonts w:ascii="Calibri" w:eastAsia="Calibri" w:hAnsi="Calibri" w:cs="Calibri"/>
          <w:b/>
          <w:sz w:val="32"/>
        </w:rPr>
        <w:t>ÖNKORMÁNYZAT</w:t>
      </w:r>
    </w:p>
    <w:p w:rsidR="0080504D" w:rsidRDefault="00306F95">
      <w:pPr>
        <w:pStyle w:val="Cmsor2"/>
        <w:tabs>
          <w:tab w:val="left" w:pos="0"/>
        </w:tabs>
        <w:spacing w:before="0" w:after="0"/>
        <w:jc w:val="center"/>
        <w:rPr>
          <w:rFonts w:ascii="Calibri" w:eastAsia="Calibri" w:hAnsi="Calibri" w:cs="Calibri"/>
          <w:bCs w:val="0"/>
          <w:szCs w:val="24"/>
        </w:rPr>
      </w:pPr>
      <w:r>
        <w:rPr>
          <w:rFonts w:ascii="Calibri" w:eastAsia="Calibri" w:hAnsi="Calibri" w:cs="Calibri"/>
          <w:bCs w:val="0"/>
          <w:szCs w:val="24"/>
        </w:rPr>
        <w:t>KÉPVISELŐ-TESTÜLETÉNEK</w:t>
      </w:r>
    </w:p>
    <w:p w:rsidR="0080504D" w:rsidRDefault="0080504D">
      <w:pPr>
        <w:pStyle w:val="Cmsor7"/>
        <w:tabs>
          <w:tab w:val="left" w:pos="0"/>
        </w:tabs>
        <w:spacing w:before="0"/>
        <w:jc w:val="both"/>
        <w:rPr>
          <w:rFonts w:ascii="Calibri" w:eastAsia="Calibri" w:hAnsi="Calibri" w:cs="Calibri"/>
          <w:b/>
          <w:iCs w:val="0"/>
          <w:color w:val="auto"/>
          <w:sz w:val="32"/>
        </w:rPr>
      </w:pPr>
    </w:p>
    <w:p w:rsidR="0080504D" w:rsidRDefault="0080504D">
      <w:pPr>
        <w:tabs>
          <w:tab w:val="left" w:pos="0"/>
        </w:tabs>
        <w:jc w:val="both"/>
        <w:rPr>
          <w:rFonts w:ascii="Calibri" w:eastAsia="Calibri" w:hAnsi="Calibri" w:cs="Calibri"/>
          <w:sz w:val="32"/>
        </w:rPr>
      </w:pPr>
    </w:p>
    <w:p w:rsidR="0080504D" w:rsidRDefault="0080504D">
      <w:pPr>
        <w:tabs>
          <w:tab w:val="left" w:pos="0"/>
        </w:tabs>
        <w:jc w:val="both"/>
        <w:rPr>
          <w:rFonts w:ascii="Calibri" w:eastAsia="Calibri" w:hAnsi="Calibri" w:cs="Calibri"/>
          <w:b/>
          <w:sz w:val="32"/>
        </w:rPr>
      </w:pPr>
    </w:p>
    <w:p w:rsidR="0080504D" w:rsidRDefault="00306F95">
      <w:pPr>
        <w:pStyle w:val="FCm"/>
        <w:keepNext w:val="0"/>
        <w:keepLines w:val="0"/>
        <w:tabs>
          <w:tab w:val="left" w:pos="0"/>
        </w:tabs>
        <w:spacing w:before="0" w:after="0"/>
        <w:rPr>
          <w:rFonts w:ascii="Calibri" w:eastAsia="Calibri" w:hAnsi="Calibri" w:cs="Calibri"/>
          <w:sz w:val="32"/>
          <w:szCs w:val="24"/>
        </w:rPr>
      </w:pPr>
      <w:r>
        <w:rPr>
          <w:rFonts w:ascii="Calibri" w:eastAsia="Calibri" w:hAnsi="Calibri" w:cs="Calibri"/>
          <w:sz w:val="32"/>
          <w:szCs w:val="24"/>
        </w:rPr>
        <w:t xml:space="preserve">2023. november 30-i </w:t>
      </w:r>
    </w:p>
    <w:p w:rsidR="0080504D" w:rsidRDefault="00306F95">
      <w:pPr>
        <w:pStyle w:val="FCm"/>
        <w:keepNext w:val="0"/>
        <w:keepLines w:val="0"/>
        <w:tabs>
          <w:tab w:val="left" w:pos="0"/>
        </w:tabs>
        <w:spacing w:before="0" w:after="0"/>
        <w:rPr>
          <w:rFonts w:ascii="Calibri" w:eastAsia="Calibri" w:hAnsi="Calibri" w:cs="Calibri"/>
          <w:sz w:val="32"/>
          <w:szCs w:val="24"/>
        </w:rPr>
      </w:pPr>
      <w:r>
        <w:rPr>
          <w:rFonts w:ascii="Calibri" w:eastAsia="Calibri" w:hAnsi="Calibri" w:cs="Calibri"/>
          <w:sz w:val="32"/>
          <w:szCs w:val="24"/>
        </w:rPr>
        <w:t>NYILVÁNOS ÜLÉSÉRE</w:t>
      </w:r>
    </w:p>
    <w:p w:rsidR="0080504D" w:rsidRDefault="0080504D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</w:p>
    <w:p w:rsidR="0080504D" w:rsidRDefault="0080504D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</w:p>
    <w:p w:rsidR="0080504D" w:rsidRDefault="0080504D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</w:p>
    <w:p w:rsidR="0080504D" w:rsidRDefault="00306F95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  <w:r>
        <w:rPr>
          <w:rFonts w:ascii="Calibri" w:eastAsia="Calibri" w:hAnsi="Calibri" w:cs="Calibri"/>
          <w:b/>
          <w:sz w:val="32"/>
        </w:rPr>
        <w:t>TÁRGY:</w:t>
      </w:r>
    </w:p>
    <w:p w:rsidR="0080504D" w:rsidRDefault="00306F95">
      <w:pPr>
        <w:pStyle w:val="Cmsor12"/>
        <w:spacing w:before="23"/>
        <w:ind w:left="360" w:right="-20"/>
        <w:jc w:val="center"/>
        <w:rPr>
          <w:rFonts w:ascii="Calibri" w:eastAsia="Calibri" w:hAnsi="Calibri" w:cs="Calibri"/>
          <w:sz w:val="28"/>
          <w:szCs w:val="28"/>
          <w:lang w:val="hu-HU"/>
        </w:rPr>
      </w:pPr>
      <w:r>
        <w:rPr>
          <w:rFonts w:ascii="Calibri" w:eastAsia="Calibri" w:hAnsi="Calibri" w:cs="Calibri"/>
          <w:sz w:val="28"/>
          <w:szCs w:val="28"/>
          <w:lang w:val="hu-HU"/>
        </w:rPr>
        <w:t xml:space="preserve">Községi strand- megállapodás a </w:t>
      </w:r>
      <w:r w:rsidR="004D640A">
        <w:rPr>
          <w:rFonts w:ascii="Calibri" w:eastAsia="Calibri" w:hAnsi="Calibri" w:cs="Calibri"/>
          <w:sz w:val="28"/>
          <w:szCs w:val="28"/>
          <w:lang w:val="hu-HU"/>
        </w:rPr>
        <w:t xml:space="preserve">belső </w:t>
      </w:r>
      <w:r>
        <w:rPr>
          <w:rFonts w:ascii="Calibri" w:eastAsia="Calibri" w:hAnsi="Calibri" w:cs="Calibri"/>
          <w:sz w:val="28"/>
          <w:szCs w:val="28"/>
          <w:lang w:val="hu-HU"/>
        </w:rPr>
        <w:t>szennyvízhálózat használatára vonatkozóan</w:t>
      </w:r>
    </w:p>
    <w:p w:rsidR="0080504D" w:rsidRDefault="0080504D">
      <w:pPr>
        <w:tabs>
          <w:tab w:val="left" w:pos="0"/>
        </w:tabs>
        <w:rPr>
          <w:rFonts w:ascii="Calibri" w:eastAsia="Calibri" w:hAnsi="Calibri" w:cs="Calibri"/>
          <w:b/>
          <w:caps/>
          <w:sz w:val="32"/>
        </w:rPr>
      </w:pPr>
    </w:p>
    <w:p w:rsidR="0080504D" w:rsidRDefault="0080504D">
      <w:pPr>
        <w:tabs>
          <w:tab w:val="left" w:pos="0"/>
        </w:tabs>
        <w:rPr>
          <w:rFonts w:ascii="Calibri" w:eastAsia="Calibri" w:hAnsi="Calibri" w:cs="Calibri"/>
          <w:b/>
          <w:caps/>
          <w:sz w:val="32"/>
        </w:rPr>
      </w:pPr>
    </w:p>
    <w:p w:rsidR="0080504D" w:rsidRDefault="00306F95">
      <w:pPr>
        <w:tabs>
          <w:tab w:val="left" w:pos="0"/>
        </w:tabs>
        <w:jc w:val="center"/>
        <w:rPr>
          <w:rFonts w:ascii="Calibri" w:eastAsia="Calibri" w:hAnsi="Calibri" w:cs="Calibri"/>
          <w:b/>
          <w:sz w:val="32"/>
        </w:rPr>
      </w:pPr>
      <w:r>
        <w:rPr>
          <w:rFonts w:ascii="Calibri" w:eastAsia="Calibri" w:hAnsi="Calibri" w:cs="Calibri"/>
          <w:b/>
          <w:sz w:val="32"/>
        </w:rPr>
        <w:t>ELŐADÓ:</w:t>
      </w:r>
    </w:p>
    <w:p w:rsidR="0080504D" w:rsidRDefault="00306F95">
      <w:pPr>
        <w:jc w:val="center"/>
        <w:rPr>
          <w:rFonts w:ascii="Calibri" w:eastAsia="Calibri" w:hAnsi="Calibri" w:cs="Calibri"/>
          <w:b/>
          <w:sz w:val="32"/>
          <w:szCs w:val="32"/>
        </w:rPr>
      </w:pPr>
      <w:r>
        <w:rPr>
          <w:rFonts w:ascii="Calibri" w:eastAsia="Calibri" w:hAnsi="Calibri" w:cs="Calibri"/>
          <w:b/>
          <w:sz w:val="32"/>
          <w:szCs w:val="32"/>
        </w:rPr>
        <w:t>Véghelyi Róbert</w:t>
      </w:r>
    </w:p>
    <w:p w:rsidR="0080504D" w:rsidRDefault="00306F95">
      <w:pPr>
        <w:jc w:val="center"/>
        <w:rPr>
          <w:rFonts w:ascii="Calibri" w:eastAsia="Calibri" w:hAnsi="Calibri" w:cs="Calibri"/>
          <w:b/>
          <w:sz w:val="32"/>
          <w:szCs w:val="32"/>
        </w:rPr>
      </w:pPr>
      <w:proofErr w:type="gramStart"/>
      <w:r>
        <w:rPr>
          <w:rFonts w:ascii="Calibri" w:eastAsia="Calibri" w:hAnsi="Calibri" w:cs="Calibri"/>
          <w:b/>
          <w:sz w:val="32"/>
          <w:szCs w:val="32"/>
        </w:rPr>
        <w:t>ügyvezető</w:t>
      </w:r>
      <w:proofErr w:type="gramEnd"/>
    </w:p>
    <w:p w:rsidR="0080504D" w:rsidRDefault="0080504D">
      <w:pPr>
        <w:jc w:val="both"/>
        <w:rPr>
          <w:rFonts w:ascii="Calibri" w:eastAsia="Calibri" w:hAnsi="Calibri" w:cs="Calibri"/>
        </w:rPr>
      </w:pPr>
    </w:p>
    <w:p w:rsidR="0080504D" w:rsidRDefault="0080504D">
      <w:pPr>
        <w:jc w:val="both"/>
        <w:rPr>
          <w:rFonts w:ascii="Calibri" w:eastAsia="Calibri" w:hAnsi="Calibri" w:cs="Calibri"/>
        </w:rPr>
      </w:pPr>
    </w:p>
    <w:p w:rsidR="0080504D" w:rsidRDefault="0080504D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</w:p>
    <w:p w:rsidR="0080504D" w:rsidRDefault="00306F95">
      <w:pPr>
        <w:spacing w:line="360" w:lineRule="auto"/>
        <w:jc w:val="both"/>
        <w:rPr>
          <w:rFonts w:ascii="Calibri" w:eastAsia="Calibri" w:hAnsi="Calibri" w:cs="Calibri"/>
          <w:b/>
          <w:bCs/>
          <w:sz w:val="28"/>
          <w:szCs w:val="28"/>
        </w:rPr>
      </w:pPr>
      <w:r>
        <w:rPr>
          <w:rFonts w:ascii="Calibri" w:eastAsia="Calibri" w:hAnsi="Calibri" w:cs="Calibri"/>
          <w:b/>
          <w:bCs/>
          <w:sz w:val="28"/>
          <w:szCs w:val="28"/>
        </w:rPr>
        <w:t>Tisztelt Képviselő-testület!</w:t>
      </w: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306F95" w:rsidP="004D640A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Több alkalommal is tárgyaltuk Képviselő-tes</w:t>
      </w:r>
      <w:r w:rsidR="004D640A">
        <w:rPr>
          <w:rFonts w:ascii="Calibri" w:eastAsia="Calibri" w:hAnsi="Calibri" w:cs="Calibri"/>
          <w:sz w:val="24"/>
          <w:szCs w:val="24"/>
        </w:rPr>
        <w:t>t</w:t>
      </w:r>
      <w:r>
        <w:rPr>
          <w:rFonts w:ascii="Calibri" w:eastAsia="Calibri" w:hAnsi="Calibri" w:cs="Calibri"/>
          <w:sz w:val="24"/>
          <w:szCs w:val="24"/>
        </w:rPr>
        <w:t xml:space="preserve">ületi ülésen és további megbeszéléseken, hogy a Községi strand területén futó </w:t>
      </w:r>
      <w:r w:rsidR="004D640A">
        <w:rPr>
          <w:rFonts w:ascii="Calibri" w:eastAsia="Calibri" w:hAnsi="Calibri" w:cs="Calibri"/>
          <w:sz w:val="24"/>
          <w:szCs w:val="24"/>
        </w:rPr>
        <w:t xml:space="preserve">belső </w:t>
      </w:r>
      <w:r>
        <w:rPr>
          <w:rFonts w:ascii="Calibri" w:eastAsia="Calibri" w:hAnsi="Calibri" w:cs="Calibri"/>
          <w:sz w:val="24"/>
          <w:szCs w:val="24"/>
        </w:rPr>
        <w:t>szennyvízhálózat használatát szabályozott keretek közé szükséges vonni és a hálózatra kötött felhasználóktól díjat kelle</w:t>
      </w:r>
      <w:r w:rsidR="004D640A">
        <w:rPr>
          <w:rFonts w:ascii="Calibri" w:eastAsia="Calibri" w:hAnsi="Calibri" w:cs="Calibri"/>
          <w:sz w:val="24"/>
          <w:szCs w:val="24"/>
        </w:rPr>
        <w:t>ne kérnünk karbantartási hozzájá</w:t>
      </w:r>
      <w:r>
        <w:rPr>
          <w:rFonts w:ascii="Calibri" w:eastAsia="Calibri" w:hAnsi="Calibri" w:cs="Calibri"/>
          <w:sz w:val="24"/>
          <w:szCs w:val="24"/>
        </w:rPr>
        <w:t>rulás jogcímen. Röviden öss</w:t>
      </w:r>
      <w:r w:rsidR="004D640A">
        <w:rPr>
          <w:rFonts w:ascii="Calibri" w:eastAsia="Calibri" w:hAnsi="Calibri" w:cs="Calibri"/>
          <w:sz w:val="24"/>
          <w:szCs w:val="24"/>
        </w:rPr>
        <w:t>zefoglalnám a jelenlegi helyze</w:t>
      </w:r>
      <w:r>
        <w:rPr>
          <w:rFonts w:ascii="Calibri" w:eastAsia="Calibri" w:hAnsi="Calibri" w:cs="Calibri"/>
          <w:sz w:val="24"/>
          <w:szCs w:val="24"/>
        </w:rPr>
        <w:t>t</w:t>
      </w:r>
      <w:r w:rsidR="004D640A">
        <w:rPr>
          <w:rFonts w:ascii="Calibri" w:eastAsia="Calibri" w:hAnsi="Calibri" w:cs="Calibri"/>
          <w:sz w:val="24"/>
          <w:szCs w:val="24"/>
        </w:rPr>
        <w:t>et</w:t>
      </w:r>
      <w:r>
        <w:rPr>
          <w:rFonts w:ascii="Calibri" w:eastAsia="Calibri" w:hAnsi="Calibri" w:cs="Calibri"/>
          <w:sz w:val="24"/>
          <w:szCs w:val="24"/>
        </w:rPr>
        <w:t xml:space="preserve"> ismételten.</w:t>
      </w:r>
    </w:p>
    <w:p w:rsidR="0080504D" w:rsidRDefault="00306F95" w:rsidP="004D640A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A 90-es években</w:t>
      </w:r>
      <w:r w:rsidR="004D640A">
        <w:rPr>
          <w:rFonts w:ascii="Calibri" w:eastAsia="Calibri" w:hAnsi="Calibri" w:cs="Calibri"/>
          <w:sz w:val="24"/>
          <w:szCs w:val="24"/>
        </w:rPr>
        <w:t xml:space="preserve"> az üzletek előtt nem került</w:t>
      </w:r>
      <w:r>
        <w:rPr>
          <w:rFonts w:ascii="Calibri" w:eastAsia="Calibri" w:hAnsi="Calibri" w:cs="Calibri"/>
          <w:sz w:val="24"/>
          <w:szCs w:val="24"/>
        </w:rPr>
        <w:t xml:space="preserve"> kiépítésre</w:t>
      </w:r>
      <w:r w:rsidR="004D640A">
        <w:rPr>
          <w:rFonts w:ascii="Calibri" w:eastAsia="Calibri" w:hAnsi="Calibri" w:cs="Calibri"/>
          <w:sz w:val="24"/>
          <w:szCs w:val="24"/>
        </w:rPr>
        <w:t xml:space="preserve"> közterületen szennyvíz gerincvezeték.</w:t>
      </w: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306F95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eastAsia="Calibri" w:hAnsi="Calibri" w:cs="Calibri"/>
          <w:b/>
          <w:bCs/>
          <w:sz w:val="24"/>
          <w:szCs w:val="24"/>
          <w:u w:val="single"/>
        </w:rPr>
        <w:t>Községi strand előtt futó DRV-s szennyvíz rendszer:</w:t>
      </w:r>
    </w:p>
    <w:p w:rsidR="0080504D" w:rsidRDefault="002D2633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pict>
          <v:shapetype id="_x0000_m1031" coordsize="21600,21600" o:spt="1" o:preferrelative="t" path="m,l,21600r21600,l21600,xe">
            <v:stroke joinstyle="round"/>
            <v:path gradientshapeok="t" o:connecttype="rect"/>
          </v:shapetype>
        </w:pict>
      </w:r>
      <w:r>
        <w:rPr>
          <w:noProof/>
        </w:rPr>
        <w:object w:dxaOrig="1440" w:dyaOrig="1440">
          <v:shape id="OLEObjektum1" o:spid="_x0000_s1026" type="#_x0000_m1031" style="position:absolute;left:0;text-align:left;margin-left:38.95pt;margin-top:266.15pt;width:503.3pt;height:225.1pt;z-index:251656192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6" o:title="image2"/>
            <v:path gradientshapeok="t" o:connecttype="rect"/>
            <w10:wrap type="square" anchorx="page" anchory="page"/>
          </v:shape>
          <o:OLEObject Type="Embed" ProgID="PBrush" ShapeID="OLEObjektum1" DrawAspect="Content" ObjectID="_1762076842" r:id="rId7"/>
        </w:object>
      </w: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306F95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Mint a képen látható a strandtól keletre egészen az Ibolya utcáig semmilyen szennyvíz rákötés nincsen a gerinchálózatra. A gyakorlatban ez azt jelenti, hogy a focipályánál lévő öltözőtől indulva a Csiripelő büfén át végig nyugati irányba minden egyes üzleti egység a Községi strand saját sze</w:t>
      </w:r>
      <w:r w:rsidR="00F45377">
        <w:rPr>
          <w:rFonts w:ascii="Calibri" w:eastAsia="Calibri" w:hAnsi="Calibri" w:cs="Calibri"/>
          <w:sz w:val="24"/>
          <w:szCs w:val="24"/>
        </w:rPr>
        <w:t>n</w:t>
      </w:r>
      <w:r>
        <w:rPr>
          <w:rFonts w:ascii="Calibri" w:eastAsia="Calibri" w:hAnsi="Calibri" w:cs="Calibri"/>
          <w:sz w:val="24"/>
          <w:szCs w:val="24"/>
        </w:rPr>
        <w:t xml:space="preserve">nyvízhálózatát használja, a rendszer végén pedig egy </w:t>
      </w:r>
      <w:proofErr w:type="gramStart"/>
      <w:r>
        <w:rPr>
          <w:rFonts w:ascii="Calibri" w:eastAsia="Calibri" w:hAnsi="Calibri" w:cs="Calibri"/>
          <w:sz w:val="24"/>
          <w:szCs w:val="24"/>
        </w:rPr>
        <w:t>gravitációs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elven működő zsírfogó aknán keresztül </w:t>
      </w:r>
      <w:proofErr w:type="gramStart"/>
      <w:r>
        <w:rPr>
          <w:rFonts w:ascii="Calibri" w:eastAsia="Calibri" w:hAnsi="Calibri" w:cs="Calibri"/>
          <w:sz w:val="24"/>
          <w:szCs w:val="24"/>
        </w:rPr>
        <w:t>jut</w:t>
      </w:r>
      <w:proofErr w:type="gramEnd"/>
      <w:r>
        <w:rPr>
          <w:rFonts w:ascii="Calibri" w:eastAsia="Calibri" w:hAnsi="Calibri" w:cs="Calibri"/>
          <w:sz w:val="24"/>
          <w:szCs w:val="24"/>
        </w:rPr>
        <w:t xml:space="preserve"> be a DRV-s rendszerbe minden egyes felhasználónak a szennyvíze. Arról, hogy ez miért lett így kialakítva semmilyen feljegyzés, megállapodás, szabályozás nincsen.</w:t>
      </w: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F45377" w:rsidRDefault="00F45377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F45377" w:rsidRDefault="00F45377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F45377" w:rsidRDefault="00F45377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F45377" w:rsidRDefault="00F45377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F45377" w:rsidRDefault="00F45377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80504D" w:rsidRDefault="00306F95">
      <w:pPr>
        <w:spacing w:line="360" w:lineRule="auto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  <w:r>
        <w:rPr>
          <w:rFonts w:ascii="Calibri" w:eastAsia="Calibri" w:hAnsi="Calibri" w:cs="Calibri"/>
          <w:b/>
          <w:bCs/>
          <w:sz w:val="24"/>
          <w:szCs w:val="24"/>
          <w:u w:val="single"/>
        </w:rPr>
        <w:lastRenderedPageBreak/>
        <w:t>Strandi szennyvíz hálózat nyomvonala:</w:t>
      </w:r>
    </w:p>
    <w:p w:rsidR="0080504D" w:rsidRDefault="002D2633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object w:dxaOrig="1440" w:dyaOrig="1440">
          <v:shape id="OLEObjektum5" o:spid="_x0000_s1030" type="#_x0000_m1031" style="position:absolute;left:0;text-align:left;margin-left:57.65pt;margin-top:59.85pt;width:395.35pt;height:114.15pt;z-index:251660288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8" o:title="image6"/>
            <v:path gradientshapeok="t" o:connecttype="rect"/>
            <w10:wrap type="square" anchorx="page" anchory="page"/>
          </v:shape>
          <o:OLEObject Type="Embed" ProgID="PBrush" ShapeID="OLEObjektum5" DrawAspect="Content" ObjectID="_1762076843" r:id="rId9"/>
        </w:object>
      </w: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b/>
          <w:bCs/>
          <w:sz w:val="24"/>
          <w:szCs w:val="24"/>
          <w:u w:val="single"/>
        </w:rPr>
      </w:pP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2D2633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object w:dxaOrig="1440" w:dyaOrig="1440">
          <v:shape id="OLEObjektum2" o:spid="_x0000_s1027" type="#_x0000_m1031" style="position:absolute;left:0;text-align:left;margin-left:41.9pt;margin-top:208.25pt;width:390.1pt;height:99.25pt;z-index:251658240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10" o:title="image3"/>
            <v:path gradientshapeok="t" o:connecttype="rect"/>
            <w10:wrap type="square" anchorx="page" anchory="page"/>
          </v:shape>
          <o:OLEObject Type="Embed" ProgID="PBrush" ShapeID="OLEObjektum2" DrawAspect="Content" ObjectID="_1762076844" r:id="rId11"/>
        </w:object>
      </w: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2D2633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object w:dxaOrig="1440" w:dyaOrig="1440">
          <v:shape id="OLEObjektum4" o:spid="_x0000_s1029" type="#_x0000_m1031" style="position:absolute;left:0;text-align:left;margin-left:57.65pt;margin-top:329.45pt;width:365.8pt;height:166.3pt;z-index:251659264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12" o:title="image5"/>
            <v:path gradientshapeok="t" o:connecttype="rect"/>
            <w10:wrap type="square" anchorx="page" anchory="page"/>
          </v:shape>
          <o:OLEObject Type="Embed" ProgID="PBrush" ShapeID="OLEObjektum4" DrawAspect="Content" ObjectID="_1762076845" r:id="rId13"/>
        </w:object>
      </w: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2D2633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noProof/>
        </w:rPr>
        <w:object w:dxaOrig="1440" w:dyaOrig="1440">
          <v:shape id="OLEObjektum3" o:spid="_x0000_s1028" type="#_x0000_m1031" style="position:absolute;left:0;text-align:left;margin-left:66.35pt;margin-top:549.4pt;width:357.1pt;height:136.85pt;z-index:251657216;mso-wrap-style:square;mso-wrap-distance-left:0;mso-wrap-distance-top:0;mso-wrap-distance-right:0;mso-wrap-distance-bottom:0;mso-position-horizontal-relative:page;mso-position-vertical-relative:page" o:spt="1" o:preferrelative="t" path="m,l,21600r21600,l21600,xe" filled="f" stroked="f">
            <v:stroke joinstyle="round"/>
            <v:imagedata r:id="rId14" o:title="image4"/>
            <v:path gradientshapeok="t" o:connecttype="rect"/>
            <w10:wrap type="square" anchorx="page" anchory="page"/>
          </v:shape>
          <o:OLEObject Type="Embed" ProgID="PBrush" ShapeID="OLEObjektum3" DrawAspect="Content" ObjectID="_1762076846" r:id="rId15"/>
        </w:object>
      </w: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F45377" w:rsidRDefault="00F45377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306F95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lastRenderedPageBreak/>
        <w:t>A 4 db térképrészleten l</w:t>
      </w:r>
      <w:r w:rsidR="00F45377">
        <w:rPr>
          <w:rFonts w:ascii="Calibri" w:eastAsia="Calibri" w:hAnsi="Calibri" w:cs="Calibri"/>
          <w:sz w:val="24"/>
          <w:szCs w:val="24"/>
        </w:rPr>
        <w:t xml:space="preserve">átható, hogy mi a nyomvonala a </w:t>
      </w:r>
      <w:r>
        <w:rPr>
          <w:rFonts w:ascii="Calibri" w:eastAsia="Calibri" w:hAnsi="Calibri" w:cs="Calibri"/>
          <w:sz w:val="24"/>
          <w:szCs w:val="24"/>
        </w:rPr>
        <w:t>strand területén lévőszennyvíz rendszernek. Lényegében ráépület az összes strand előtt</w:t>
      </w:r>
      <w:r w:rsidR="00F45377">
        <w:rPr>
          <w:rFonts w:ascii="Calibri" w:eastAsia="Calibri" w:hAnsi="Calibri" w:cs="Calibri"/>
          <w:sz w:val="24"/>
          <w:szCs w:val="24"/>
        </w:rPr>
        <w:t>i ingatlan hátsó terasza. Minde</w:t>
      </w:r>
      <w:r>
        <w:rPr>
          <w:rFonts w:ascii="Calibri" w:eastAsia="Calibri" w:hAnsi="Calibri" w:cs="Calibri"/>
          <w:sz w:val="24"/>
          <w:szCs w:val="24"/>
        </w:rPr>
        <w:t>gyik ingatlanhoz tartozik egy-egy tisztító akna. A gázvezeték szintén a strandon keresztül fut végig körül-belül a térköves sétány északi oldalán.</w:t>
      </w: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306F95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A felhasználók és DRV rendszere közé közbeiktatódott az önkormányzat rendszere. Az éttermekből, üzletekből érkező mind</w:t>
      </w:r>
      <w:r w:rsidR="002D2633">
        <w:rPr>
          <w:rFonts w:ascii="Calibri" w:eastAsia="Calibri" w:hAnsi="Calibri" w:cs="Calibri"/>
          <w:sz w:val="24"/>
          <w:szCs w:val="24"/>
        </w:rPr>
        <w:t>en</w:t>
      </w:r>
      <w:bookmarkStart w:id="0" w:name="_GoBack"/>
      <w:bookmarkEnd w:id="0"/>
      <w:r>
        <w:rPr>
          <w:rFonts w:ascii="Calibri" w:eastAsia="Calibri" w:hAnsi="Calibri" w:cs="Calibri"/>
          <w:sz w:val="24"/>
          <w:szCs w:val="24"/>
        </w:rPr>
        <w:t>féle zsíros, mocskos szennyeződés az önkormányzat rendszerén keresztül távozik és keveredik a strandi szennyvízzel. Amennyiben dugulás van</w:t>
      </w:r>
      <w:r w:rsidR="00F45377">
        <w:rPr>
          <w:rFonts w:ascii="Calibri" w:eastAsia="Calibri" w:hAnsi="Calibri" w:cs="Calibri"/>
          <w:sz w:val="24"/>
          <w:szCs w:val="24"/>
        </w:rPr>
        <w:t>,</w:t>
      </w:r>
      <w:r>
        <w:rPr>
          <w:rFonts w:ascii="Calibri" w:eastAsia="Calibri" w:hAnsi="Calibri" w:cs="Calibri"/>
          <w:sz w:val="24"/>
          <w:szCs w:val="24"/>
        </w:rPr>
        <w:t xml:space="preserve"> mindenki ledugul és kész a </w:t>
      </w:r>
      <w:proofErr w:type="gramStart"/>
      <w:r>
        <w:rPr>
          <w:rFonts w:ascii="Calibri" w:eastAsia="Calibri" w:hAnsi="Calibri" w:cs="Calibri"/>
          <w:sz w:val="24"/>
          <w:szCs w:val="24"/>
        </w:rPr>
        <w:t>káosz</w:t>
      </w:r>
      <w:proofErr w:type="gramEnd"/>
      <w:r>
        <w:rPr>
          <w:rFonts w:ascii="Calibri" w:eastAsia="Calibri" w:hAnsi="Calibri" w:cs="Calibri"/>
          <w:sz w:val="24"/>
          <w:szCs w:val="24"/>
        </w:rPr>
        <w:t>, amit természetesen az önkormányzatnak/Kft.-</w:t>
      </w:r>
      <w:proofErr w:type="spellStart"/>
      <w:r>
        <w:rPr>
          <w:rFonts w:ascii="Calibri" w:eastAsia="Calibri" w:hAnsi="Calibri" w:cs="Calibri"/>
          <w:sz w:val="24"/>
          <w:szCs w:val="24"/>
        </w:rPr>
        <w:t>nek</w:t>
      </w:r>
      <w:proofErr w:type="spellEnd"/>
      <w:r>
        <w:rPr>
          <w:rFonts w:ascii="Calibri" w:eastAsia="Calibri" w:hAnsi="Calibri" w:cs="Calibri"/>
          <w:sz w:val="24"/>
          <w:szCs w:val="24"/>
        </w:rPr>
        <w:t xml:space="preserve"> kell megoldania saját költségén a lehető leghamarabb, hogy a működést negatívan ne befolyásolja a probléma. Több alkalommal is beszéltem már DRV-vel a strandi szennyvíz helyzetről és azt a tájékoztatást kaptam, hogy ez egy belső, az önkormányzat </w:t>
      </w:r>
      <w:r w:rsidR="00F45377">
        <w:rPr>
          <w:rFonts w:ascii="Calibri" w:eastAsia="Calibri" w:hAnsi="Calibri" w:cs="Calibri"/>
          <w:sz w:val="24"/>
          <w:szCs w:val="24"/>
        </w:rPr>
        <w:t>tulajdonában lévő hálózat, amely</w:t>
      </w:r>
      <w:r>
        <w:rPr>
          <w:rFonts w:ascii="Calibri" w:eastAsia="Calibri" w:hAnsi="Calibri" w:cs="Calibri"/>
          <w:sz w:val="24"/>
          <w:szCs w:val="24"/>
        </w:rPr>
        <w:t xml:space="preserve"> nem tartozik a DRV kezelésébe. Az utóbbi években egyre gyakoribbak a dugulások és év</w:t>
      </w:r>
      <w:r w:rsidR="00F45377">
        <w:rPr>
          <w:rFonts w:ascii="Calibri" w:eastAsia="Calibri" w:hAnsi="Calibri" w:cs="Calibri"/>
          <w:sz w:val="24"/>
          <w:szCs w:val="24"/>
        </w:rPr>
        <w:t xml:space="preserve">es szinten az utóbbi 2-3 évben </w:t>
      </w:r>
      <w:r>
        <w:rPr>
          <w:rFonts w:ascii="Calibri" w:eastAsia="Calibri" w:hAnsi="Calibri" w:cs="Calibri"/>
          <w:sz w:val="24"/>
          <w:szCs w:val="24"/>
        </w:rPr>
        <w:t>kb. 100.000-300.000,-Ft közötti összeget költöttünk a hálózat karbantartására. Kérdéses az is, hogy a büféknél a zsírfogók milyen állapotban vannak, mennyire vannak rendszeresen tisztítva.</w:t>
      </w:r>
    </w:p>
    <w:p w:rsidR="0080504D" w:rsidRDefault="0080504D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306F95">
      <w:pPr>
        <w:spacing w:line="360" w:lineRule="auto"/>
        <w:ind w:firstLine="708"/>
        <w:jc w:val="both"/>
        <w:rPr>
          <w:rFonts w:ascii="Calibri" w:eastAsia="Calibri" w:hAnsi="Calibri" w:cs="Calibri"/>
          <w:sz w:val="24"/>
          <w:szCs w:val="24"/>
        </w:rPr>
      </w:pPr>
      <w:r>
        <w:rPr>
          <w:rFonts w:ascii="Calibri" w:eastAsia="Calibri" w:hAnsi="Calibri" w:cs="Calibri"/>
          <w:sz w:val="24"/>
          <w:szCs w:val="24"/>
        </w:rPr>
        <w:t>Készítettünk egy megállapodás tervezet, ami alapján hozzájárulás jogcímen a hálózatot használóktól évente egy csekélyebb összeget kérnénk, amellyel támogatnák a közös teherviselést a karbantartások és a dugulások esetén. Minden jelenlegi ingatlan tulajdonossal külön megállapodást lenne szükséges kötni, aki csatlakozik a hálózatra</w:t>
      </w:r>
      <w:r>
        <w:rPr>
          <w:rFonts w:ascii="Calibri" w:eastAsia="Calibri" w:hAnsi="Calibri" w:cs="Calibri"/>
          <w:i/>
          <w:iCs/>
          <w:sz w:val="24"/>
          <w:szCs w:val="24"/>
        </w:rPr>
        <w:t xml:space="preserve"> (aki teljes épületet bérel azzal nem)</w:t>
      </w:r>
      <w:r>
        <w:rPr>
          <w:rFonts w:ascii="Calibri" w:eastAsia="Calibri" w:hAnsi="Calibri" w:cs="Calibri"/>
          <w:sz w:val="24"/>
          <w:szCs w:val="24"/>
        </w:rPr>
        <w:t xml:space="preserve"> Az összeg az idei évben tartott vállalkozói fórumon egyeztetésre került az ott megjelent ingatlan tulajdonosokkal </w:t>
      </w:r>
      <w:r>
        <w:rPr>
          <w:rFonts w:ascii="Calibri" w:eastAsia="Calibri" w:hAnsi="Calibri" w:cs="Calibri"/>
          <w:i/>
          <w:iCs/>
          <w:sz w:val="24"/>
          <w:szCs w:val="24"/>
        </w:rPr>
        <w:t>(nem min</w:t>
      </w:r>
      <w:r w:rsidR="00F45377">
        <w:rPr>
          <w:rFonts w:ascii="Calibri" w:eastAsia="Calibri" w:hAnsi="Calibri" w:cs="Calibri"/>
          <w:i/>
          <w:iCs/>
          <w:sz w:val="24"/>
          <w:szCs w:val="24"/>
        </w:rPr>
        <w:t>denki volt jelen, továbbá</w:t>
      </w:r>
      <w:r>
        <w:rPr>
          <w:rFonts w:ascii="Calibri" w:eastAsia="Calibri" w:hAnsi="Calibri" w:cs="Calibri"/>
          <w:i/>
          <w:iCs/>
          <w:sz w:val="24"/>
          <w:szCs w:val="24"/>
        </w:rPr>
        <w:t xml:space="preserve"> ingatlan értékesítés is történt a</w:t>
      </w:r>
      <w:r w:rsidR="00F45377">
        <w:rPr>
          <w:rFonts w:ascii="Calibri" w:eastAsia="Calibri" w:hAnsi="Calibri" w:cs="Calibri"/>
          <w:i/>
          <w:iCs/>
          <w:sz w:val="24"/>
          <w:szCs w:val="24"/>
        </w:rPr>
        <w:t>z idő sorá</w:t>
      </w:r>
      <w:r>
        <w:rPr>
          <w:rFonts w:ascii="Calibri" w:eastAsia="Calibri" w:hAnsi="Calibri" w:cs="Calibri"/>
          <w:i/>
          <w:iCs/>
          <w:sz w:val="24"/>
          <w:szCs w:val="24"/>
        </w:rPr>
        <w:t>n)</w:t>
      </w:r>
      <w:r>
        <w:rPr>
          <w:rFonts w:ascii="Calibri" w:eastAsia="Calibri" w:hAnsi="Calibri" w:cs="Calibri"/>
          <w:sz w:val="24"/>
          <w:szCs w:val="24"/>
        </w:rPr>
        <w:t>.</w:t>
      </w:r>
    </w:p>
    <w:p w:rsidR="0080504D" w:rsidRDefault="0080504D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80504D" w:rsidRDefault="0080504D" w:rsidP="00306F95">
      <w:pPr>
        <w:spacing w:line="360" w:lineRule="auto"/>
        <w:jc w:val="both"/>
        <w:rPr>
          <w:rFonts w:ascii="Calibri" w:eastAsia="Calibri" w:hAnsi="Calibri" w:cs="Calibri"/>
          <w:sz w:val="24"/>
          <w:szCs w:val="24"/>
        </w:rPr>
      </w:pPr>
    </w:p>
    <w:p w:rsidR="00AB21D0" w:rsidRDefault="00AB21D0" w:rsidP="00AB21D0">
      <w:pPr>
        <w:pStyle w:val="Cmsor1"/>
        <w:keepLines w:val="0"/>
        <w:widowControl/>
        <w:pBdr>
          <w:top w:val="nil"/>
          <w:left w:val="nil"/>
          <w:bottom w:val="nil"/>
          <w:right w:val="nil"/>
          <w:between w:val="nil"/>
        </w:pBdr>
        <w:tabs>
          <w:tab w:val="left" w:pos="0"/>
        </w:tabs>
        <w:suppressAutoHyphens/>
        <w:spacing w:before="0" w:after="0"/>
        <w:rPr>
          <w:rFonts w:ascii="Calibri" w:eastAsia="Calibri" w:hAnsi="Calibri" w:cs="Calibri"/>
          <w:bCs w:val="0"/>
          <w:sz w:val="22"/>
          <w:szCs w:val="22"/>
          <w:u w:val="single"/>
        </w:rPr>
      </w:pPr>
      <w:r>
        <w:rPr>
          <w:rFonts w:ascii="Calibri" w:eastAsia="Calibri" w:hAnsi="Calibri" w:cs="Calibri"/>
          <w:bCs w:val="0"/>
          <w:sz w:val="22"/>
          <w:szCs w:val="22"/>
          <w:u w:val="single"/>
        </w:rPr>
        <w:t>Határozati javaslat:</w:t>
      </w:r>
    </w:p>
    <w:p w:rsidR="00AB21D0" w:rsidRDefault="00AB21D0" w:rsidP="00AB21D0">
      <w:pPr>
        <w:pStyle w:val="Szvegtrzs"/>
        <w:widowControl/>
        <w:jc w:val="both"/>
        <w:rPr>
          <w:rFonts w:ascii="Calibri" w:eastAsia="Calibri" w:hAnsi="Calibri" w:cs="Calibri"/>
          <w:i/>
          <w:iCs/>
          <w:color w:val="000000"/>
          <w:shd w:val="clear" w:color="auto" w:fill="FFFFFF"/>
        </w:rPr>
      </w:pPr>
      <w:r>
        <w:rPr>
          <w:rFonts w:ascii="Calibri" w:eastAsia="Calibri" w:hAnsi="Calibri" w:cs="Calibri"/>
          <w:i/>
          <w:iCs/>
          <w:lang w:bidi="hi-IN"/>
        </w:rPr>
        <w:t xml:space="preserve">Balatonberény Község Önkormányzatának Képviselő-testülete a Balatonberényi Nonprofit Kft. ügyvezetőjének </w:t>
      </w:r>
      <w:r>
        <w:rPr>
          <w:rFonts w:ascii="Calibri" w:eastAsia="Calibri" w:hAnsi="Calibri" w:cs="Calibri"/>
          <w:i/>
          <w:iCs/>
          <w:color w:val="000000"/>
          <w:shd w:val="clear" w:color="auto" w:fill="FFFFFF"/>
        </w:rPr>
        <w:t>a Balatonberényi Községi strandon található szennyvíz gerincvezeték használatára vonatkozó megállapodás tervezetét megismerte,</w:t>
      </w:r>
      <w:r w:rsidR="006648AE">
        <w:rPr>
          <w:rFonts w:ascii="Calibri" w:eastAsia="Calibri" w:hAnsi="Calibri" w:cs="Calibri"/>
          <w:i/>
          <w:iCs/>
          <w:color w:val="000000"/>
          <w:shd w:val="clear" w:color="auto" w:fill="FFFFFF"/>
        </w:rPr>
        <w:t xml:space="preserve"> megtárgyalta</w:t>
      </w:r>
      <w:r>
        <w:rPr>
          <w:rFonts w:ascii="Calibri" w:eastAsia="Calibri" w:hAnsi="Calibri" w:cs="Calibri"/>
          <w:i/>
          <w:iCs/>
          <w:color w:val="000000"/>
          <w:shd w:val="clear" w:color="auto" w:fill="FFFFFF"/>
        </w:rPr>
        <w:t xml:space="preserve"> és felkéri </w:t>
      </w:r>
      <w:r w:rsidR="009B27E0">
        <w:rPr>
          <w:rFonts w:ascii="Calibri" w:eastAsia="Calibri" w:hAnsi="Calibri" w:cs="Calibri"/>
          <w:i/>
          <w:iCs/>
          <w:color w:val="000000"/>
          <w:shd w:val="clear" w:color="auto" w:fill="FFFFFF"/>
        </w:rPr>
        <w:t>a polgármester annak aláírására az előterjesztés szerinti tartalommal.</w:t>
      </w:r>
    </w:p>
    <w:p w:rsidR="009B27E0" w:rsidRDefault="009B27E0" w:rsidP="00AB21D0">
      <w:pPr>
        <w:pStyle w:val="Szvegtrzs"/>
        <w:widowControl/>
        <w:jc w:val="both"/>
        <w:rPr>
          <w:rFonts w:ascii="Calibri" w:eastAsia="Calibri" w:hAnsi="Calibri" w:cs="Calibri"/>
          <w:i/>
          <w:iCs/>
          <w:color w:val="000000"/>
          <w:shd w:val="clear" w:color="auto" w:fill="FFFFFF"/>
        </w:rPr>
      </w:pPr>
      <w:r>
        <w:rPr>
          <w:rFonts w:ascii="Calibri" w:eastAsia="Calibri" w:hAnsi="Calibri" w:cs="Calibri"/>
          <w:i/>
          <w:iCs/>
          <w:color w:val="000000"/>
          <w:shd w:val="clear" w:color="auto" w:fill="FFFFFF"/>
        </w:rPr>
        <w:t>Határidő: ügyvezető értesítésére 5 nap</w:t>
      </w:r>
    </w:p>
    <w:p w:rsidR="009B27E0" w:rsidRDefault="009B27E0" w:rsidP="00AB21D0">
      <w:pPr>
        <w:pStyle w:val="Szvegtrzs"/>
        <w:widowControl/>
        <w:jc w:val="both"/>
        <w:rPr>
          <w:rFonts w:ascii="Calibri" w:eastAsia="Calibri" w:hAnsi="Calibri" w:cs="Calibri"/>
          <w:i/>
          <w:iCs/>
          <w:color w:val="000000"/>
          <w:shd w:val="clear" w:color="auto" w:fill="FFFFFF"/>
        </w:rPr>
      </w:pPr>
      <w:r>
        <w:rPr>
          <w:rFonts w:ascii="Calibri" w:eastAsia="Calibri" w:hAnsi="Calibri" w:cs="Calibri"/>
          <w:i/>
          <w:iCs/>
          <w:color w:val="000000"/>
          <w:shd w:val="clear" w:color="auto" w:fill="FFFFFF"/>
        </w:rPr>
        <w:t xml:space="preserve">Felelős: </w:t>
      </w:r>
      <w:proofErr w:type="spellStart"/>
      <w:r>
        <w:rPr>
          <w:rFonts w:ascii="Calibri" w:eastAsia="Calibri" w:hAnsi="Calibri" w:cs="Calibri"/>
          <w:i/>
          <w:iCs/>
          <w:color w:val="000000"/>
          <w:shd w:val="clear" w:color="auto" w:fill="FFFFFF"/>
        </w:rPr>
        <w:t>Druskoczi</w:t>
      </w:r>
      <w:proofErr w:type="spellEnd"/>
      <w:r>
        <w:rPr>
          <w:rFonts w:ascii="Calibri" w:eastAsia="Calibri" w:hAnsi="Calibri" w:cs="Calibri"/>
          <w:i/>
          <w:iCs/>
          <w:color w:val="000000"/>
          <w:shd w:val="clear" w:color="auto" w:fill="FFFFFF"/>
        </w:rPr>
        <w:t xml:space="preserve"> Tünde polgármester</w:t>
      </w:r>
    </w:p>
    <w:p w:rsidR="00D73F21" w:rsidRDefault="00D73F21" w:rsidP="00AB21D0">
      <w:pPr>
        <w:pStyle w:val="Szvegtrzs"/>
        <w:widowControl/>
        <w:jc w:val="both"/>
        <w:rPr>
          <w:rFonts w:ascii="Calibri" w:eastAsia="Calibri" w:hAnsi="Calibri" w:cs="Calibri"/>
          <w:i/>
          <w:iCs/>
          <w:color w:val="000000"/>
          <w:shd w:val="clear" w:color="auto" w:fill="FFFFFF"/>
        </w:rPr>
      </w:pPr>
    </w:p>
    <w:p w:rsidR="00D73F21" w:rsidRDefault="00D73F21" w:rsidP="00D73F21">
      <w:pPr>
        <w:pStyle w:val="Cmsor1"/>
        <w:tabs>
          <w:tab w:val="left" w:pos="0"/>
        </w:tabs>
        <w:spacing w:before="0" w:after="0"/>
        <w:rPr>
          <w:rFonts w:ascii="Calibri" w:eastAsia="Calibri" w:hAnsi="Calibri" w:cs="Times New Roman"/>
          <w:b w:val="0"/>
          <w:bCs w:val="0"/>
          <w:sz w:val="22"/>
          <w:szCs w:val="22"/>
        </w:rPr>
      </w:pPr>
      <w:r>
        <w:rPr>
          <w:rFonts w:ascii="Calibri" w:eastAsia="Calibri" w:hAnsi="Calibri" w:cs="Times New Roman"/>
          <w:b w:val="0"/>
          <w:bCs w:val="0"/>
          <w:sz w:val="22"/>
          <w:szCs w:val="22"/>
        </w:rPr>
        <w:t xml:space="preserve">Balatonberény, 2023.11.21.  </w:t>
      </w:r>
    </w:p>
    <w:p w:rsidR="00D73F21" w:rsidRDefault="00D73F21" w:rsidP="00D73F21">
      <w:pPr>
        <w:pStyle w:val="Cmsor1"/>
        <w:tabs>
          <w:tab w:val="left" w:pos="0"/>
        </w:tabs>
        <w:spacing w:before="0" w:after="0"/>
        <w:rPr>
          <w:rFonts w:ascii="Calibri" w:eastAsia="Calibri" w:hAnsi="Calibri" w:cs="Times New Roman"/>
          <w:b w:val="0"/>
          <w:bCs w:val="0"/>
          <w:sz w:val="22"/>
          <w:szCs w:val="22"/>
        </w:rPr>
      </w:pPr>
    </w:p>
    <w:p w:rsidR="00D73F21" w:rsidRPr="005B4362" w:rsidRDefault="00D73F21" w:rsidP="00D73F21">
      <w:pPr>
        <w:pStyle w:val="Cmsor1"/>
        <w:tabs>
          <w:tab w:val="left" w:pos="0"/>
        </w:tabs>
        <w:spacing w:before="0" w:after="0"/>
        <w:jc w:val="right"/>
        <w:rPr>
          <w:rFonts w:ascii="Calibri" w:eastAsia="Calibri" w:hAnsi="Calibri" w:cs="Calibri"/>
          <w:b w:val="0"/>
          <w:bCs w:val="0"/>
          <w:sz w:val="22"/>
          <w:szCs w:val="22"/>
        </w:rPr>
      </w:pPr>
      <w:r w:rsidRPr="005B4362">
        <w:rPr>
          <w:rFonts w:ascii="Calibri" w:eastAsia="Calibri" w:hAnsi="Calibri" w:cs="Calibri"/>
          <w:b w:val="0"/>
          <w:bCs w:val="0"/>
          <w:sz w:val="22"/>
          <w:szCs w:val="22"/>
        </w:rPr>
        <w:t xml:space="preserve">Véghelyi Róbert </w:t>
      </w:r>
      <w:proofErr w:type="spellStart"/>
      <w:r w:rsidRPr="005B4362">
        <w:rPr>
          <w:rFonts w:ascii="Calibri" w:eastAsia="Calibri" w:hAnsi="Calibri" w:cs="Calibri"/>
          <w:b w:val="0"/>
          <w:bCs w:val="0"/>
          <w:sz w:val="22"/>
          <w:szCs w:val="22"/>
        </w:rPr>
        <w:t>sk</w:t>
      </w:r>
      <w:proofErr w:type="spellEnd"/>
      <w:r w:rsidRPr="005B4362">
        <w:rPr>
          <w:rFonts w:ascii="Calibri" w:eastAsia="Calibri" w:hAnsi="Calibri" w:cs="Calibri"/>
          <w:b w:val="0"/>
          <w:bCs w:val="0"/>
          <w:sz w:val="22"/>
          <w:szCs w:val="22"/>
        </w:rPr>
        <w:t>.</w:t>
      </w:r>
    </w:p>
    <w:p w:rsidR="00D73F21" w:rsidRPr="005B4362" w:rsidRDefault="00D73F21" w:rsidP="00D73F21">
      <w:pPr>
        <w:pStyle w:val="Szvegtrzs"/>
        <w:jc w:val="right"/>
        <w:rPr>
          <w:rFonts w:ascii="Calibri" w:hAnsi="Calibri" w:cs="Calibri"/>
        </w:rPr>
      </w:pPr>
      <w:proofErr w:type="gramStart"/>
      <w:r w:rsidRPr="005B4362">
        <w:rPr>
          <w:rFonts w:ascii="Calibri" w:hAnsi="Calibri" w:cs="Calibri"/>
        </w:rPr>
        <w:t>ügyvezető</w:t>
      </w:r>
      <w:proofErr w:type="gramEnd"/>
    </w:p>
    <w:p w:rsidR="0080504D" w:rsidRDefault="0080504D">
      <w:pPr>
        <w:spacing w:line="360" w:lineRule="auto"/>
        <w:jc w:val="both"/>
        <w:rPr>
          <w:sz w:val="24"/>
          <w:szCs w:val="24"/>
        </w:rPr>
      </w:pPr>
    </w:p>
    <w:p w:rsidR="00306F95" w:rsidRDefault="00306F95">
      <w:pPr>
        <w:spacing w:line="360" w:lineRule="auto"/>
        <w:jc w:val="both"/>
        <w:rPr>
          <w:sz w:val="24"/>
          <w:szCs w:val="24"/>
        </w:rPr>
      </w:pPr>
    </w:p>
    <w:p w:rsidR="0080504D" w:rsidRDefault="00306F95">
      <w:pPr>
        <w:jc w:val="center"/>
        <w:rPr>
          <w:rFonts w:ascii="Calibri Light" w:eastAsia="Calibri Light" w:hAnsi="Calibri Light" w:cs="Calibri Light"/>
          <w:b/>
          <w:bCs/>
          <w:sz w:val="28"/>
          <w:szCs w:val="28"/>
        </w:rPr>
      </w:pPr>
      <w:r>
        <w:rPr>
          <w:rFonts w:ascii="Calibri Light" w:eastAsia="Calibri Light" w:hAnsi="Calibri Light" w:cs="Calibri Light"/>
          <w:b/>
          <w:bCs/>
          <w:sz w:val="28"/>
          <w:szCs w:val="28"/>
        </w:rPr>
        <w:lastRenderedPageBreak/>
        <w:t>MEGÁLLAPODÁS TERVEZET</w:t>
      </w:r>
    </w:p>
    <w:p w:rsidR="0080504D" w:rsidRDefault="0080504D">
      <w:pPr>
        <w:jc w:val="center"/>
        <w:rPr>
          <w:b/>
          <w:bCs/>
          <w:sz w:val="24"/>
          <w:szCs w:val="24"/>
        </w:rPr>
      </w:pP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sz w:val="22"/>
          <w:szCs w:val="22"/>
        </w:rPr>
      </w:pPr>
      <w:proofErr w:type="gramStart"/>
      <w:r>
        <w:rPr>
          <w:rFonts w:ascii="Calibri Light" w:eastAsia="Calibri" w:hAnsi="Calibri Light" w:cs="Calibri Light"/>
          <w:color w:val="000000"/>
          <w:sz w:val="22"/>
          <w:szCs w:val="22"/>
        </w:rPr>
        <w:t>amely</w:t>
      </w:r>
      <w:proofErr w:type="gramEnd"/>
      <w:r>
        <w:rPr>
          <w:rFonts w:ascii="Calibri Light" w:eastAsia="Calibri" w:hAnsi="Calibri Light" w:cs="Calibri Light"/>
          <w:color w:val="000000"/>
          <w:sz w:val="22"/>
          <w:szCs w:val="22"/>
        </w:rPr>
        <w:t xml:space="preserve"> létrejött egyrészről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sz w:val="22"/>
          <w:szCs w:val="22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</w:rPr>
        <w:t>Bérbeadó neve:</w:t>
      </w: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Balatonberényi Településüzemeltetési és Fejlesztési Közhasznú Nonprofit Korlátolt Felelősségű Társaság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sz w:val="22"/>
          <w:szCs w:val="22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>Cégjegyzékszám: 1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4-09-312029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sz w:val="22"/>
          <w:szCs w:val="22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Adószám: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23594465-2-14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sz w:val="22"/>
          <w:szCs w:val="22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Statisztikai jelzőszám: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23594465-9103-572-14.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sz w:val="22"/>
          <w:szCs w:val="22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Székhely: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8649 Balatonberény, Kossuth tér 1.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Képviseli: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Véghelyi Róbert ügyvezető,</w:t>
      </w: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 mint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Üzemeltető</w:t>
      </w:r>
    </w:p>
    <w:p w:rsidR="0080504D" w:rsidRDefault="0080504D">
      <w:pPr>
        <w:widowControl/>
        <w:suppressAutoHyphens/>
        <w:spacing w:line="276" w:lineRule="auto"/>
        <w:rPr>
          <w:rFonts w:ascii="Calibri Light" w:eastAsia="Calibri Light" w:hAnsi="Calibri Light" w:cs="Calibri Light"/>
          <w:color w:val="000000"/>
          <w:sz w:val="22"/>
          <w:szCs w:val="22"/>
        </w:rPr>
      </w:pPr>
    </w:p>
    <w:p w:rsidR="0080504D" w:rsidRDefault="00306F95">
      <w:pPr>
        <w:widowControl/>
        <w:suppressAutoHyphens/>
        <w:spacing w:line="276" w:lineRule="auto"/>
        <w:rPr>
          <w:color w:val="000000"/>
          <w:shd w:val="clear" w:color="auto" w:fill="FFFFFF"/>
        </w:rPr>
      </w:pPr>
      <w:proofErr w:type="gramStart"/>
      <w:r>
        <w:rPr>
          <w:rFonts w:ascii="Calibri Light" w:eastAsia="Calibri Light" w:hAnsi="Calibri Light" w:cs="Calibri Light"/>
          <w:color w:val="000000"/>
          <w:sz w:val="22"/>
          <w:szCs w:val="22"/>
          <w:shd w:val="clear" w:color="auto" w:fill="FFFFFF"/>
        </w:rPr>
        <w:t>másrészről</w:t>
      </w:r>
      <w:proofErr w:type="gramEnd"/>
    </w:p>
    <w:p w:rsidR="0080504D" w:rsidRDefault="00306F95">
      <w:pPr>
        <w:pStyle w:val="Nincstrkz"/>
        <w:jc w:val="both"/>
        <w:rPr>
          <w:rFonts w:ascii="Calibri Light" w:eastAsia="Calibri Light" w:hAnsi="Calibri Light" w:cs="Calibri Light"/>
          <w:color w:val="000000"/>
        </w:rPr>
      </w:pPr>
      <w:r>
        <w:rPr>
          <w:rFonts w:ascii="Calibri Light" w:eastAsia="Calibri Light" w:hAnsi="Calibri Light" w:cs="Calibri Light"/>
          <w:color w:val="000000"/>
        </w:rPr>
        <w:t xml:space="preserve">Név: </w:t>
      </w:r>
    </w:p>
    <w:p w:rsidR="0080504D" w:rsidRDefault="00306F95">
      <w:pPr>
        <w:pStyle w:val="Nincstrkz"/>
        <w:jc w:val="both"/>
        <w:rPr>
          <w:rFonts w:ascii="Calibri Light" w:eastAsia="Calibri Light" w:hAnsi="Calibri Light" w:cs="Calibri Light"/>
          <w:color w:val="000000"/>
        </w:rPr>
      </w:pPr>
      <w:r>
        <w:rPr>
          <w:rFonts w:ascii="Calibri Light" w:eastAsia="Calibri Light" w:hAnsi="Calibri Light" w:cs="Calibri Light"/>
          <w:color w:val="000000"/>
        </w:rPr>
        <w:t xml:space="preserve">Székhely/Lakcím: </w:t>
      </w:r>
    </w:p>
    <w:p w:rsidR="0080504D" w:rsidRDefault="00306F95">
      <w:pPr>
        <w:pStyle w:val="Nincstrkz"/>
        <w:jc w:val="both"/>
        <w:rPr>
          <w:rFonts w:ascii="Calibri Light" w:eastAsia="Calibri Light" w:hAnsi="Calibri Light" w:cs="Calibri Light"/>
          <w:color w:val="000000"/>
        </w:rPr>
      </w:pPr>
      <w:r>
        <w:rPr>
          <w:rFonts w:ascii="Calibri Light" w:eastAsia="Calibri Light" w:hAnsi="Calibri Light" w:cs="Calibri Light"/>
          <w:color w:val="000000"/>
        </w:rPr>
        <w:t xml:space="preserve">Adószám/Szül. hely, idő: </w:t>
      </w:r>
    </w:p>
    <w:p w:rsidR="0080504D" w:rsidRDefault="00306F95">
      <w:pPr>
        <w:pStyle w:val="Nincstrkz"/>
        <w:jc w:val="both"/>
        <w:rPr>
          <w:rFonts w:ascii="Calibri Light" w:eastAsia="Calibri Light" w:hAnsi="Calibri Light" w:cs="Calibri Light"/>
          <w:color w:val="000000"/>
        </w:rPr>
      </w:pPr>
      <w:r>
        <w:rPr>
          <w:rFonts w:ascii="Calibri Light" w:eastAsia="Calibri Light" w:hAnsi="Calibri Light" w:cs="Calibri Light"/>
          <w:color w:val="000000"/>
        </w:rPr>
        <w:t>Anyja neve:</w:t>
      </w:r>
    </w:p>
    <w:p w:rsidR="0080504D" w:rsidRDefault="00306F95">
      <w:pPr>
        <w:pStyle w:val="Nincstrkz"/>
        <w:jc w:val="both"/>
        <w:rPr>
          <w:rFonts w:ascii="Calibri Light" w:eastAsia="Calibri Light" w:hAnsi="Calibri Light" w:cs="Calibri Light"/>
          <w:color w:val="000000"/>
        </w:rPr>
      </w:pPr>
      <w:r>
        <w:rPr>
          <w:rFonts w:ascii="Calibri Light" w:eastAsia="Calibri Light" w:hAnsi="Calibri Light" w:cs="Calibri Light"/>
          <w:color w:val="000000"/>
        </w:rPr>
        <w:t>Képviseletében</w:t>
      </w:r>
      <w:proofErr w:type="gramStart"/>
      <w:r>
        <w:rPr>
          <w:rFonts w:ascii="Calibri Light" w:eastAsia="Calibri Light" w:hAnsi="Calibri Light" w:cs="Calibri Light"/>
          <w:color w:val="000000"/>
        </w:rPr>
        <w:t>:     –</w:t>
      </w:r>
      <w:proofErr w:type="gramEnd"/>
      <w:r>
        <w:rPr>
          <w:rFonts w:ascii="Calibri Light" w:eastAsia="Calibri Light" w:hAnsi="Calibri Light" w:cs="Calibri Light"/>
          <w:color w:val="000000"/>
        </w:rPr>
        <w:t xml:space="preserve"> mint </w:t>
      </w:r>
      <w:r>
        <w:rPr>
          <w:rFonts w:ascii="Calibri Light" w:eastAsia="Calibri Light" w:hAnsi="Calibri Light" w:cs="Calibri Light"/>
          <w:b/>
          <w:color w:val="000000"/>
        </w:rPr>
        <w:t xml:space="preserve">a DRV </w:t>
      </w:r>
      <w:proofErr w:type="spellStart"/>
      <w:r>
        <w:rPr>
          <w:rFonts w:ascii="Calibri Light" w:eastAsia="Calibri Light" w:hAnsi="Calibri Light" w:cs="Calibri Light"/>
          <w:b/>
          <w:color w:val="000000"/>
        </w:rPr>
        <w:t>Zrt</w:t>
      </w:r>
      <w:proofErr w:type="spellEnd"/>
      <w:r>
        <w:rPr>
          <w:rFonts w:ascii="Calibri Light" w:eastAsia="Calibri Light" w:hAnsi="Calibri Light" w:cs="Calibri Light"/>
          <w:b/>
          <w:color w:val="000000"/>
        </w:rPr>
        <w:t>.-</w:t>
      </w:r>
      <w:proofErr w:type="spellStart"/>
      <w:r>
        <w:rPr>
          <w:rFonts w:ascii="Calibri Light" w:eastAsia="Calibri Light" w:hAnsi="Calibri Light" w:cs="Calibri Light"/>
          <w:b/>
          <w:color w:val="000000"/>
        </w:rPr>
        <w:t>vel</w:t>
      </w:r>
      <w:proofErr w:type="spellEnd"/>
      <w:r>
        <w:rPr>
          <w:rFonts w:ascii="Calibri Light" w:eastAsia="Calibri Light" w:hAnsi="Calibri Light" w:cs="Calibri Light"/>
          <w:b/>
          <w:color w:val="000000"/>
        </w:rPr>
        <w:t xml:space="preserve"> szerződött  Vevő és/ vagy Felhasználó </w:t>
      </w:r>
      <w:r>
        <w:rPr>
          <w:rFonts w:ascii="Calibri Light" w:eastAsia="Calibri Light" w:hAnsi="Calibri Light" w:cs="Calibri Light"/>
          <w:color w:val="000000"/>
        </w:rPr>
        <w:t>együttesen (Felek)</w:t>
      </w:r>
    </w:p>
    <w:p w:rsidR="0080504D" w:rsidRDefault="0080504D">
      <w:pPr>
        <w:pStyle w:val="Nincstrkz"/>
        <w:jc w:val="both"/>
        <w:rPr>
          <w:rFonts w:ascii="Calibri Light" w:eastAsia="Calibri Light" w:hAnsi="Calibri Light" w:cs="Calibri Light"/>
          <w:color w:val="000000"/>
        </w:rPr>
      </w:pP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color w:val="000000"/>
          <w:sz w:val="22"/>
          <w:szCs w:val="22"/>
        </w:rPr>
      </w:pPr>
      <w:proofErr w:type="gramStart"/>
      <w:r>
        <w:rPr>
          <w:rFonts w:ascii="Calibri Light" w:eastAsia="Calibri" w:hAnsi="Calibri Light" w:cs="Calibri Light"/>
          <w:color w:val="000000"/>
          <w:sz w:val="22"/>
          <w:szCs w:val="22"/>
        </w:rPr>
        <w:t>valamint</w:t>
      </w:r>
      <w:proofErr w:type="gramEnd"/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color w:val="000000"/>
          <w:sz w:val="22"/>
          <w:szCs w:val="22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</w:rPr>
        <w:t xml:space="preserve">Tulajdonos: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</w:rPr>
        <w:t>Balatonberény Község Önkormányzata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Székhely: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8649 Balatonberény, Kossuth tér 1.</w:t>
      </w:r>
    </w:p>
    <w:p w:rsidR="0080504D" w:rsidRDefault="00306F95">
      <w:pPr>
        <w:widowControl/>
        <w:suppressAutoHyphens/>
        <w:spacing w:line="276" w:lineRule="auto"/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Adószám: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15731443-2-14</w:t>
      </w: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Képviseli: </w:t>
      </w:r>
      <w:proofErr w:type="spellStart"/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Druskoczi</w:t>
      </w:r>
      <w:proofErr w:type="spellEnd"/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 xml:space="preserve"> Tünde polgármester</w:t>
      </w:r>
      <w:r>
        <w:rPr>
          <w:rFonts w:ascii="Calibri Light" w:eastAsia="Calibri" w:hAnsi="Calibri Light" w:cs="Calibri Light"/>
          <w:color w:val="000000"/>
          <w:sz w:val="22"/>
          <w:szCs w:val="22"/>
          <w:shd w:val="clear" w:color="auto" w:fill="FFFFFF"/>
        </w:rPr>
        <w:t xml:space="preserve">, </w:t>
      </w:r>
      <w:r>
        <w:rPr>
          <w:rFonts w:ascii="Calibri Light" w:eastAsia="Calibri" w:hAnsi="Calibri Light" w:cs="Calibri Light"/>
          <w:b/>
          <w:bCs/>
          <w:color w:val="000000"/>
          <w:sz w:val="22"/>
          <w:szCs w:val="22"/>
          <w:shd w:val="clear" w:color="auto" w:fill="FFFFFF"/>
        </w:rPr>
        <w:t xml:space="preserve">hozzájáruló </w:t>
      </w:r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ingatlan tulajdonos</w:t>
      </w: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</w:pPr>
      <w:proofErr w:type="gramStart"/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>között</w:t>
      </w:r>
      <w:proofErr w:type="gramEnd"/>
      <w:r>
        <w:rPr>
          <w:rFonts w:ascii="Calibri Light" w:eastAsia="Calibri" w:hAnsi="Calibri Light" w:cs="Calibri Light"/>
          <w:b/>
          <w:color w:val="000000"/>
          <w:sz w:val="22"/>
          <w:szCs w:val="22"/>
          <w:shd w:val="clear" w:color="auto" w:fill="FFFFFF"/>
        </w:rPr>
        <w:t xml:space="preserve"> a mai napon az alábbi feltételekkel.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b/>
          <w:color w:val="BBE33D"/>
          <w:sz w:val="24"/>
          <w:szCs w:val="24"/>
          <w:shd w:val="clear" w:color="auto" w:fill="FFFFFF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b/>
          <w:color w:val="000000"/>
          <w:sz w:val="24"/>
          <w:szCs w:val="24"/>
          <w:u w:val="single" w:color="FFFFFF"/>
          <w:shd w:val="clear" w:color="auto" w:fill="FFFFFF"/>
        </w:rPr>
      </w:pPr>
      <w:r>
        <w:rPr>
          <w:rFonts w:ascii="Calibri Light" w:eastAsia="Calibri" w:hAnsi="Calibri Light" w:cs="Calibri Light"/>
          <w:b/>
          <w:color w:val="000000"/>
          <w:sz w:val="24"/>
          <w:szCs w:val="24"/>
          <w:u w:val="single" w:color="FFFFFF"/>
          <w:shd w:val="clear" w:color="auto" w:fill="FFFFFF"/>
        </w:rPr>
        <w:t>ELŐZMÉNYEK</w:t>
      </w:r>
    </w:p>
    <w:p w:rsidR="0080504D" w:rsidRDefault="00306F95">
      <w:pPr>
        <w:widowControl/>
        <w:suppressAutoHyphens/>
        <w:spacing w:line="276" w:lineRule="auto"/>
        <w:jc w:val="both"/>
        <w:rPr>
          <w:color w:val="000000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Az érintett ingatlan, Balatonberény belterületén az ingatlan-nyilvántartásban 1238/11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. alatt felvett, természetben a 8649 Balatonberény Balaton u. 6. szám alatti községi strand, és Balatonberény Község Önkormányzata kizárólagos tulajdonát képezi.  Az ingatlan fenntartója és üzemeltetője a 2013. június 4-én megkötött feladatátadási szerződés alapján a Balatonberényi Nonprofit Kft.</w:t>
      </w: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Az ingatlan területén lévő szennyvízhálózati gerincvezeték a DRV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Zrt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fenntartásán és kezelésén kívüli belső, Balatonberény Község Önkormányzata kizárólagos tulajdonát képező gerincvezeték, amelynek karbantartását, tisztítását, ellenőrzését, felügyeletét a Balatonberényi Nonprofit Kft. végzi saját költségén. A gerincvezeték karbantartását a DRV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Zrt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nem végzi el mivel ez az önkormányzat „belső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strandi“rendszere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A DRV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Zrt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a 1238/11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. utáni szakaszon felelős a szennyvízhálózat működtetéséért.</w:t>
      </w: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Jelen szennyvízhálózati gerincvezetékre csatlakoznak az alábbiakban felsorolt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.-ú ingatlanok, amelyek önálló vízóra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főmérővel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rendelkeznek és függetlenek Balatonberény Község Önkormányzatától: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1238/10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. Kánya Attila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681/12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Borovics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György és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Cseszkó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Norbert József- egyéni vállalkozó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681/11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Bastian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Purtak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- Balaton Üvegtigris Kft.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682/12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. Győrfi Márta- Győrfi Márta Betéti társaság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681/13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Bastian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Purtak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- Balaton Üvegtigris Kft.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681/4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Bastian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Purtak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- Balaton Üvegtigris Kft.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681/6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hrsz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. Dr.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Párczen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Zsolt Menyhért 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681/7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Verb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Ferenc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681/8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Petke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Lóránt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681/9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Machán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Dezső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highlight w:val="yellow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highlight w:val="yellow"/>
          <w:shd w:val="clear" w:color="auto" w:fill="FFFFFF"/>
        </w:rPr>
        <w:t>681/10 FRIENDS CLUB HUNGARY SZOLGÁLTATÓ KFT.</w:t>
      </w:r>
    </w:p>
    <w:p w:rsidR="0080504D" w:rsidRDefault="00306F95">
      <w:pPr>
        <w:widowControl/>
        <w:numPr>
          <w:ilvl w:val="0"/>
          <w:numId w:val="1"/>
        </w:numPr>
        <w:suppressAutoHyphens/>
        <w:spacing w:line="276" w:lineRule="auto"/>
        <w:ind w:left="1068" w:hanging="360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lastRenderedPageBreak/>
        <w:t>1238/4 Takács Szilveszter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A gerincvezetékhez történő csatlakozás az 1990-es években Balatonberény Község Önkormányzata engedélyével történt, azonban erről semmilyen írásos feljegyzés, megállapodás nem áll rendelkezésre sem Balatonberény Község Önkormányzatánál, sem pedig a Felhasználóknál.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b/>
          <w:bCs/>
          <w:color w:val="000000"/>
          <w:sz w:val="24"/>
          <w:szCs w:val="24"/>
          <w:u w:val="single" w:color="FFFFFF"/>
          <w:shd w:val="clear" w:color="auto" w:fill="FFFFFF"/>
        </w:rPr>
      </w:pPr>
      <w:r>
        <w:rPr>
          <w:rFonts w:ascii="Calibri Light" w:eastAsia="Calibri" w:hAnsi="Calibri Light" w:cs="Calibri Light"/>
          <w:b/>
          <w:bCs/>
          <w:color w:val="000000"/>
          <w:sz w:val="24"/>
          <w:szCs w:val="24"/>
          <w:u w:val="single" w:color="FFFFFF"/>
          <w:shd w:val="clear" w:color="auto" w:fill="FFFFFF"/>
        </w:rPr>
        <w:t>MEGÁLLAPODÁS TÁRGYA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b/>
          <w:bCs/>
          <w:color w:val="000000"/>
          <w:sz w:val="24"/>
          <w:szCs w:val="24"/>
          <w:u w:val="single" w:color="FFFFFF"/>
          <w:shd w:val="clear" w:color="auto" w:fill="FFFFFF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b/>
          <w:bCs/>
          <w:color w:val="000000"/>
          <w:sz w:val="24"/>
          <w:szCs w:val="24"/>
          <w:shd w:val="clear" w:color="auto" w:fill="FFFFFF"/>
        </w:rPr>
        <w:t>1.</w:t>
      </w: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Jelen megállapodás aláírásával a Felhasználó a 8649 Balatonberény Balaton u. 6. sz. alatti Balatonberényi Községi strandon található Balatonberény Község Önkormányzata kizárólagos tulajdonát képező szennyvíz gerincvezeték használatáért karbantartási hozzájárulási díjat köteles fizetni a Balatonberényi Nonprofit Kft. részére. A díjfizetés ellenértékeként a szennyvíz gerincvezeték karbantartásáról-, üzemeltetéséről a Balatonberényi Nonprofit Kft. köteles gondoskodni, mint a Községi strand üzemeltetője.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b/>
          <w:sz w:val="24"/>
          <w:szCs w:val="24"/>
        </w:rPr>
      </w:pPr>
      <w:r>
        <w:rPr>
          <w:rFonts w:ascii="Calibri Light" w:eastAsia="Calibri" w:hAnsi="Calibri Light" w:cs="Calibri Light"/>
          <w:b/>
          <w:bCs/>
          <w:color w:val="000000"/>
          <w:sz w:val="24"/>
          <w:szCs w:val="24"/>
          <w:shd w:val="clear" w:color="auto" w:fill="FFFFFF"/>
        </w:rPr>
        <w:t>2.</w:t>
      </w: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A Balatonberényi Nonprofit Kft. a szennyvíz gerincvezeték karbantartás hozzájárulási díjat 10.000,-Ft+ÁFA/év összegben állítja meg ingatlanonként.  </w:t>
      </w:r>
      <w:r>
        <w:rPr>
          <w:rFonts w:ascii="Calibri Light" w:eastAsia="Times New Roman" w:hAnsi="Calibri Light" w:cs="Calibri Light"/>
          <w:b/>
          <w:sz w:val="24"/>
          <w:szCs w:val="24"/>
        </w:rPr>
        <w:t>A karbantartási díj összege évente a KSH által meghatározott inflációs ráta százalékos mértékével emelkedik (inflációkövető</w:t>
      </w:r>
      <w:r>
        <w:rPr>
          <w:rFonts w:ascii="Calibri Light" w:eastAsia="Calibri Light" w:hAnsi="Calibri Light" w:cs="Calibri Light"/>
          <w:b/>
          <w:sz w:val="24"/>
          <w:szCs w:val="24"/>
        </w:rPr>
        <w:t xml:space="preserve">). </w:t>
      </w:r>
      <w:r>
        <w:rPr>
          <w:rFonts w:ascii="Calibri Light" w:eastAsia="Times New Roman" w:hAnsi="Calibri Light" w:cs="Calibri Light"/>
          <w:sz w:val="24"/>
          <w:szCs w:val="24"/>
        </w:rPr>
        <w:t xml:space="preserve">A Felhasználó a hozzájárulási díjat az Üzemeltető által kibocsátott számla ellenében </w:t>
      </w:r>
      <w:r>
        <w:rPr>
          <w:rFonts w:ascii="Calibri Light" w:eastAsia="Times New Roman" w:hAnsi="Calibri Light" w:cs="Calibri Light"/>
          <w:b/>
          <w:bCs/>
          <w:sz w:val="24"/>
          <w:szCs w:val="24"/>
        </w:rPr>
        <w:t>évente április 30-ig</w:t>
      </w:r>
      <w:r>
        <w:rPr>
          <w:rFonts w:ascii="Calibri Light" w:eastAsia="Times New Roman" w:hAnsi="Calibri Light" w:cs="Calibri Light"/>
          <w:sz w:val="24"/>
          <w:szCs w:val="24"/>
        </w:rPr>
        <w:t xml:space="preserve"> köteles egy összegben a Kft. OTP Bank </w:t>
      </w:r>
      <w:proofErr w:type="spellStart"/>
      <w:r>
        <w:rPr>
          <w:rFonts w:ascii="Calibri Light" w:eastAsia="Times New Roman" w:hAnsi="Calibri Light" w:cs="Calibri Light"/>
          <w:sz w:val="24"/>
          <w:szCs w:val="24"/>
        </w:rPr>
        <w:t>Zrt</w:t>
      </w:r>
      <w:proofErr w:type="spellEnd"/>
      <w:r>
        <w:rPr>
          <w:rFonts w:ascii="Calibri Light" w:eastAsia="Times New Roman" w:hAnsi="Calibri Light" w:cs="Calibri Light"/>
          <w:sz w:val="24"/>
          <w:szCs w:val="24"/>
        </w:rPr>
        <w:t xml:space="preserve">. Fonyód 11743095-20017723 számlaszámú számlájára befizetni. A befizetés történhet készpénzben, csekken, vagy átutalással. </w:t>
      </w:r>
      <w:r>
        <w:rPr>
          <w:rFonts w:ascii="Calibri Light" w:eastAsia="Calibri Light" w:hAnsi="Calibri Light" w:cs="Calibri Light"/>
          <w:sz w:val="24"/>
          <w:szCs w:val="24"/>
        </w:rPr>
        <w:t>A karbantartási hozzájárulási díj összegét a Felhasználó tudomásul veszi és elfogadja</w:t>
      </w:r>
      <w:r>
        <w:rPr>
          <w:rFonts w:ascii="Calibri Light" w:eastAsia="Calibri Light" w:hAnsi="Calibri Light" w:cs="Calibri Light"/>
          <w:b/>
          <w:sz w:val="24"/>
          <w:szCs w:val="24"/>
        </w:rPr>
        <w:t>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b/>
          <w:sz w:val="24"/>
          <w:szCs w:val="24"/>
        </w:rPr>
      </w:pPr>
      <w:r>
        <w:rPr>
          <w:rFonts w:ascii="Calibri Light" w:eastAsia="Calibri Light" w:hAnsi="Calibri Light" w:cs="Calibri Light"/>
          <w:b/>
          <w:sz w:val="24"/>
          <w:szCs w:val="24"/>
        </w:rPr>
        <w:t xml:space="preserve">A Balatonberényi Nonprofit Kft. jogosult a hozzájárulási díj összegét 3 év után felülvizsgálni és a szerző felekkel újra tárgyalni.  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b/>
          <w:sz w:val="24"/>
          <w:szCs w:val="24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color w:val="FF0000"/>
          <w:sz w:val="24"/>
          <w:szCs w:val="24"/>
        </w:rPr>
      </w:pPr>
      <w:r>
        <w:rPr>
          <w:rFonts w:ascii="Calibri Light" w:eastAsia="Calibri Light" w:hAnsi="Calibri Light" w:cs="Calibri Light"/>
          <w:b/>
          <w:sz w:val="24"/>
          <w:szCs w:val="24"/>
        </w:rPr>
        <w:t xml:space="preserve">3. </w:t>
      </w:r>
      <w:r>
        <w:rPr>
          <w:rFonts w:ascii="Calibri Light" w:eastAsia="Calibri Light" w:hAnsi="Calibri Light" w:cs="Calibri Light"/>
          <w:sz w:val="24"/>
          <w:szCs w:val="24"/>
        </w:rPr>
        <w:t xml:space="preserve"> A szerződő felek jelen megállapodást</w:t>
      </w:r>
      <w:r>
        <w:rPr>
          <w:rFonts w:ascii="Calibri Light" w:eastAsia="Calibri Light" w:hAnsi="Calibri Light" w:cs="Calibri Light"/>
          <w:b/>
          <w:bCs/>
          <w:sz w:val="24"/>
          <w:szCs w:val="24"/>
        </w:rPr>
        <w:t xml:space="preserve"> 2024.01.01. napjától kezdődően határozatlan időtartamra kötik. </w:t>
      </w:r>
      <w:r>
        <w:rPr>
          <w:rFonts w:ascii="Calibri Light" w:eastAsia="Calibri Light" w:hAnsi="Calibri Light" w:cs="Calibri Light"/>
          <w:sz w:val="24"/>
          <w:szCs w:val="24"/>
        </w:rPr>
        <w:t>Jelen szerződésben érintett ingatlanok eladása esetén, az új tulaj</w:t>
      </w:r>
      <w:r>
        <w:rPr>
          <w:rFonts w:ascii="Calibri Light" w:eastAsia="Calibri Light" w:hAnsi="Calibri Light" w:cs="Calibri Light"/>
          <w:color w:val="000000"/>
          <w:sz w:val="24"/>
          <w:szCs w:val="24"/>
        </w:rPr>
        <w:t xml:space="preserve">donosra e szerződésben rögzített jog -, és kötelezettségek </w:t>
      </w:r>
      <w:proofErr w:type="gramStart"/>
      <w:r>
        <w:rPr>
          <w:rFonts w:ascii="Calibri Light" w:eastAsia="Calibri Light" w:hAnsi="Calibri Light" w:cs="Calibri Light"/>
          <w:color w:val="000000"/>
          <w:sz w:val="24"/>
          <w:szCs w:val="24"/>
        </w:rPr>
        <w:t>automatikusan</w:t>
      </w:r>
      <w:proofErr w:type="gramEnd"/>
      <w:r>
        <w:rPr>
          <w:rFonts w:ascii="Calibri Light" w:eastAsia="Calibri Light" w:hAnsi="Calibri Light" w:cs="Calibri Light"/>
          <w:color w:val="000000"/>
          <w:sz w:val="24"/>
          <w:szCs w:val="24"/>
        </w:rPr>
        <w:t xml:space="preserve"> érvényesek, amelyet a felek külön megállapodásban is kötelesek megerősíteni.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b/>
          <w:bCs/>
          <w:sz w:val="24"/>
          <w:szCs w:val="24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color w:val="FF0000"/>
          <w:sz w:val="24"/>
          <w:szCs w:val="24"/>
        </w:rPr>
      </w:pPr>
      <w:r>
        <w:rPr>
          <w:rFonts w:ascii="Calibri Light" w:eastAsia="Calibri Light" w:hAnsi="Calibri Light" w:cs="Calibri Light"/>
          <w:b/>
          <w:bCs/>
          <w:sz w:val="24"/>
          <w:szCs w:val="24"/>
        </w:rPr>
        <w:t xml:space="preserve">4. </w:t>
      </w:r>
      <w:r>
        <w:rPr>
          <w:rFonts w:ascii="Calibri Light" w:eastAsia="Calibri Light" w:hAnsi="Calibri Light" w:cs="Calibri Light"/>
          <w:color w:val="000000"/>
          <w:sz w:val="24"/>
          <w:szCs w:val="24"/>
        </w:rPr>
        <w:t>A Felhasználó kijelenti és szavatol azért, hogy a saját ingatlanán, saját tulajdonában lévő víz és szennyvízhálózati rendszere megfelel működéséhez szükséges kötelező jogszabályi, hatósági és egyéb mindennemű szakhatósági előírásoknak megfelel, és a használat során az előírásokat maradéktalanul be is tartja. A Felhasználó hozzájárul, hogy az Üzemeltető szúrópróbaszerűen ellenőrizheti a Felhasználó saját ingatlanán, saját tulajdonában lévő víz és szennyvízhálózati rendszert, melyről a Felek jegyzőkönyvet vesznek fel.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sz w:val="24"/>
          <w:szCs w:val="24"/>
        </w:rPr>
      </w:pPr>
    </w:p>
    <w:p w:rsidR="0080504D" w:rsidRDefault="00306F95">
      <w:pPr>
        <w:widowControl/>
        <w:suppressAutoHyphens/>
        <w:spacing w:line="276" w:lineRule="auto"/>
        <w:jc w:val="both"/>
      </w:pPr>
      <w:r>
        <w:rPr>
          <w:rFonts w:ascii="Calibri Light" w:eastAsia="Calibri Light" w:hAnsi="Calibri Light" w:cs="Calibri Light"/>
          <w:b/>
          <w:bCs/>
          <w:sz w:val="24"/>
          <w:szCs w:val="24"/>
        </w:rPr>
        <w:t>5.</w:t>
      </w:r>
      <w:r>
        <w:rPr>
          <w:rFonts w:ascii="Calibri Light" w:eastAsia="Calibri Light" w:hAnsi="Calibri Light" w:cs="Calibri Light"/>
          <w:sz w:val="24"/>
          <w:szCs w:val="24"/>
        </w:rPr>
        <w:t xml:space="preserve"> Amennyiben az Üzemeltető tudomására jut, hogy a Felhasználó nem a hatósági előírásoknak megfelelően </w:t>
      </w:r>
      <w:proofErr w:type="gramStart"/>
      <w:r>
        <w:rPr>
          <w:rFonts w:ascii="Calibri Light" w:eastAsia="Calibri Light" w:hAnsi="Calibri Light" w:cs="Calibri Light"/>
          <w:sz w:val="24"/>
          <w:szCs w:val="24"/>
        </w:rPr>
        <w:t>használja</w:t>
      </w:r>
      <w:proofErr w:type="gramEnd"/>
      <w:r>
        <w:rPr>
          <w:rFonts w:ascii="Calibri Light" w:eastAsia="Calibri Light" w:hAnsi="Calibri Light" w:cs="Calibri Light"/>
          <w:sz w:val="24"/>
          <w:szCs w:val="24"/>
        </w:rPr>
        <w:t xml:space="preserve"> a strandi szennyvízhálózati rendszert vagy nem tartja be a kötelező hatósági előírásokat, írásbeli felszólítást köteles intézni a Felhasználó felé.  </w:t>
      </w:r>
      <w:r>
        <w:rPr>
          <w:rFonts w:ascii="Calibri Light" w:eastAsia="Calibri Light" w:hAnsi="Calibri Light" w:cs="Calibri Light"/>
          <w:b/>
          <w:bCs/>
          <w:sz w:val="24"/>
          <w:szCs w:val="24"/>
        </w:rPr>
        <w:t xml:space="preserve">Amennyiben a Felhasználó az írásbeli figyelmeztetés ellenére, </w:t>
      </w:r>
      <w:r>
        <w:rPr>
          <w:rFonts w:ascii="Calibri Light" w:eastAsia="Calibri Light" w:hAnsi="Calibri Light" w:cs="Calibri Light"/>
          <w:b/>
          <w:bCs/>
          <w:color w:val="000000"/>
          <w:sz w:val="24"/>
          <w:szCs w:val="24"/>
        </w:rPr>
        <w:t>az abban biztosított határidőn belül</w:t>
      </w:r>
      <w:r>
        <w:rPr>
          <w:rFonts w:ascii="Calibri Light" w:eastAsia="Calibri Light" w:hAnsi="Calibri Light" w:cs="Calibri Light"/>
          <w:b/>
          <w:bCs/>
          <w:sz w:val="24"/>
          <w:szCs w:val="24"/>
        </w:rPr>
        <w:t xml:space="preserve"> sem szünteti meg a feltárt szabálytalanságot abban az esetben az Üzemeltető a Felhasználó strandi szennyvíz gerincvezeték használatát azonnal hatállyal megszüntetheti. 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sz w:val="24"/>
          <w:szCs w:val="24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 Light" w:hAnsi="Calibri Light" w:cs="Calibri Light"/>
          <w:b/>
          <w:bCs/>
          <w:sz w:val="24"/>
          <w:szCs w:val="24"/>
        </w:rPr>
        <w:lastRenderedPageBreak/>
        <w:t>6.</w:t>
      </w:r>
      <w:r>
        <w:rPr>
          <w:rFonts w:ascii="Calibri Light" w:eastAsia="Calibri Light" w:hAnsi="Calibri Light" w:cs="Calibri Light"/>
          <w:sz w:val="24"/>
          <w:szCs w:val="24"/>
        </w:rPr>
        <w:t xml:space="preserve"> Az Üzemeltető hivatalos képviselője jogosult a Felhasználóktól beszedett </w:t>
      </w: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szennyvíz gerincvezeték karbantartási hozzájárulási díj összegének felhasználásáról önállóan dönteni, amelyet az Üzemeltető a tevékenységi körébe tartozó valamennyi tevékenység esetén felhasználhat.</w:t>
      </w: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Az </w:t>
      </w:r>
      <w:proofErr w:type="spellStart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Üzemeletető</w:t>
      </w:r>
      <w:proofErr w:type="spellEnd"/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 xml:space="preserve"> a beszedett összeg felhasználásáról elszámolási kötelezettséggel nem tartozik a Felhasználók felé.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 Light" w:hAnsi="Calibri Light" w:cs="Calibri Light"/>
          <w:sz w:val="24"/>
          <w:szCs w:val="24"/>
        </w:rPr>
      </w:pP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Times New Roman" w:hAnsi="Calibri Light" w:cs="Calibri Light"/>
          <w:sz w:val="24"/>
          <w:szCs w:val="24"/>
        </w:rPr>
      </w:pPr>
      <w:r>
        <w:rPr>
          <w:rFonts w:ascii="Calibri Light" w:eastAsia="Calibri Light" w:hAnsi="Calibri Light" w:cs="Calibri Light"/>
          <w:b/>
          <w:bCs/>
          <w:sz w:val="24"/>
          <w:szCs w:val="24"/>
        </w:rPr>
        <w:t>7.</w:t>
      </w:r>
      <w:r>
        <w:rPr>
          <w:rFonts w:ascii="Calibri Light" w:eastAsia="Calibri Light" w:hAnsi="Calibri Light" w:cs="Calibri Light"/>
          <w:sz w:val="24"/>
          <w:szCs w:val="24"/>
        </w:rPr>
        <w:t xml:space="preserve"> </w:t>
      </w:r>
      <w:proofErr w:type="gramStart"/>
      <w:r>
        <w:rPr>
          <w:rFonts w:ascii="Calibri Light" w:hAnsi="Calibri Light" w:cs="Calibri Light"/>
          <w:sz w:val="24"/>
          <w:szCs w:val="24"/>
        </w:rPr>
        <w:t>A jelen Megállapodásban nem vagy nem teljes körűen szabályozott kérdésekben a hatályos magyar és európai uniós jogszabályok, különösen a Polgári Törvénykönyvről szóló 2013. évi V. törvény, a szerzői jogról szóló 1999. évi LXXVI. törvény, az információs önrendelkezési jogról és az információszabadságról szóló 2011. évi CXII. törvény, valamint az Európai Parlament és a Tanács (EU) 2016/679 (2016. április 27.) számú általános adatvédelmi rendelete az irányadóak.</w:t>
      </w:r>
      <w:proofErr w:type="gramEnd"/>
      <w:r>
        <w:rPr>
          <w:rFonts w:ascii="Calibri Light" w:eastAsia="Times New Roman" w:hAnsi="Calibri Light" w:cs="Calibri Light"/>
          <w:sz w:val="24"/>
          <w:szCs w:val="24"/>
        </w:rPr>
        <w:t xml:space="preserve"> Az esetlegesen felmerülő jogvita eldöntésére a </w:t>
      </w:r>
      <w:r>
        <w:rPr>
          <w:rFonts w:ascii="Calibri Light" w:eastAsia="Times New Roman" w:hAnsi="Calibri Light" w:cs="Calibri Light"/>
          <w:color w:val="000000"/>
          <w:sz w:val="24"/>
          <w:szCs w:val="24"/>
        </w:rPr>
        <w:t>Marcali Járásbíróság az illetékes.</w:t>
      </w:r>
    </w:p>
    <w:p w:rsidR="0080504D" w:rsidRDefault="0080504D">
      <w:pPr>
        <w:pStyle w:val="Nincstrkz"/>
        <w:tabs>
          <w:tab w:val="left" w:pos="0"/>
          <w:tab w:val="left" w:pos="360"/>
        </w:tabs>
        <w:ind w:left="-284"/>
        <w:jc w:val="both"/>
        <w:rPr>
          <w:rFonts w:ascii="Calibri Light" w:eastAsia="Calibri Light" w:hAnsi="Calibri Light" w:cs="Calibri Light"/>
          <w:sz w:val="24"/>
          <w:szCs w:val="24"/>
        </w:rPr>
      </w:pPr>
    </w:p>
    <w:p w:rsidR="0080504D" w:rsidRDefault="00306F95">
      <w:pPr>
        <w:pStyle w:val="Szvegtrzs2"/>
        <w:spacing w:before="0" w:after="279" w:line="276" w:lineRule="auto"/>
        <w:ind w:left="76" w:right="20"/>
        <w:rPr>
          <w:rFonts w:ascii="Calibri Light" w:hAnsi="Calibri Light" w:cs="Calibri Light"/>
          <w:b w:val="0"/>
          <w:bCs w:val="0"/>
          <w:sz w:val="24"/>
          <w:szCs w:val="24"/>
        </w:rPr>
      </w:pPr>
      <w:r>
        <w:rPr>
          <w:rFonts w:ascii="Calibri Light" w:hAnsi="Calibri Light" w:cs="Calibri Light"/>
          <w:b w:val="0"/>
          <w:bCs w:val="0"/>
          <w:sz w:val="24"/>
          <w:szCs w:val="24"/>
        </w:rPr>
        <w:t xml:space="preserve">Jelen megállapodás 7. pontból áll és 4 eredeti példányban készült. </w:t>
      </w:r>
    </w:p>
    <w:p w:rsidR="0080504D" w:rsidRDefault="00306F95">
      <w:pPr>
        <w:pStyle w:val="Szvegtrzs2"/>
        <w:spacing w:before="0" w:after="279" w:line="276" w:lineRule="auto"/>
        <w:ind w:left="76" w:right="20"/>
        <w:rPr>
          <w:rFonts w:ascii="Calibri Light" w:hAnsi="Calibri Light" w:cs="Calibri Light"/>
          <w:b w:val="0"/>
          <w:bCs w:val="0"/>
          <w:sz w:val="24"/>
          <w:szCs w:val="24"/>
        </w:rPr>
      </w:pPr>
      <w:r>
        <w:rPr>
          <w:rFonts w:ascii="Calibri Light" w:hAnsi="Calibri Light" w:cs="Calibri Light"/>
          <w:b w:val="0"/>
          <w:bCs w:val="0"/>
          <w:sz w:val="24"/>
          <w:szCs w:val="24"/>
        </w:rPr>
        <w:t>A megállapodást a szerződő felek, mint akaratukkal mindenben megegyezőt a mai napon képviselőjük általi saját kezű aláírásukkal erősítik meg.</w:t>
      </w:r>
    </w:p>
    <w:p w:rsidR="0080504D" w:rsidRDefault="00306F95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  <w:r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  <w:t>Balatonberény, 2023.12.01</w:t>
      </w:r>
    </w:p>
    <w:p w:rsidR="0080504D" w:rsidRDefault="0080504D">
      <w:pPr>
        <w:widowControl/>
        <w:suppressAutoHyphens/>
        <w:spacing w:line="276" w:lineRule="auto"/>
        <w:jc w:val="both"/>
        <w:rPr>
          <w:rFonts w:ascii="Calibri Light" w:eastAsia="Calibri" w:hAnsi="Calibri Light" w:cs="Calibri Light"/>
          <w:color w:val="000000"/>
          <w:sz w:val="24"/>
          <w:szCs w:val="24"/>
          <w:shd w:val="clear" w:color="auto" w:fill="FFFFFF"/>
        </w:rPr>
      </w:pPr>
    </w:p>
    <w:p w:rsidR="0080504D" w:rsidRDefault="00306F95">
      <w:pPr>
        <w:pStyle w:val="Szvegtrzs2"/>
        <w:spacing w:before="0" w:after="80" w:line="240" w:lineRule="auto"/>
        <w:ind w:left="76" w:right="20"/>
        <w:rPr>
          <w:rFonts w:ascii="Calibri Light" w:hAnsi="Calibri Light" w:cs="Calibri Light"/>
          <w:b w:val="0"/>
          <w:bCs w:val="0"/>
        </w:rPr>
      </w:pPr>
      <w:r>
        <w:rPr>
          <w:rFonts w:ascii="Calibri Light" w:hAnsi="Calibri Light" w:cs="Calibri Light"/>
          <w:b w:val="0"/>
          <w:bCs w:val="0"/>
        </w:rPr>
        <w:t xml:space="preserve"> .....................................................                                                  ..........................................................                             </w:t>
      </w:r>
    </w:p>
    <w:p w:rsidR="0080504D" w:rsidRDefault="00306F95">
      <w:pPr>
        <w:pStyle w:val="Szvegtrzs2"/>
        <w:spacing w:before="0" w:line="240" w:lineRule="auto"/>
        <w:ind w:left="76" w:right="20"/>
        <w:contextualSpacing/>
        <w:rPr>
          <w:rFonts w:ascii="Calibri Light" w:hAnsi="Calibri Light" w:cs="Calibri Light"/>
          <w:b w:val="0"/>
          <w:bCs w:val="0"/>
        </w:rPr>
      </w:pPr>
      <w:r>
        <w:rPr>
          <w:rFonts w:ascii="Calibri Light" w:hAnsi="Calibri Light" w:cs="Calibri Light"/>
          <w:b w:val="0"/>
          <w:bCs w:val="0"/>
        </w:rPr>
        <w:t xml:space="preserve">         </w:t>
      </w:r>
      <w:r>
        <w:rPr>
          <w:rFonts w:ascii="Calibri Light" w:hAnsi="Calibri Light" w:cs="Calibri Light"/>
        </w:rPr>
        <w:t xml:space="preserve">    Véghelyi Róbert    </w:t>
      </w:r>
      <w:r>
        <w:rPr>
          <w:rFonts w:ascii="Calibri Light" w:hAnsi="Calibri Light" w:cs="Calibri Light"/>
          <w:b w:val="0"/>
          <w:bCs w:val="0"/>
        </w:rPr>
        <w:t xml:space="preserve">                                                           </w:t>
      </w:r>
      <w:r>
        <w:rPr>
          <w:rFonts w:ascii="Calibri Light" w:hAnsi="Calibri Light" w:cs="Calibri Light"/>
          <w:b w:val="0"/>
          <w:bCs w:val="0"/>
        </w:rPr>
        <w:tab/>
      </w:r>
      <w:r>
        <w:rPr>
          <w:rFonts w:ascii="Calibri Light" w:hAnsi="Calibri Light" w:cs="Calibri Light"/>
          <w:b w:val="0"/>
          <w:bCs w:val="0"/>
        </w:rPr>
        <w:tab/>
        <w:t xml:space="preserve">   .</w:t>
      </w:r>
      <w:proofErr w:type="gramStart"/>
      <w:r>
        <w:rPr>
          <w:rFonts w:ascii="Calibri Light" w:hAnsi="Calibri Light" w:cs="Calibri Light"/>
          <w:b w:val="0"/>
          <w:bCs w:val="0"/>
        </w:rPr>
        <w:t>..........................</w:t>
      </w:r>
      <w:proofErr w:type="gramEnd"/>
    </w:p>
    <w:p w:rsidR="0080504D" w:rsidRDefault="00306F95">
      <w:pPr>
        <w:pStyle w:val="Szvegtrzs2"/>
        <w:spacing w:before="0" w:line="240" w:lineRule="auto"/>
        <w:ind w:right="20"/>
        <w:contextualSpacing/>
        <w:rPr>
          <w:rFonts w:ascii="Calibri Light" w:hAnsi="Calibri Light" w:cs="Calibri Light"/>
          <w:b w:val="0"/>
          <w:bCs w:val="0"/>
          <w:i/>
          <w:iCs/>
        </w:rPr>
      </w:pPr>
      <w:r>
        <w:rPr>
          <w:rFonts w:ascii="Calibri Light" w:hAnsi="Calibri Light" w:cs="Calibri Light"/>
          <w:b w:val="0"/>
          <w:bCs w:val="0"/>
          <w:i/>
          <w:iCs/>
        </w:rPr>
        <w:t xml:space="preserve">Balatonberényi Nonprofit Kft. </w:t>
      </w:r>
      <w:proofErr w:type="gramStart"/>
      <w:r>
        <w:rPr>
          <w:rFonts w:ascii="Calibri Light" w:hAnsi="Calibri Light" w:cs="Calibri Light"/>
          <w:b w:val="0"/>
          <w:bCs w:val="0"/>
          <w:i/>
          <w:iCs/>
        </w:rPr>
        <w:t>ügyvezető                                                                 Felhasználó</w:t>
      </w:r>
      <w:proofErr w:type="gramEnd"/>
      <w:r>
        <w:rPr>
          <w:rFonts w:ascii="Calibri Light" w:hAnsi="Calibri Light" w:cs="Calibri Light"/>
          <w:b w:val="0"/>
          <w:bCs w:val="0"/>
          <w:i/>
          <w:iCs/>
        </w:rPr>
        <w:t xml:space="preserve">       </w:t>
      </w:r>
    </w:p>
    <w:p w:rsidR="0080504D" w:rsidRDefault="00306F95">
      <w:pPr>
        <w:pStyle w:val="Szvegtrzs2"/>
        <w:spacing w:before="0" w:line="240" w:lineRule="auto"/>
        <w:ind w:right="20"/>
        <w:contextualSpacing/>
        <w:rPr>
          <w:rFonts w:ascii="Calibri Light" w:hAnsi="Calibri Light" w:cs="Calibri Light"/>
          <w:b w:val="0"/>
          <w:bCs w:val="0"/>
          <w:i/>
          <w:iCs/>
        </w:rPr>
      </w:pPr>
      <w:proofErr w:type="gramStart"/>
      <w:r>
        <w:rPr>
          <w:rFonts w:ascii="Calibri Light" w:hAnsi="Calibri Light" w:cs="Calibri Light"/>
          <w:b w:val="0"/>
          <w:bCs w:val="0"/>
          <w:i/>
          <w:iCs/>
        </w:rPr>
        <w:t>ingatlan</w:t>
      </w:r>
      <w:proofErr w:type="gramEnd"/>
      <w:r>
        <w:rPr>
          <w:rFonts w:ascii="Calibri Light" w:hAnsi="Calibri Light" w:cs="Calibri Light"/>
          <w:b w:val="0"/>
          <w:bCs w:val="0"/>
          <w:i/>
          <w:iCs/>
        </w:rPr>
        <w:t xml:space="preserve"> üzemeltetőjének a képviselője                                       </w:t>
      </w:r>
    </w:p>
    <w:p w:rsidR="0080504D" w:rsidRDefault="00306F95">
      <w:pPr>
        <w:pStyle w:val="Szvegtrzs2"/>
        <w:spacing w:before="0" w:after="80" w:line="240" w:lineRule="auto"/>
        <w:ind w:right="20"/>
        <w:jc w:val="center"/>
        <w:rPr>
          <w:rFonts w:ascii="Calibri Light" w:hAnsi="Calibri Light" w:cs="Calibri Light"/>
          <w:b w:val="0"/>
          <w:bCs w:val="0"/>
          <w:i/>
          <w:iCs/>
        </w:rPr>
      </w:pPr>
      <w:r>
        <w:rPr>
          <w:rFonts w:ascii="Calibri Light" w:hAnsi="Calibri Light" w:cs="Calibri Light"/>
          <w:b w:val="0"/>
          <w:bCs w:val="0"/>
          <w:i/>
          <w:iCs/>
        </w:rPr>
        <w:t xml:space="preserve">  </w:t>
      </w:r>
    </w:p>
    <w:p w:rsidR="0080504D" w:rsidRDefault="0080504D">
      <w:pPr>
        <w:pStyle w:val="Szvegtrzs2"/>
        <w:spacing w:before="0" w:after="80" w:line="240" w:lineRule="auto"/>
        <w:ind w:right="20"/>
        <w:jc w:val="center"/>
        <w:rPr>
          <w:rFonts w:ascii="Calibri Light" w:hAnsi="Calibri Light" w:cs="Calibri Light"/>
          <w:b w:val="0"/>
          <w:bCs w:val="0"/>
        </w:rPr>
      </w:pPr>
    </w:p>
    <w:p w:rsidR="0080504D" w:rsidRDefault="00306F95">
      <w:pPr>
        <w:pStyle w:val="Szvegtrzs2"/>
        <w:spacing w:before="0" w:after="80" w:line="240" w:lineRule="auto"/>
        <w:ind w:left="76" w:right="20"/>
        <w:jc w:val="center"/>
        <w:rPr>
          <w:rFonts w:ascii="Calibri Light" w:hAnsi="Calibri Light" w:cs="Calibri Light"/>
          <w:b w:val="0"/>
          <w:bCs w:val="0"/>
        </w:rPr>
      </w:pPr>
      <w:r>
        <w:rPr>
          <w:rFonts w:ascii="Calibri Light" w:hAnsi="Calibri Light" w:cs="Calibri Light"/>
          <w:b w:val="0"/>
          <w:bCs w:val="0"/>
        </w:rPr>
        <w:t xml:space="preserve">..........................................................  </w:t>
      </w:r>
    </w:p>
    <w:p w:rsidR="0080504D" w:rsidRDefault="00306F95">
      <w:pPr>
        <w:pStyle w:val="Szvegtrzs2"/>
        <w:spacing w:before="0" w:line="240" w:lineRule="auto"/>
        <w:ind w:left="76" w:right="20"/>
        <w:contextualSpacing/>
        <w:jc w:val="center"/>
        <w:rPr>
          <w:rFonts w:ascii="Calibri Light" w:hAnsi="Calibri Light" w:cs="Calibri Light"/>
        </w:rPr>
      </w:pPr>
      <w:r>
        <w:rPr>
          <w:rFonts w:ascii="Calibri Light" w:hAnsi="Calibri Light" w:cs="Calibri Light"/>
        </w:rPr>
        <w:t>Druskóczi Tünde</w:t>
      </w:r>
      <w:r>
        <w:rPr>
          <w:rFonts w:ascii="Calibri Light" w:hAnsi="Calibri Light" w:cs="Calibri Light"/>
          <w:b w:val="0"/>
          <w:bCs w:val="0"/>
        </w:rPr>
        <w:t xml:space="preserve"> </w:t>
      </w:r>
      <w:r>
        <w:rPr>
          <w:rFonts w:ascii="Calibri Light" w:hAnsi="Calibri Light" w:cs="Calibri Light"/>
        </w:rPr>
        <w:t>polgármester</w:t>
      </w:r>
    </w:p>
    <w:p w:rsidR="0080504D" w:rsidRDefault="00306F95">
      <w:pPr>
        <w:pStyle w:val="Szvegtrzs2"/>
        <w:spacing w:before="0" w:line="240" w:lineRule="auto"/>
        <w:ind w:left="76" w:right="20"/>
        <w:contextualSpacing/>
        <w:jc w:val="center"/>
        <w:rPr>
          <w:rFonts w:ascii="Calibri Light" w:hAnsi="Calibri Light" w:cs="Calibri Light"/>
          <w:b w:val="0"/>
          <w:bCs w:val="0"/>
          <w:i/>
          <w:iCs/>
        </w:rPr>
      </w:pPr>
      <w:proofErr w:type="gramStart"/>
      <w:r>
        <w:rPr>
          <w:rFonts w:ascii="Calibri Light" w:hAnsi="Calibri Light" w:cs="Calibri Light"/>
          <w:b w:val="0"/>
          <w:bCs w:val="0"/>
          <w:i/>
          <w:iCs/>
        </w:rPr>
        <w:t>ingatlan</w:t>
      </w:r>
      <w:proofErr w:type="gramEnd"/>
      <w:r>
        <w:rPr>
          <w:rFonts w:ascii="Calibri Light" w:hAnsi="Calibri Light" w:cs="Calibri Light"/>
          <w:b w:val="0"/>
          <w:bCs w:val="0"/>
          <w:i/>
          <w:iCs/>
        </w:rPr>
        <w:t xml:space="preserve"> tulajdonosának képviselője</w:t>
      </w:r>
    </w:p>
    <w:p w:rsidR="0080504D" w:rsidRDefault="0080504D">
      <w:pPr>
        <w:spacing w:line="360" w:lineRule="auto"/>
        <w:ind w:firstLine="708"/>
        <w:jc w:val="both"/>
        <w:rPr>
          <w:sz w:val="24"/>
          <w:szCs w:val="24"/>
        </w:rPr>
      </w:pPr>
    </w:p>
    <w:p w:rsidR="0080504D" w:rsidRDefault="0080504D">
      <w:pPr>
        <w:pStyle w:val="Nincstrkz"/>
        <w:pBdr>
          <w:top w:val="nil"/>
          <w:left w:val="nil"/>
          <w:bottom w:val="nil"/>
          <w:right w:val="nil"/>
          <w:between w:val="nil"/>
        </w:pBdr>
        <w:spacing w:line="288" w:lineRule="auto"/>
        <w:jc w:val="right"/>
        <w:rPr>
          <w:b/>
          <w:sz w:val="20"/>
          <w:szCs w:val="20"/>
        </w:rPr>
      </w:pPr>
    </w:p>
    <w:p w:rsidR="0080504D" w:rsidRDefault="0080504D">
      <w:pPr>
        <w:pStyle w:val="Szvegtrzs"/>
        <w:widowControl/>
        <w:jc w:val="both"/>
        <w:rPr>
          <w:rFonts w:ascii="Calibri" w:eastAsia="Calibri" w:hAnsi="Calibri" w:cs="Calibri"/>
          <w:i/>
          <w:iCs/>
          <w:color w:val="000000"/>
          <w:shd w:val="clear" w:color="auto" w:fill="FFFFFF"/>
        </w:rPr>
      </w:pPr>
    </w:p>
    <w:sectPr w:rsidR="0080504D">
      <w:endnotePr>
        <w:numFmt w:val="decimal"/>
      </w:endnotePr>
      <w:type w:val="continuous"/>
      <w:pgSz w:w="11907" w:h="16839"/>
      <w:pgMar w:top="397" w:right="1134" w:bottom="341" w:left="1134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Noto Sans CJK SC Regular">
    <w:charset w:val="00"/>
    <w:family w:val="roman"/>
    <w:pitch w:val="default"/>
  </w:font>
  <w:font w:name="FreeSans">
    <w:altName w:val="Times New Roman"/>
    <w:charset w:val="00"/>
    <w:family w:val="roman"/>
    <w:pitch w:val="default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3255216"/>
    <w:multiLevelType w:val="hybridMultilevel"/>
    <w:tmpl w:val="99F6162A"/>
    <w:name w:val="Számozott lista 1"/>
    <w:lvl w:ilvl="0" w:tplc="BEC63D44">
      <w:numFmt w:val="bullet"/>
      <w:lvlText w:val=""/>
      <w:lvlJc w:val="left"/>
      <w:pPr>
        <w:ind w:left="0" w:firstLine="0"/>
      </w:pPr>
      <w:rPr>
        <w:rFonts w:ascii="Wingdings" w:eastAsia="Wingdings" w:hAnsi="Wingdings" w:cs="Wingdings"/>
      </w:rPr>
    </w:lvl>
    <w:lvl w:ilvl="1" w:tplc="B956BD2A">
      <w:start w:val="1"/>
      <w:numFmt w:val="decimal"/>
      <w:lvlText w:val="%2."/>
      <w:lvlJc w:val="left"/>
      <w:pPr>
        <w:ind w:left="720" w:firstLine="0"/>
      </w:pPr>
    </w:lvl>
    <w:lvl w:ilvl="2" w:tplc="889EB4E4">
      <w:start w:val="1"/>
      <w:numFmt w:val="decimal"/>
      <w:lvlText w:val="%3."/>
      <w:lvlJc w:val="left"/>
      <w:pPr>
        <w:ind w:left="1080" w:firstLine="0"/>
      </w:pPr>
    </w:lvl>
    <w:lvl w:ilvl="3" w:tplc="2D2664B2">
      <w:start w:val="1"/>
      <w:numFmt w:val="decimal"/>
      <w:lvlText w:val="%4."/>
      <w:lvlJc w:val="left"/>
      <w:pPr>
        <w:ind w:left="1440" w:firstLine="0"/>
      </w:pPr>
    </w:lvl>
    <w:lvl w:ilvl="4" w:tplc="85CC4D06">
      <w:start w:val="1"/>
      <w:numFmt w:val="decimal"/>
      <w:lvlText w:val="%5."/>
      <w:lvlJc w:val="left"/>
      <w:pPr>
        <w:ind w:left="1800" w:firstLine="0"/>
      </w:pPr>
    </w:lvl>
    <w:lvl w:ilvl="5" w:tplc="643227D8">
      <w:start w:val="1"/>
      <w:numFmt w:val="decimal"/>
      <w:lvlText w:val="%6."/>
      <w:lvlJc w:val="left"/>
      <w:pPr>
        <w:ind w:left="2160" w:firstLine="0"/>
      </w:pPr>
    </w:lvl>
    <w:lvl w:ilvl="6" w:tplc="15C8E8B8">
      <w:start w:val="1"/>
      <w:numFmt w:val="decimal"/>
      <w:lvlText w:val="%7."/>
      <w:lvlJc w:val="left"/>
      <w:pPr>
        <w:ind w:left="2520" w:firstLine="0"/>
      </w:pPr>
    </w:lvl>
    <w:lvl w:ilvl="7" w:tplc="5948B968">
      <w:start w:val="1"/>
      <w:numFmt w:val="decimal"/>
      <w:lvlText w:val="%8."/>
      <w:lvlJc w:val="left"/>
      <w:pPr>
        <w:ind w:left="2880" w:firstLine="0"/>
      </w:pPr>
    </w:lvl>
    <w:lvl w:ilvl="8" w:tplc="69F2FC40">
      <w:start w:val="1"/>
      <w:numFmt w:val="decimal"/>
      <w:lvlText w:val="%9."/>
      <w:lvlJc w:val="left"/>
      <w:pPr>
        <w:ind w:left="3240" w:firstLine="0"/>
      </w:pPr>
    </w:lvl>
  </w:abstractNum>
  <w:abstractNum w:abstractNumId="1" w15:restartNumberingAfterBreak="0">
    <w:nsid w:val="73456132"/>
    <w:multiLevelType w:val="hybridMultilevel"/>
    <w:tmpl w:val="03B80184"/>
    <w:lvl w:ilvl="0" w:tplc="72FCB7DA">
      <w:numFmt w:val="none"/>
      <w:lvlText w:val=""/>
      <w:lvlJc w:val="left"/>
      <w:pPr>
        <w:tabs>
          <w:tab w:val="num" w:pos="360"/>
        </w:tabs>
        <w:ind w:left="360" w:hanging="360"/>
      </w:pPr>
    </w:lvl>
    <w:lvl w:ilvl="1" w:tplc="9C561F1C">
      <w:numFmt w:val="none"/>
      <w:lvlText w:val=""/>
      <w:lvlJc w:val="left"/>
      <w:pPr>
        <w:tabs>
          <w:tab w:val="num" w:pos="360"/>
        </w:tabs>
        <w:ind w:left="360" w:hanging="360"/>
      </w:pPr>
    </w:lvl>
    <w:lvl w:ilvl="2" w:tplc="006C6FC8">
      <w:numFmt w:val="none"/>
      <w:lvlText w:val=""/>
      <w:lvlJc w:val="left"/>
      <w:pPr>
        <w:tabs>
          <w:tab w:val="num" w:pos="360"/>
        </w:tabs>
        <w:ind w:left="360" w:hanging="360"/>
      </w:pPr>
    </w:lvl>
    <w:lvl w:ilvl="3" w:tplc="CED8BECC">
      <w:numFmt w:val="none"/>
      <w:lvlText w:val=""/>
      <w:lvlJc w:val="left"/>
      <w:pPr>
        <w:tabs>
          <w:tab w:val="num" w:pos="360"/>
        </w:tabs>
        <w:ind w:left="360" w:hanging="360"/>
      </w:pPr>
    </w:lvl>
    <w:lvl w:ilvl="4" w:tplc="37F653C6">
      <w:numFmt w:val="none"/>
      <w:lvlText w:val=""/>
      <w:lvlJc w:val="left"/>
      <w:pPr>
        <w:tabs>
          <w:tab w:val="num" w:pos="360"/>
        </w:tabs>
        <w:ind w:left="360" w:hanging="360"/>
      </w:pPr>
    </w:lvl>
    <w:lvl w:ilvl="5" w:tplc="4120BF0E">
      <w:numFmt w:val="none"/>
      <w:lvlText w:val=""/>
      <w:lvlJc w:val="left"/>
      <w:pPr>
        <w:tabs>
          <w:tab w:val="num" w:pos="360"/>
        </w:tabs>
        <w:ind w:left="360" w:hanging="360"/>
      </w:pPr>
    </w:lvl>
    <w:lvl w:ilvl="6" w:tplc="379CBD54">
      <w:numFmt w:val="none"/>
      <w:lvlText w:val=""/>
      <w:lvlJc w:val="left"/>
      <w:pPr>
        <w:tabs>
          <w:tab w:val="num" w:pos="360"/>
        </w:tabs>
        <w:ind w:left="360" w:hanging="360"/>
      </w:pPr>
    </w:lvl>
    <w:lvl w:ilvl="7" w:tplc="DC068F50">
      <w:numFmt w:val="none"/>
      <w:lvlText w:val=""/>
      <w:lvlJc w:val="left"/>
      <w:pPr>
        <w:tabs>
          <w:tab w:val="num" w:pos="360"/>
        </w:tabs>
        <w:ind w:left="360" w:hanging="360"/>
      </w:pPr>
    </w:lvl>
    <w:lvl w:ilvl="8" w:tplc="846A5A7C">
      <w:numFmt w:val="none"/>
      <w:lvlText w:val=""/>
      <w:lvlJc w:val="left"/>
      <w:pPr>
        <w:tabs>
          <w:tab w:val="num" w:pos="360"/>
        </w:tabs>
        <w:ind w:left="360" w:hanging="36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hyphenationZone w:val="425"/>
  <w:drawingGridHorizontalSpacing w:val="283"/>
  <w:drawingGridVerticalSpacing w:val="283"/>
  <w:doNotShadeFormData/>
  <w:characterSpacingControl w:val="doNotCompress"/>
  <w:endnotePr>
    <w:numFmt w:val="decimal"/>
  </w:endnotePr>
  <w:compat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504D"/>
    <w:rsid w:val="002D2633"/>
    <w:rsid w:val="00306F95"/>
    <w:rsid w:val="004D640A"/>
    <w:rsid w:val="006648AE"/>
    <w:rsid w:val="0080504D"/>
    <w:rsid w:val="009B27E0"/>
    <w:rsid w:val="00AB21D0"/>
    <w:rsid w:val="00C94B8C"/>
    <w:rsid w:val="00D73F21"/>
    <w:rsid w:val="00F45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2"/>
    <o:shapelayout v:ext="edit">
      <o:idmap v:ext="edit" data="1"/>
    </o:shapelayout>
  </w:shapeDefaults>
  <w:decimalSymbol w:val=","/>
  <w:listSeparator w:val=";"/>
  <w14:docId w14:val="34F8C8BD"/>
  <w15:docId w15:val="{7A1595B0-C1DF-4497-B623-0F53EE2219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SimSun" w:hAnsi="Times New Roman" w:cs="Times New Roman"/>
        <w:kern w:val="1"/>
        <w:lang w:val="hu-HU" w:eastAsia="zh-CN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qFormat="1"/>
    <w:lsdException w:name="Default Paragraph Font" w:uiPriority="1"/>
    <w:lsdException w:name="Subtitle" w:uiPriority="11" w:qFormat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qFormat/>
    <w:pPr>
      <w:keepNext/>
      <w:keepLines/>
      <w:spacing w:before="240" w:after="60"/>
      <w:outlineLvl w:val="0"/>
    </w:pPr>
    <w:rPr>
      <w:rFonts w:ascii="Arial" w:hAnsi="Arial" w:cs="Arial"/>
      <w:b/>
      <w:bCs/>
      <w:sz w:val="36"/>
      <w:szCs w:val="36"/>
    </w:rPr>
  </w:style>
  <w:style w:type="paragraph" w:styleId="Cmsor2">
    <w:name w:val="heading 2"/>
    <w:basedOn w:val="Cmsor1"/>
    <w:next w:val="Norml"/>
    <w:qFormat/>
    <w:pPr>
      <w:outlineLvl w:val="1"/>
    </w:pPr>
    <w:rPr>
      <w:sz w:val="32"/>
      <w:szCs w:val="32"/>
    </w:rPr>
  </w:style>
  <w:style w:type="paragraph" w:styleId="Cmsor3">
    <w:name w:val="heading 3"/>
    <w:basedOn w:val="Cmsor2"/>
    <w:next w:val="Norml"/>
    <w:qFormat/>
    <w:pPr>
      <w:outlineLvl w:val="2"/>
    </w:pPr>
    <w:rPr>
      <w:sz w:val="28"/>
      <w:szCs w:val="28"/>
    </w:rPr>
  </w:style>
  <w:style w:type="paragraph" w:styleId="Cmsor7">
    <w:name w:val="heading 7"/>
    <w:basedOn w:val="Norml"/>
    <w:next w:val="Norml"/>
    <w:qFormat/>
    <w:pPr>
      <w:keepNext/>
      <w:keepLines/>
      <w:spacing w:before="200"/>
      <w:outlineLvl w:val="6"/>
    </w:pPr>
    <w:rPr>
      <w:rFonts w:ascii="Arial" w:hAnsi="Arial"/>
      <w:i/>
      <w:iCs/>
      <w:color w:val="40404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incstrkz">
    <w:name w:val="No Spacing"/>
    <w:qFormat/>
    <w:pPr>
      <w:widowControl/>
      <w:suppressAutoHyphens/>
    </w:pPr>
    <w:rPr>
      <w:rFonts w:ascii="Calibri" w:eastAsia="Calibri" w:hAnsi="Calibri" w:cs="Calibri"/>
      <w:sz w:val="22"/>
      <w:szCs w:val="22"/>
    </w:rPr>
  </w:style>
  <w:style w:type="paragraph" w:customStyle="1" w:styleId="Szvegtrzs2">
    <w:name w:val="Szövegtörzs (2)"/>
    <w:basedOn w:val="Norml"/>
    <w:qFormat/>
    <w:pPr>
      <w:pBdr>
        <w:top w:val="nil"/>
        <w:left w:val="nil"/>
        <w:bottom w:val="nil"/>
        <w:right w:val="nil"/>
        <w:between w:val="nil"/>
      </w:pBdr>
      <w:shd w:val="solid" w:color="FFFFFF" w:fill="auto"/>
      <w:suppressAutoHyphens/>
      <w:spacing w:before="360" w:line="278" w:lineRule="exact"/>
      <w:jc w:val="both"/>
    </w:pPr>
    <w:rPr>
      <w:rFonts w:eastAsia="Times New Roman"/>
      <w:b/>
      <w:bCs/>
      <w:sz w:val="22"/>
      <w:szCs w:val="22"/>
    </w:rPr>
  </w:style>
  <w:style w:type="paragraph" w:customStyle="1" w:styleId="FCm">
    <w:name w:val="FôCím"/>
    <w:basedOn w:val="Norml"/>
    <w:qFormat/>
    <w:pPr>
      <w:keepNext/>
      <w:keepLines/>
      <w:widowControl/>
      <w:suppressAutoHyphens/>
      <w:spacing w:before="480" w:after="240"/>
      <w:jc w:val="center"/>
    </w:pPr>
    <w:rPr>
      <w:rFonts w:eastAsia="Times New Roman"/>
      <w:b/>
      <w:sz w:val="28"/>
    </w:rPr>
  </w:style>
  <w:style w:type="paragraph" w:customStyle="1" w:styleId="Cmsor12">
    <w:name w:val="Címsor 12"/>
    <w:basedOn w:val="Norml"/>
    <w:qFormat/>
    <w:pPr>
      <w:suppressAutoHyphens/>
      <w:outlineLvl w:val="1"/>
    </w:pPr>
    <w:rPr>
      <w:rFonts w:ascii="Tahoma" w:eastAsia="Tahoma" w:hAnsi="Tahoma"/>
      <w:b/>
      <w:sz w:val="22"/>
      <w:szCs w:val="22"/>
      <w:lang w:val="en-US"/>
    </w:rPr>
  </w:style>
  <w:style w:type="paragraph" w:styleId="Szvegtrzs">
    <w:name w:val="Body Text"/>
    <w:basedOn w:val="Norml"/>
    <w:qFormat/>
    <w:pPr>
      <w:pBdr>
        <w:top w:val="nil"/>
        <w:left w:val="nil"/>
        <w:bottom w:val="nil"/>
        <w:right w:val="nil"/>
        <w:between w:val="nil"/>
      </w:pBdr>
      <w:suppressAutoHyphens/>
      <w:spacing w:after="140" w:line="288" w:lineRule="auto"/>
    </w:pPr>
    <w:rPr>
      <w:rFonts w:eastAsia="Noto Sans CJK SC Regular" w:cs="FreeSans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oleObject" Target="embeddings/oleObject4.bin"/><Relationship Id="rId3" Type="http://schemas.openxmlformats.org/officeDocument/2006/relationships/settings" Target="settings.xml"/><Relationship Id="rId7" Type="http://schemas.openxmlformats.org/officeDocument/2006/relationships/oleObject" Target="embeddings/oleObject1.bin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oleObject" Target="embeddings/oleObject3.bin"/><Relationship Id="rId5" Type="http://schemas.openxmlformats.org/officeDocument/2006/relationships/image" Target="media/image1.jpeg"/><Relationship Id="rId15" Type="http://schemas.openxmlformats.org/officeDocument/2006/relationships/oleObject" Target="embeddings/oleObject5.bin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SimSun"/>
        <a:cs typeface="Arial"/>
      </a:majorFont>
      <a:minorFont>
        <a:latin typeface="Times New Roman"/>
        <a:ea typeface="SimSun"/>
        <a:cs typeface="Times New Roma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12700">
          <a:solidFill>
            <a:srgbClr val="000000"/>
          </a:solidFill>
        </a:ln>
      </a:spPr>
      <a:bodyPr spcFirstLastPara="1" vertOverflow="clip" horzOverflow="clip" upright="1">
        <a:prstTxWarp prst="textNoShape">
          <a:avLst/>
        </a:prstTxWarp>
        <a:noAutofit/>
      </a:bodyPr>
      <a:lstStyle/>
      <a:style>
        <a:lnRef idx="0">
          <a:schemeClr val="accent1"/>
        </a:lnRef>
        <a:fillRef idx="0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1375</Words>
  <Characters>9493</Characters>
  <Application>Microsoft Office Word</Application>
  <DocSecurity>0</DocSecurity>
  <Lines>79</Lines>
  <Paragraphs>21</Paragraphs>
  <ScaleCrop>false</ScaleCrop>
  <Company/>
  <LinksUpToDate>false</LinksUpToDate>
  <CharactersWithSpaces>10847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user</cp:lastModifiedBy>
  <cp:revision>13</cp:revision>
  <dcterms:created xsi:type="dcterms:W3CDTF">2022-08-18T12:54:00Z</dcterms:created>
  <dcterms:modified xsi:type="dcterms:W3CDTF">2023-11-21T12:01:00Z</dcterms:modified>
</cp:coreProperties>
</file>