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84" w:rsidRDefault="00F101B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646884" w:rsidRDefault="00646884">
      <w:pPr>
        <w:jc w:val="center"/>
        <w:rPr>
          <w:rFonts w:ascii="Century Gothic" w:hAnsi="Century Gothic"/>
        </w:rPr>
      </w:pPr>
    </w:p>
    <w:p w:rsidR="00646884" w:rsidRDefault="00F101B7">
      <w:pPr>
        <w:jc w:val="center"/>
        <w:rPr>
          <w:rFonts w:ascii="Century Gothic" w:hAnsi="Century Gothic"/>
        </w:rPr>
      </w:pPr>
      <w:r>
        <w:rPr>
          <w:noProof/>
          <w:lang w:eastAsia="hu-HU"/>
        </w:rPr>
        <w:drawing>
          <wp:inline distT="0" distB="0" distL="0" distR="0">
            <wp:extent cx="855345" cy="98234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884" w:rsidRDefault="00646884">
      <w:pPr>
        <w:rPr>
          <w:rFonts w:ascii="Century Gothic" w:eastAsia="Arial Unicode MS" w:hAnsi="Century Gothic"/>
          <w:sz w:val="44"/>
          <w:szCs w:val="44"/>
        </w:rPr>
      </w:pPr>
    </w:p>
    <w:p w:rsidR="00646884" w:rsidRDefault="00F101B7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ÖNKORMÁNYZATA</w:t>
      </w:r>
    </w:p>
    <w:p w:rsidR="00646884" w:rsidRDefault="00F101B7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KÉPVISELŐ-TESTÜLETÉNEK</w:t>
      </w:r>
    </w:p>
    <w:p w:rsidR="00646884" w:rsidRDefault="00646884">
      <w:pPr>
        <w:rPr>
          <w:rFonts w:ascii="Century Gothic" w:eastAsia="Arial Unicode MS" w:hAnsi="Century Gothic"/>
          <w:sz w:val="36"/>
          <w:szCs w:val="36"/>
        </w:rPr>
      </w:pPr>
    </w:p>
    <w:p w:rsidR="00646884" w:rsidRDefault="00F20ED7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</w:t>
      </w:r>
      <w:r w:rsidRPr="00F101B7">
        <w:rPr>
          <w:rFonts w:ascii="Century Gothic" w:eastAsia="Arial Unicode MS" w:hAnsi="Century Gothic"/>
          <w:b/>
          <w:color w:val="auto"/>
          <w:sz w:val="36"/>
          <w:szCs w:val="36"/>
        </w:rPr>
        <w:t>április 4</w:t>
      </w:r>
      <w:r w:rsidR="00F101B7">
        <w:rPr>
          <w:rFonts w:ascii="Century Gothic" w:eastAsia="Arial Unicode MS" w:hAnsi="Century Gothic"/>
          <w:b/>
          <w:sz w:val="36"/>
          <w:szCs w:val="36"/>
        </w:rPr>
        <w:t>-i nyilvános ülésére</w:t>
      </w:r>
    </w:p>
    <w:p w:rsidR="00646884" w:rsidRDefault="00F101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646884" w:rsidRDefault="00F101B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646884" w:rsidRDefault="00F101B7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>PTKI Bizottság beszámolója a civil szervezetek 2022. évi támogatásairól, a támogatások elszámolásának ellenőrzéséről</w:t>
      </w:r>
    </w:p>
    <w:p w:rsidR="00646884" w:rsidRDefault="0064688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46884" w:rsidRDefault="0064688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46884" w:rsidRPr="00744CE6" w:rsidRDefault="00F101B7" w:rsidP="00744CE6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646884" w:rsidRPr="00F20ED7" w:rsidRDefault="00F101B7" w:rsidP="00F20ED7">
      <w:pPr>
        <w:jc w:val="center"/>
      </w:pPr>
      <w:r>
        <w:rPr>
          <w:rFonts w:ascii="Century Gothic" w:hAnsi="Century Gothic"/>
          <w:sz w:val="36"/>
          <w:szCs w:val="36"/>
        </w:rPr>
        <w:t>Gazda János</w:t>
      </w:r>
      <w:r>
        <w:rPr>
          <w:rFonts w:ascii="Century Gothic" w:hAnsi="Century Gothic"/>
          <w:sz w:val="36"/>
          <w:szCs w:val="36"/>
        </w:rPr>
        <w:br/>
        <w:t>PTKI bizottság elnöke</w:t>
      </w:r>
    </w:p>
    <w:p w:rsidR="00744CE6" w:rsidRDefault="00744CE6">
      <w:pPr>
        <w:rPr>
          <w:rFonts w:ascii="Times New Roman" w:hAnsi="Times New Roman"/>
          <w:b/>
          <w:bCs/>
          <w:sz w:val="24"/>
          <w:szCs w:val="24"/>
        </w:rPr>
      </w:pPr>
    </w:p>
    <w:p w:rsidR="00646884" w:rsidRDefault="00F101B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Bevezetés:</w:t>
      </w:r>
    </w:p>
    <w:p w:rsidR="00646884" w:rsidRDefault="00F101B7">
      <w:r>
        <w:rPr>
          <w:rFonts w:ascii="Times New Roman" w:hAnsi="Times New Roman"/>
          <w:sz w:val="24"/>
          <w:szCs w:val="24"/>
        </w:rPr>
        <w:t>Balatonberény Község Önkormányzata Képviselő-testülete a civil szervezetek támogatása rendjéről szóló 11/2015. (XI.27.) önkormányzati rendelete 9.§-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, valamint a Balatonberény Község Önkormányzatának 2022. évi költségvetéséről szóló 4/2022. (II.28.) rendelete alapján vissza nem térítendő támogatásban részesítette a pályázatot benyújtó helyi „civil” szervezeteket.</w:t>
      </w:r>
    </w:p>
    <w:p w:rsidR="00646884" w:rsidRDefault="00F101B7">
      <w:r>
        <w:rPr>
          <w:rFonts w:ascii="Times New Roman" w:hAnsi="Times New Roman"/>
          <w:sz w:val="24"/>
          <w:szCs w:val="24"/>
        </w:rPr>
        <w:t>Az Önkormányzat kötelezettsége, hogy e közforrásoknak a célnak megfelelő felhasználása, és annak elszámolása szabályszerűségét megvizsgálja.</w:t>
      </w:r>
    </w:p>
    <w:p w:rsidR="00646884" w:rsidRDefault="00F101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civil szervezet nyújtotta be elszámolását;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Balatonberényért Egyesület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Balatoni Vízi Polgárőr Egyesület /Balatonberény/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3B Turisztikai Egyesület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Vöröskereszt Balatonberényi Alapszervezete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Nyugdíjas Egyesület /Balatonberény/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Polgárőr és Önkéntes Tűzoltó Egyesület /Balatonberény/</w:t>
      </w:r>
    </w:p>
    <w:p w:rsidR="00646884" w:rsidRDefault="00F101B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Balatonberényi Községi Sportegyesület</w:t>
      </w:r>
    </w:p>
    <w:p w:rsidR="00646884" w:rsidRDefault="00646884">
      <w:pPr>
        <w:rPr>
          <w:rFonts w:ascii="Times New Roman" w:hAnsi="Times New Roman"/>
          <w:b/>
          <w:bCs/>
          <w:sz w:val="24"/>
          <w:szCs w:val="24"/>
        </w:rPr>
      </w:pPr>
    </w:p>
    <w:p w:rsidR="00646884" w:rsidRDefault="00F101B7">
      <w:r>
        <w:rPr>
          <w:rFonts w:ascii="Times New Roman" w:hAnsi="Times New Roman"/>
          <w:b/>
          <w:bCs/>
          <w:sz w:val="24"/>
          <w:szCs w:val="24"/>
        </w:rPr>
        <w:t>Megállapítások elszámolások szerint: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1.Balatonberényért Egyesület: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 xml:space="preserve"> Elszámolása a rendeletben előírt mellékletek pontos kitöltésével rendben megtörtént.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csatolt számlák és bankszámla kivonatok alapján megállapítható, hogy a megítélt támogatási összeg a célnak megfelelően került felhasználásra.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2. Balatoni Vízi Polgárőr Egyesület: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támogatás összegét a község előtti vízfelületen, illetve partszakaszon végzett járőr és bűnmegelőzési tevékenységhez szűkséges üzemanyag vásárlására fordította. Erről számlák alapján elszámolt. Szöveges szakmai beszámolót nem csatoltak.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3. 3B Turisztikai Egyesület: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 xml:space="preserve"> A támogatást egy tétel kivételével könyvelési díjra, illetve munkabérre fordították.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szöveges beszámolóból nem tűnik ki, hogy az önkormányzatunktól kapott támogatási összegből milyen célok valósultak meg községünkben.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4. Vöröskereszt Balatonberényi Alapszervezete.</w:t>
      </w:r>
    </w:p>
    <w:p w:rsidR="00646884" w:rsidRDefault="00F101B7">
      <w:r>
        <w:rPr>
          <w:rFonts w:ascii="Times New Roman" w:hAnsi="Times New Roman"/>
          <w:sz w:val="24"/>
          <w:szCs w:val="24"/>
        </w:rPr>
        <w:t>A nem túl nagy összegű támogatást tevékenységükhöz szorosan kapcsolódó célra fordították.</w:t>
      </w:r>
    </w:p>
    <w:p w:rsidR="00646884" w:rsidRDefault="00F101B7">
      <w:r>
        <w:rPr>
          <w:rFonts w:ascii="Times New Roman" w:hAnsi="Times New Roman"/>
          <w:sz w:val="24"/>
          <w:szCs w:val="24"/>
        </w:rPr>
        <w:lastRenderedPageBreak/>
        <w:t>A szöveges beszámolóban részletesen leírásra kerültek a megvalósított programok, de az ezeken résztvevők létszámára vonatkozóan nincsenek adatok.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5. Nyugdíjas Egyesület Balatonberény.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támogatási összeget teljes egészében a tagok részére szervezett kirándulás busz költségének kiegyenlítésére használták fel. Erről a kiállított számla alapján elszámoltak. Szakmai beszámolót a 2. számú melléklet kitöltésével adtak.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6. Polgárőr és Önkéntes Tűzoltó Egyesület Balatonberény.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támogatást a működésükhöz szükséges célokra használták fel, amit a csatolt számlák alapján igazoltak. Azonban a megítélt támogatási összeg és az elszámoláson szereplő összeg között eltérés mutatkozik. Ennek oka, hogy a 23-3000004954 sz. számlán szereplő összegnek csak egy része került az elszámolásba beszámítva.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Ennek okát az egyesület elnökével tisztázni szükséges.</w:t>
      </w:r>
    </w:p>
    <w:p w:rsidR="00646884" w:rsidRDefault="00F101B7">
      <w:pPr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7. Balatonberényi Községi Sportegyesület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legmagasabb támogatási összegről nyújtottak be beszámolót.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 xml:space="preserve">A számlák, bizonylatok és bankszámla kivonatok könyvelése komoly feladatot jelent az egyesület számára, melyet formailag és </w:t>
      </w:r>
      <w:proofErr w:type="spellStart"/>
      <w:r>
        <w:rPr>
          <w:rFonts w:ascii="Times New Roman" w:hAnsi="Times New Roman"/>
          <w:sz w:val="24"/>
          <w:szCs w:val="24"/>
        </w:rPr>
        <w:t>számszakilag</w:t>
      </w:r>
      <w:proofErr w:type="spellEnd"/>
      <w:r>
        <w:rPr>
          <w:rFonts w:ascii="Times New Roman" w:hAnsi="Times New Roman"/>
          <w:sz w:val="24"/>
          <w:szCs w:val="24"/>
        </w:rPr>
        <w:t xml:space="preserve"> rendben teljesítettek.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 számlák tartalmára vonatkozólag néhány észrevételt szükséges említeni.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 xml:space="preserve">A számlák alapján néhány futballcipő </w:t>
      </w:r>
      <w:proofErr w:type="gramStart"/>
      <w:r>
        <w:rPr>
          <w:rFonts w:ascii="Times New Roman" w:hAnsi="Times New Roman"/>
          <w:sz w:val="24"/>
          <w:szCs w:val="24"/>
        </w:rPr>
        <w:t>irreálisan</w:t>
      </w:r>
      <w:proofErr w:type="gramEnd"/>
      <w:r>
        <w:rPr>
          <w:rFonts w:ascii="Times New Roman" w:hAnsi="Times New Roman"/>
          <w:sz w:val="24"/>
          <w:szCs w:val="24"/>
        </w:rPr>
        <w:t xml:space="preserve"> magas áron lett beszerezve.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Az elszámolás közigazgatási bírságot is tartalmaz, amely nem része a működésnek.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Több számlán is előfordult alkoholos ital vásárlása.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Az étkezésekről kiállított számlákon nincs feltüntetve, hogy milyen alkalommal és hány fő részére történt az étkeztetés.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Az úti költség elszámolásokon szereplő tételek szabályosságának vizsgálata nem a bizottság hatásköre.</w:t>
      </w:r>
    </w:p>
    <w:p w:rsidR="00646884" w:rsidRDefault="00646884">
      <w:pPr>
        <w:rPr>
          <w:rFonts w:ascii="Times New Roman" w:hAnsi="Times New Roman"/>
          <w:sz w:val="24"/>
          <w:szCs w:val="24"/>
        </w:rPr>
      </w:pPr>
    </w:p>
    <w:p w:rsidR="00646884" w:rsidRDefault="00F101B7">
      <w:pPr>
        <w:jc w:val="both"/>
      </w:pPr>
      <w:r>
        <w:rPr>
          <w:rFonts w:ascii="Times New Roman" w:hAnsi="Times New Roman"/>
          <w:sz w:val="24"/>
          <w:szCs w:val="24"/>
        </w:rPr>
        <w:t>Összességében a benyújtott beszámolók és elszámolások formája a fenti észrevételek kivételével megfelelőek. A „Szakmai Beszámoló”-k (ahol voltak) áttekinthető formát biztosítottak a tényleges történések, és a támogatás összevetésére. A csatolt számlák, bankszámla kivonatok bemutatása is megfelelő, és a céllal, a felhasználás mikéntjével összevetve megfelelőnek tűnik.</w:t>
      </w:r>
    </w:p>
    <w:p w:rsidR="00646884" w:rsidRDefault="00F101B7">
      <w:pPr>
        <w:jc w:val="both"/>
      </w:pPr>
      <w:r>
        <w:rPr>
          <w:rFonts w:ascii="Times New Roman" w:hAnsi="Times New Roman"/>
          <w:sz w:val="24"/>
          <w:szCs w:val="24"/>
        </w:rPr>
        <w:t xml:space="preserve">A Balatonberényben működő, civil szervezetek tevékenysége érdemben járul hozzá a település közösség, fejlesztéséhez és gazdagítja a falu közéletét. 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lastRenderedPageBreak/>
        <w:t>A PTKI. Bizottság javasolja, hogy a Képviselő-testület az említett hiányosságok megszüntetésére hívja fel az érintett egyesületek vezetőinek figyelmét. A jövőben pedig követelje meg a rendeletben szereplő előírások szerinti elszámolást.</w:t>
      </w:r>
    </w:p>
    <w:p w:rsidR="00646884" w:rsidRDefault="00F101B7" w:rsidP="00F101B7">
      <w:pPr>
        <w:jc w:val="both"/>
      </w:pPr>
      <w:r>
        <w:rPr>
          <w:rFonts w:ascii="Times New Roman" w:hAnsi="Times New Roman"/>
          <w:sz w:val="24"/>
          <w:szCs w:val="24"/>
        </w:rPr>
        <w:t>Javasolja, hogy az előző évi elszámolások időpontja előzze meg a tárgy évi támog</w:t>
      </w:r>
      <w:r w:rsidR="00744CE6">
        <w:rPr>
          <w:rFonts w:ascii="Times New Roman" w:hAnsi="Times New Roman"/>
          <w:sz w:val="24"/>
          <w:szCs w:val="24"/>
        </w:rPr>
        <w:t xml:space="preserve">atások megállapításának </w:t>
      </w:r>
      <w:proofErr w:type="gramStart"/>
      <w:r w:rsidR="00744CE6">
        <w:rPr>
          <w:rFonts w:ascii="Times New Roman" w:hAnsi="Times New Roman"/>
          <w:sz w:val="24"/>
          <w:szCs w:val="24"/>
        </w:rPr>
        <w:t>dátumát</w:t>
      </w:r>
      <w:proofErr w:type="gramEnd"/>
      <w:r w:rsidR="00744CE6">
        <w:rPr>
          <w:rFonts w:ascii="Times New Roman" w:hAnsi="Times New Roman"/>
          <w:sz w:val="24"/>
          <w:szCs w:val="24"/>
        </w:rPr>
        <w:t>, ezzel kapcsolatosan a bizottság már korábban javasolta a képviselő-testület felé a vonatkozó önkormányzati rendelet felülvizsgálatát.</w:t>
      </w:r>
    </w:p>
    <w:p w:rsidR="00646884" w:rsidRDefault="00744CE6" w:rsidP="00F10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Összességében a</w:t>
      </w:r>
      <w:r w:rsidR="00F101B7">
        <w:rPr>
          <w:rFonts w:ascii="Times New Roman" w:hAnsi="Times New Roman"/>
          <w:sz w:val="24"/>
          <w:szCs w:val="24"/>
        </w:rPr>
        <w:t xml:space="preserve"> PTKI Bizottság javasolja, hogy a képviselő-testület az elszámolásokat fogadja el.</w:t>
      </w:r>
    </w:p>
    <w:p w:rsidR="00646884" w:rsidRDefault="00646884">
      <w:pPr>
        <w:jc w:val="both"/>
        <w:rPr>
          <w:rFonts w:ascii="Times New Roman" w:hAnsi="Times New Roman"/>
          <w:b/>
          <w:sz w:val="24"/>
          <w:szCs w:val="24"/>
        </w:rPr>
      </w:pPr>
    </w:p>
    <w:p w:rsidR="00646884" w:rsidRDefault="00F101B7">
      <w:pPr>
        <w:jc w:val="both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Határozati javaslat:</w:t>
      </w:r>
    </w:p>
    <w:p w:rsidR="00646884" w:rsidRDefault="00F101B7">
      <w:pPr>
        <w:jc w:val="both"/>
      </w:pPr>
      <w:r>
        <w:rPr>
          <w:rFonts w:ascii="Times New Roman" w:hAnsi="Times New Roman"/>
          <w:sz w:val="24"/>
          <w:szCs w:val="24"/>
        </w:rPr>
        <w:t>Balatonberény Község Önkormányzat Képviselő-testülete a PTKI Bizottság javaslata alapján a civil szervezetek 2022. évről adott pénzügyi é</w:t>
      </w:r>
      <w:r w:rsidR="00B27E8A">
        <w:rPr>
          <w:rFonts w:ascii="Times New Roman" w:hAnsi="Times New Roman"/>
          <w:sz w:val="24"/>
          <w:szCs w:val="24"/>
        </w:rPr>
        <w:t xml:space="preserve">s szakmai beszámolóit elfogadja, azzal, hogy felhívja a civil szervezetek vezetőinek figyelmét arra, hogy a szakmai beszámolók elkészítésére nagyobb hangsúlyt kell fektetni, részletesebb beszámolót vár el a képviselő-testület. </w:t>
      </w:r>
      <w:bookmarkStart w:id="0" w:name="_GoBack"/>
      <w:bookmarkEnd w:id="0"/>
    </w:p>
    <w:p w:rsidR="00646884" w:rsidRDefault="00F101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civil szervezetek értesítésére 8 nap</w:t>
      </w:r>
    </w:p>
    <w:p w:rsidR="00646884" w:rsidRDefault="00F101B7">
      <w:pPr>
        <w:jc w:val="both"/>
      </w:pPr>
      <w:r>
        <w:rPr>
          <w:rFonts w:ascii="Times New Roman" w:hAnsi="Times New Roman"/>
          <w:sz w:val="24"/>
          <w:szCs w:val="24"/>
        </w:rPr>
        <w:t>Felelős: Druskóczi Tünde polgármester</w:t>
      </w:r>
    </w:p>
    <w:p w:rsidR="00646884" w:rsidRDefault="00646884">
      <w:pPr>
        <w:jc w:val="both"/>
        <w:rPr>
          <w:rFonts w:ascii="Times New Roman" w:hAnsi="Times New Roman"/>
          <w:sz w:val="24"/>
          <w:szCs w:val="24"/>
        </w:rPr>
      </w:pPr>
    </w:p>
    <w:p w:rsidR="00646884" w:rsidRDefault="00F101B7">
      <w:pPr>
        <w:jc w:val="both"/>
      </w:pPr>
      <w:r>
        <w:rPr>
          <w:rFonts w:ascii="Times New Roman" w:hAnsi="Times New Roman"/>
          <w:sz w:val="24"/>
          <w:szCs w:val="24"/>
        </w:rPr>
        <w:t>Balatonberény, 2023. március 20.</w:t>
      </w:r>
    </w:p>
    <w:p w:rsidR="00646884" w:rsidRDefault="00646884">
      <w:pPr>
        <w:jc w:val="both"/>
        <w:rPr>
          <w:rFonts w:ascii="Times New Roman" w:hAnsi="Times New Roman"/>
          <w:sz w:val="24"/>
          <w:szCs w:val="24"/>
        </w:rPr>
      </w:pPr>
    </w:p>
    <w:p w:rsidR="00646884" w:rsidRDefault="00646884">
      <w:pPr>
        <w:jc w:val="both"/>
        <w:rPr>
          <w:rFonts w:ascii="Times New Roman" w:hAnsi="Times New Roman"/>
          <w:sz w:val="24"/>
          <w:szCs w:val="24"/>
        </w:rPr>
      </w:pPr>
    </w:p>
    <w:p w:rsidR="00646884" w:rsidRDefault="00F101B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646884" w:rsidRDefault="00F101B7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 xml:space="preserve">Gazda János  </w:t>
      </w:r>
      <w:r w:rsidR="00744CE6">
        <w:rPr>
          <w:rFonts w:ascii="Times New Roman" w:hAnsi="Times New Roman"/>
          <w:sz w:val="24"/>
          <w:szCs w:val="24"/>
        </w:rPr>
        <w:t>sk.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646884" w:rsidRDefault="00F101B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PTKI Bizottság elnöke</w:t>
      </w:r>
    </w:p>
    <w:p w:rsidR="00646884" w:rsidRDefault="00646884">
      <w:pPr>
        <w:spacing w:after="0"/>
        <w:rPr>
          <w:rFonts w:ascii="Times New Roman" w:hAnsi="Times New Roman"/>
          <w:sz w:val="24"/>
          <w:szCs w:val="24"/>
        </w:rPr>
      </w:pPr>
    </w:p>
    <w:p w:rsidR="00646884" w:rsidRDefault="00646884">
      <w:pPr>
        <w:rPr>
          <w:rFonts w:ascii="Times New Roman" w:hAnsi="Times New Roman"/>
          <w:sz w:val="24"/>
          <w:szCs w:val="24"/>
        </w:rPr>
      </w:pPr>
    </w:p>
    <w:p w:rsidR="00646884" w:rsidRDefault="00646884"/>
    <w:sectPr w:rsidR="0064688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7D20"/>
    <w:multiLevelType w:val="multilevel"/>
    <w:tmpl w:val="FFD4F6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275240"/>
    <w:multiLevelType w:val="multilevel"/>
    <w:tmpl w:val="33D26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84"/>
    <w:rsid w:val="00646884"/>
    <w:rsid w:val="00744CE6"/>
    <w:rsid w:val="00B27E8A"/>
    <w:rsid w:val="00F101B7"/>
    <w:rsid w:val="00F2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4510"/>
  <w15:docId w15:val="{992952C6-33F9-4CDC-BB97-9F05664A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049"/>
    <w:pPr>
      <w:spacing w:after="200" w:line="276" w:lineRule="auto"/>
    </w:pPr>
    <w:rPr>
      <w:rFonts w:cs="Times New Roman"/>
      <w:color w:val="00000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84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703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dc:description/>
  <cp:lastModifiedBy>user</cp:lastModifiedBy>
  <cp:revision>9</cp:revision>
  <dcterms:created xsi:type="dcterms:W3CDTF">2023-02-24T11:26:00Z</dcterms:created>
  <dcterms:modified xsi:type="dcterms:W3CDTF">2023-03-28T11:02:00Z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