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0C3" w:rsidRDefault="002F4BE8">
      <w:pPr>
        <w:pStyle w:val="Cmsor11"/>
        <w:jc w:val="center"/>
        <w:rPr>
          <w:rFonts w:ascii="Calibri" w:hAnsi="Calibri" w:cs="Calibri"/>
          <w:sz w:val="24"/>
          <w:szCs w:val="24"/>
          <w:lang w:val="hu-HU"/>
        </w:rPr>
      </w:pPr>
      <w:r>
        <w:rPr>
          <w:noProof/>
          <w:lang w:val="hu-HU" w:eastAsia="hu-HU"/>
        </w:rPr>
        <w:drawing>
          <wp:inline distT="0" distB="0" distL="0" distR="0">
            <wp:extent cx="1095375" cy="1259205"/>
            <wp:effectExtent l="0" t="0" r="0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30C3" w:rsidRDefault="00ED30C3">
      <w:pPr>
        <w:pStyle w:val="Cmsor11"/>
        <w:jc w:val="center"/>
        <w:rPr>
          <w:rFonts w:ascii="Calibri" w:hAnsi="Calibri" w:cs="Calibri"/>
          <w:sz w:val="24"/>
          <w:szCs w:val="24"/>
          <w:lang w:val="hu-HU"/>
        </w:rPr>
      </w:pPr>
    </w:p>
    <w:p w:rsidR="00ED30C3" w:rsidRDefault="00ED30C3">
      <w:pPr>
        <w:pStyle w:val="Cmsor11"/>
        <w:rPr>
          <w:rFonts w:ascii="Calibri" w:hAnsi="Calibri" w:cs="Calibri"/>
          <w:sz w:val="24"/>
          <w:szCs w:val="24"/>
          <w:lang w:val="hu-HU"/>
        </w:rPr>
      </w:pPr>
    </w:p>
    <w:p w:rsidR="00ED30C3" w:rsidRDefault="00ED30C3">
      <w:pPr>
        <w:pStyle w:val="Cmsor11"/>
        <w:jc w:val="center"/>
        <w:rPr>
          <w:rFonts w:ascii="Calibri" w:hAnsi="Calibri" w:cs="Calibri"/>
          <w:sz w:val="24"/>
          <w:szCs w:val="24"/>
          <w:lang w:val="hu-HU"/>
        </w:rPr>
      </w:pPr>
    </w:p>
    <w:p w:rsidR="00ED30C3" w:rsidRDefault="002F4BE8">
      <w:pPr>
        <w:pStyle w:val="Cmsor11"/>
        <w:jc w:val="center"/>
        <w:rPr>
          <w:rFonts w:ascii="Calibri" w:hAnsi="Calibri" w:cs="Calibri"/>
          <w:sz w:val="36"/>
          <w:szCs w:val="36"/>
          <w:lang w:val="hu-HU"/>
        </w:rPr>
      </w:pPr>
      <w:r>
        <w:rPr>
          <w:rFonts w:ascii="Calibri" w:hAnsi="Calibri" w:cs="Calibri"/>
          <w:sz w:val="36"/>
          <w:szCs w:val="36"/>
          <w:lang w:val="hu-HU"/>
        </w:rPr>
        <w:t>ELŐTERJESZTÉS</w:t>
      </w:r>
    </w:p>
    <w:p w:rsidR="00ED30C3" w:rsidRDefault="00ED30C3">
      <w:pPr>
        <w:pStyle w:val="Cmsor11"/>
        <w:jc w:val="center"/>
        <w:rPr>
          <w:rFonts w:ascii="Calibri" w:hAnsi="Calibri" w:cs="Calibri"/>
          <w:sz w:val="24"/>
          <w:szCs w:val="24"/>
          <w:lang w:val="hu-HU"/>
        </w:rPr>
      </w:pPr>
    </w:p>
    <w:p w:rsidR="00ED30C3" w:rsidRDefault="00ED30C3">
      <w:pPr>
        <w:pStyle w:val="Cmsor11"/>
        <w:jc w:val="center"/>
        <w:rPr>
          <w:rFonts w:ascii="Calibri" w:hAnsi="Calibri" w:cs="Calibri"/>
          <w:sz w:val="24"/>
          <w:szCs w:val="24"/>
          <w:lang w:val="hu-HU"/>
        </w:rPr>
      </w:pPr>
    </w:p>
    <w:p w:rsidR="00ED30C3" w:rsidRDefault="00ED30C3">
      <w:pPr>
        <w:pStyle w:val="Cmsor11"/>
        <w:jc w:val="center"/>
        <w:rPr>
          <w:rFonts w:ascii="Calibri" w:hAnsi="Calibri" w:cs="Calibri"/>
          <w:sz w:val="24"/>
          <w:szCs w:val="24"/>
          <w:lang w:val="hu-HU"/>
        </w:rPr>
      </w:pPr>
    </w:p>
    <w:p w:rsidR="00ED30C3" w:rsidRDefault="002F4BE8">
      <w:pPr>
        <w:pStyle w:val="Cmsor11"/>
        <w:jc w:val="center"/>
        <w:rPr>
          <w:rFonts w:ascii="Calibri" w:hAnsi="Calibri" w:cs="Calibri"/>
          <w:sz w:val="28"/>
          <w:szCs w:val="28"/>
          <w:lang w:val="hu-HU"/>
        </w:rPr>
      </w:pPr>
      <w:r>
        <w:rPr>
          <w:rFonts w:ascii="Calibri" w:hAnsi="Calibri" w:cs="Calibri"/>
          <w:sz w:val="28"/>
          <w:szCs w:val="28"/>
          <w:lang w:val="hu-HU"/>
        </w:rPr>
        <w:t>BALATONBERÉNY KÖZSÉG ÖNKORMÁNYZATI KÉPVISELŐ-TESTÜLETE</w:t>
      </w:r>
    </w:p>
    <w:p w:rsidR="00ED30C3" w:rsidRDefault="00ED30C3">
      <w:pPr>
        <w:pStyle w:val="Cmsor11"/>
        <w:jc w:val="center"/>
        <w:rPr>
          <w:rFonts w:ascii="Calibri" w:hAnsi="Calibri" w:cs="Calibri"/>
          <w:sz w:val="24"/>
          <w:szCs w:val="24"/>
          <w:lang w:val="hu-HU"/>
        </w:rPr>
      </w:pPr>
    </w:p>
    <w:p w:rsidR="00ED30C3" w:rsidRDefault="00ED30C3">
      <w:pPr>
        <w:pStyle w:val="Cmsor11"/>
        <w:jc w:val="center"/>
        <w:rPr>
          <w:rFonts w:ascii="Calibri" w:hAnsi="Calibri" w:cs="Calibri"/>
          <w:sz w:val="24"/>
          <w:szCs w:val="24"/>
          <w:lang w:val="hu-HU"/>
        </w:rPr>
      </w:pPr>
    </w:p>
    <w:p w:rsidR="00ED30C3" w:rsidRDefault="002F4BE8">
      <w:pPr>
        <w:pStyle w:val="Cmsor11"/>
        <w:jc w:val="center"/>
      </w:pPr>
      <w:r>
        <w:rPr>
          <w:rFonts w:ascii="Calibri" w:hAnsi="Calibri" w:cs="Calibri"/>
          <w:sz w:val="24"/>
          <w:szCs w:val="24"/>
          <w:lang w:val="hu-HU"/>
        </w:rPr>
        <w:t>2023</w:t>
      </w:r>
      <w:r w:rsidRPr="0008531B">
        <w:rPr>
          <w:rFonts w:ascii="Calibri" w:hAnsi="Calibri" w:cs="Calibri"/>
          <w:color w:val="auto"/>
          <w:sz w:val="24"/>
          <w:szCs w:val="24"/>
          <w:lang w:val="hu-HU"/>
        </w:rPr>
        <w:t>. április 4–</w:t>
      </w:r>
      <w:r>
        <w:rPr>
          <w:rFonts w:ascii="Calibri" w:hAnsi="Calibri" w:cs="Calibri"/>
          <w:sz w:val="24"/>
          <w:szCs w:val="24"/>
          <w:lang w:val="hu-HU"/>
        </w:rPr>
        <w:t xml:space="preserve"> i nyilvános</w:t>
      </w:r>
    </w:p>
    <w:p w:rsidR="00ED30C3" w:rsidRDefault="002F4BE8">
      <w:pPr>
        <w:pStyle w:val="Cmsor11"/>
        <w:jc w:val="center"/>
        <w:rPr>
          <w:rFonts w:ascii="Calibri" w:hAnsi="Calibri" w:cs="Calibri"/>
          <w:sz w:val="24"/>
          <w:szCs w:val="24"/>
          <w:lang w:val="hu-HU"/>
        </w:rPr>
      </w:pPr>
      <w:proofErr w:type="gramStart"/>
      <w:r>
        <w:rPr>
          <w:rFonts w:ascii="Calibri" w:hAnsi="Calibri" w:cs="Calibri"/>
          <w:sz w:val="24"/>
          <w:szCs w:val="24"/>
          <w:lang w:val="hu-HU"/>
        </w:rPr>
        <w:t>ülésére</w:t>
      </w:r>
      <w:proofErr w:type="gramEnd"/>
    </w:p>
    <w:p w:rsidR="00ED30C3" w:rsidRDefault="00ED30C3">
      <w:pPr>
        <w:pStyle w:val="Cmsor11"/>
        <w:rPr>
          <w:rFonts w:ascii="Calibri" w:hAnsi="Calibri" w:cs="Calibri"/>
          <w:sz w:val="24"/>
          <w:szCs w:val="24"/>
          <w:lang w:val="hu-HU"/>
        </w:rPr>
      </w:pPr>
    </w:p>
    <w:p w:rsidR="00ED30C3" w:rsidRDefault="00ED30C3">
      <w:pPr>
        <w:pStyle w:val="Cmsor11"/>
        <w:rPr>
          <w:rFonts w:ascii="Calibri" w:hAnsi="Calibri" w:cs="Calibri"/>
          <w:sz w:val="24"/>
          <w:szCs w:val="24"/>
          <w:lang w:val="hu-HU"/>
        </w:rPr>
      </w:pPr>
    </w:p>
    <w:p w:rsidR="00ED30C3" w:rsidRDefault="002F4BE8">
      <w:pPr>
        <w:pStyle w:val="Cmsor11"/>
        <w:jc w:val="center"/>
        <w:rPr>
          <w:rFonts w:ascii="Calibri" w:hAnsi="Calibri" w:cs="Calibri"/>
          <w:spacing w:val="-2"/>
          <w:sz w:val="32"/>
          <w:szCs w:val="32"/>
          <w:lang w:val="hu-HU"/>
        </w:rPr>
      </w:pPr>
      <w:r>
        <w:rPr>
          <w:rFonts w:ascii="Calibri" w:hAnsi="Calibri" w:cs="Calibri"/>
          <w:spacing w:val="-1"/>
          <w:sz w:val="32"/>
          <w:szCs w:val="32"/>
          <w:lang w:val="hu-HU"/>
        </w:rPr>
        <w:t>T</w:t>
      </w:r>
      <w:r>
        <w:rPr>
          <w:rFonts w:ascii="Calibri" w:hAnsi="Calibri" w:cs="Calibri"/>
          <w:spacing w:val="2"/>
          <w:sz w:val="32"/>
          <w:szCs w:val="32"/>
          <w:lang w:val="hu-HU"/>
        </w:rPr>
        <w:t>á</w:t>
      </w:r>
      <w:r>
        <w:rPr>
          <w:rFonts w:ascii="Calibri" w:hAnsi="Calibri" w:cs="Calibri"/>
          <w:sz w:val="32"/>
          <w:szCs w:val="32"/>
          <w:lang w:val="hu-HU"/>
        </w:rPr>
        <w:t>rg</w:t>
      </w:r>
      <w:r>
        <w:rPr>
          <w:rFonts w:ascii="Calibri" w:hAnsi="Calibri" w:cs="Calibri"/>
          <w:spacing w:val="-2"/>
          <w:sz w:val="32"/>
          <w:szCs w:val="32"/>
          <w:lang w:val="hu-HU"/>
        </w:rPr>
        <w:t>y:</w:t>
      </w:r>
    </w:p>
    <w:p w:rsidR="00ED30C3" w:rsidRDefault="00ED30C3">
      <w:pPr>
        <w:pStyle w:val="Cmsor11"/>
        <w:jc w:val="center"/>
        <w:rPr>
          <w:rFonts w:ascii="Calibri" w:hAnsi="Calibri" w:cs="Calibri"/>
          <w:spacing w:val="-2"/>
          <w:sz w:val="32"/>
          <w:szCs w:val="32"/>
          <w:lang w:val="hu-HU"/>
        </w:rPr>
      </w:pPr>
    </w:p>
    <w:p w:rsidR="00ED30C3" w:rsidRDefault="002F4BE8">
      <w:pPr>
        <w:pStyle w:val="Cmsor11"/>
        <w:jc w:val="center"/>
      </w:pPr>
      <w:r>
        <w:rPr>
          <w:rFonts w:ascii="Calibri" w:hAnsi="Calibri" w:cs="Calibri"/>
          <w:sz w:val="28"/>
          <w:szCs w:val="28"/>
          <w:lang w:val="hu-HU"/>
        </w:rPr>
        <w:t xml:space="preserve">Beszámoló a Pénzügyi, Településfejlesztési, Környezetvédelmi </w:t>
      </w:r>
      <w:proofErr w:type="gramStart"/>
      <w:r>
        <w:rPr>
          <w:rFonts w:ascii="Calibri" w:hAnsi="Calibri" w:cs="Calibri"/>
          <w:sz w:val="28"/>
          <w:szCs w:val="28"/>
          <w:lang w:val="hu-HU"/>
        </w:rPr>
        <w:t>és  Idegenforgalmi</w:t>
      </w:r>
      <w:proofErr w:type="gramEnd"/>
      <w:r>
        <w:rPr>
          <w:rFonts w:ascii="Calibri" w:hAnsi="Calibri" w:cs="Calibri"/>
          <w:sz w:val="28"/>
          <w:szCs w:val="28"/>
          <w:lang w:val="hu-HU"/>
        </w:rPr>
        <w:t xml:space="preserve"> Bizottság 2022. évi munkájáról </w:t>
      </w:r>
    </w:p>
    <w:p w:rsidR="00ED30C3" w:rsidRDefault="00ED30C3">
      <w:pPr>
        <w:pStyle w:val="Cmsor11"/>
        <w:jc w:val="center"/>
        <w:rPr>
          <w:rFonts w:ascii="Calibri" w:hAnsi="Calibri" w:cs="Calibri"/>
          <w:sz w:val="24"/>
          <w:szCs w:val="24"/>
          <w:lang w:val="hu-HU"/>
        </w:rPr>
      </w:pPr>
    </w:p>
    <w:p w:rsidR="00ED30C3" w:rsidRDefault="00ED30C3">
      <w:pPr>
        <w:pStyle w:val="Cmsor11"/>
        <w:jc w:val="center"/>
        <w:rPr>
          <w:rFonts w:ascii="Calibri" w:hAnsi="Calibri" w:cs="Calibri"/>
          <w:sz w:val="24"/>
          <w:szCs w:val="24"/>
          <w:lang w:val="hu-HU"/>
        </w:rPr>
      </w:pPr>
    </w:p>
    <w:p w:rsidR="00ED30C3" w:rsidRDefault="00ED30C3">
      <w:pPr>
        <w:pStyle w:val="Cmsor11"/>
        <w:jc w:val="center"/>
        <w:rPr>
          <w:rFonts w:ascii="Calibri" w:hAnsi="Calibri" w:cs="Calibri"/>
          <w:sz w:val="24"/>
          <w:szCs w:val="24"/>
          <w:lang w:val="hu-HU"/>
        </w:rPr>
      </w:pPr>
    </w:p>
    <w:p w:rsidR="00ED30C3" w:rsidRDefault="00ED30C3">
      <w:pPr>
        <w:pStyle w:val="Cmsor11"/>
        <w:jc w:val="center"/>
        <w:rPr>
          <w:rFonts w:ascii="Calibri" w:hAnsi="Calibri" w:cs="Calibri"/>
          <w:sz w:val="24"/>
          <w:szCs w:val="24"/>
          <w:lang w:val="hu-HU"/>
        </w:rPr>
      </w:pPr>
    </w:p>
    <w:p w:rsidR="00ED30C3" w:rsidRDefault="00ED30C3">
      <w:pPr>
        <w:pStyle w:val="Cmsor11"/>
        <w:jc w:val="center"/>
        <w:rPr>
          <w:rFonts w:ascii="Calibri" w:hAnsi="Calibri" w:cs="Calibri"/>
          <w:sz w:val="24"/>
          <w:szCs w:val="24"/>
          <w:lang w:val="hu-HU"/>
        </w:rPr>
      </w:pPr>
    </w:p>
    <w:p w:rsidR="00ED30C3" w:rsidRDefault="00ED30C3">
      <w:pPr>
        <w:pStyle w:val="Cmsor11"/>
        <w:jc w:val="center"/>
        <w:rPr>
          <w:rFonts w:ascii="Calibri" w:hAnsi="Calibri" w:cs="Calibri"/>
          <w:sz w:val="24"/>
          <w:szCs w:val="24"/>
          <w:lang w:val="hu-HU"/>
        </w:rPr>
      </w:pPr>
    </w:p>
    <w:p w:rsidR="00ED30C3" w:rsidRDefault="00ED30C3">
      <w:pPr>
        <w:pStyle w:val="Cmsor11"/>
        <w:jc w:val="center"/>
        <w:rPr>
          <w:rFonts w:ascii="Calibri" w:hAnsi="Calibri" w:cs="Calibri"/>
          <w:sz w:val="24"/>
          <w:szCs w:val="24"/>
          <w:lang w:val="hu-HU"/>
        </w:rPr>
      </w:pPr>
    </w:p>
    <w:p w:rsidR="00ED30C3" w:rsidRDefault="002F4BE8">
      <w:pPr>
        <w:pStyle w:val="Cmsor11"/>
        <w:jc w:val="center"/>
        <w:rPr>
          <w:rFonts w:ascii="Calibri" w:hAnsi="Calibri" w:cs="Calibri"/>
          <w:sz w:val="24"/>
          <w:szCs w:val="24"/>
          <w:lang w:val="hu-HU"/>
        </w:rPr>
      </w:pPr>
      <w:r>
        <w:rPr>
          <w:rFonts w:ascii="Calibri" w:hAnsi="Calibri" w:cs="Calibri"/>
          <w:sz w:val="24"/>
          <w:szCs w:val="24"/>
          <w:lang w:val="hu-HU"/>
        </w:rPr>
        <w:t xml:space="preserve">Előadó: </w:t>
      </w:r>
    </w:p>
    <w:p w:rsidR="00ED30C3" w:rsidRDefault="00ED30C3">
      <w:pPr>
        <w:pStyle w:val="Cmsor11"/>
        <w:jc w:val="center"/>
        <w:rPr>
          <w:rFonts w:ascii="Calibri" w:hAnsi="Calibri" w:cs="Calibri"/>
          <w:sz w:val="24"/>
          <w:szCs w:val="24"/>
          <w:lang w:val="hu-HU"/>
        </w:rPr>
      </w:pPr>
    </w:p>
    <w:p w:rsidR="00ED30C3" w:rsidRDefault="002F4BE8">
      <w:pPr>
        <w:pStyle w:val="Cmsor11"/>
        <w:jc w:val="center"/>
      </w:pPr>
      <w:r>
        <w:rPr>
          <w:rFonts w:ascii="Calibri" w:hAnsi="Calibri" w:cs="Calibri"/>
          <w:sz w:val="24"/>
          <w:szCs w:val="24"/>
          <w:lang w:val="hu-HU"/>
        </w:rPr>
        <w:t>Gazda János</w:t>
      </w:r>
    </w:p>
    <w:p w:rsidR="00ED30C3" w:rsidRDefault="002F4BE8">
      <w:pPr>
        <w:pStyle w:val="Cmsor11"/>
        <w:jc w:val="center"/>
      </w:pPr>
      <w:r>
        <w:rPr>
          <w:rFonts w:ascii="Calibri" w:hAnsi="Calibri" w:cs="Calibri"/>
          <w:sz w:val="24"/>
          <w:szCs w:val="24"/>
          <w:lang w:val="hu-HU"/>
        </w:rPr>
        <w:t xml:space="preserve"> </w:t>
      </w:r>
      <w:proofErr w:type="gramStart"/>
      <w:r>
        <w:rPr>
          <w:rFonts w:ascii="Calibri" w:hAnsi="Calibri" w:cs="Calibri"/>
          <w:sz w:val="24"/>
          <w:szCs w:val="24"/>
          <w:lang w:val="hu-HU"/>
        </w:rPr>
        <w:t>elnök</w:t>
      </w:r>
      <w:proofErr w:type="gramEnd"/>
    </w:p>
    <w:p w:rsidR="00ED30C3" w:rsidRDefault="00ED30C3">
      <w:pPr>
        <w:jc w:val="both"/>
        <w:rPr>
          <w:rFonts w:eastAsia="Tahoma" w:cs="Calibri"/>
          <w:b/>
          <w:bCs/>
        </w:rPr>
      </w:pPr>
    </w:p>
    <w:p w:rsidR="00ED30C3" w:rsidRDefault="00ED30C3">
      <w:pPr>
        <w:jc w:val="both"/>
        <w:rPr>
          <w:rFonts w:eastAsia="Tahoma" w:cs="Calibri"/>
          <w:b/>
          <w:bCs/>
        </w:rPr>
      </w:pPr>
    </w:p>
    <w:p w:rsidR="00ED30C3" w:rsidRDefault="00ED30C3">
      <w:pPr>
        <w:jc w:val="both"/>
        <w:rPr>
          <w:rFonts w:eastAsia="Tahoma" w:cs="Calibri"/>
          <w:b/>
          <w:bCs/>
        </w:rPr>
      </w:pPr>
    </w:p>
    <w:p w:rsidR="00ED30C3" w:rsidRDefault="00ED30C3">
      <w:pPr>
        <w:jc w:val="both"/>
        <w:rPr>
          <w:rFonts w:eastAsia="Tahoma" w:cs="Calibri"/>
          <w:b/>
          <w:bCs/>
        </w:rPr>
      </w:pPr>
    </w:p>
    <w:p w:rsidR="00ED30C3" w:rsidRDefault="00ED30C3">
      <w:pPr>
        <w:jc w:val="both"/>
        <w:rPr>
          <w:rFonts w:eastAsia="Tahoma" w:cs="Calibri"/>
          <w:b/>
          <w:bCs/>
        </w:rPr>
      </w:pPr>
    </w:p>
    <w:p w:rsidR="00ED30C3" w:rsidRDefault="00ED30C3">
      <w:pPr>
        <w:jc w:val="both"/>
        <w:rPr>
          <w:rFonts w:eastAsia="Tahoma" w:cs="Calibri"/>
          <w:b/>
          <w:bCs/>
        </w:rPr>
      </w:pPr>
    </w:p>
    <w:p w:rsidR="00ED30C3" w:rsidRDefault="00ED30C3">
      <w:pPr>
        <w:jc w:val="both"/>
        <w:rPr>
          <w:rFonts w:eastAsia="Tahoma" w:cs="Calibri"/>
          <w:b/>
          <w:bCs/>
        </w:rPr>
      </w:pPr>
    </w:p>
    <w:p w:rsidR="00ED30C3" w:rsidRDefault="00ED30C3">
      <w:pPr>
        <w:jc w:val="both"/>
        <w:rPr>
          <w:rFonts w:eastAsia="Tahoma" w:cs="Calibri"/>
          <w:b/>
          <w:bCs/>
        </w:rPr>
      </w:pPr>
    </w:p>
    <w:p w:rsidR="00ED30C3" w:rsidRDefault="00ED30C3">
      <w:pPr>
        <w:jc w:val="both"/>
        <w:rPr>
          <w:rFonts w:eastAsia="Tahoma" w:cs="Calibri"/>
          <w:b/>
          <w:bCs/>
        </w:rPr>
      </w:pPr>
    </w:p>
    <w:p w:rsidR="00ED30C3" w:rsidRDefault="00ED30C3">
      <w:pPr>
        <w:jc w:val="both"/>
        <w:rPr>
          <w:rFonts w:eastAsia="Tahoma" w:cs="Calibri"/>
          <w:b/>
          <w:bCs/>
        </w:rPr>
      </w:pPr>
    </w:p>
    <w:p w:rsidR="00ED30C3" w:rsidRDefault="002F4BE8">
      <w:pPr>
        <w:jc w:val="both"/>
        <w:rPr>
          <w:rFonts w:eastAsia="Tahoma" w:cs="Calibri"/>
          <w:b/>
          <w:bCs/>
        </w:rPr>
      </w:pPr>
      <w:r>
        <w:rPr>
          <w:rFonts w:eastAsia="Tahoma" w:cs="Calibri"/>
          <w:b/>
          <w:bCs/>
        </w:rPr>
        <w:lastRenderedPageBreak/>
        <w:t>Tisztelt Képviselő-testület!</w:t>
      </w:r>
    </w:p>
    <w:p w:rsidR="00ED30C3" w:rsidRDefault="00ED30C3">
      <w:pPr>
        <w:jc w:val="both"/>
        <w:rPr>
          <w:rFonts w:eastAsia="Tahoma" w:cs="Calibri"/>
          <w:b/>
          <w:bCs/>
        </w:rPr>
      </w:pPr>
    </w:p>
    <w:p w:rsidR="00ED30C3" w:rsidRDefault="002F4BE8">
      <w:pPr>
        <w:jc w:val="both"/>
        <w:rPr>
          <w:rFonts w:eastAsia="Tahoma" w:cs="Calibri"/>
        </w:rPr>
      </w:pPr>
      <w:r>
        <w:rPr>
          <w:rFonts w:eastAsia="Tahoma" w:cs="Calibri"/>
        </w:rPr>
        <w:t xml:space="preserve">A 2022. június 26-i időközi önkormányzati választást követően került sor 2022. július 12-én a képviselő </w:t>
      </w:r>
      <w:proofErr w:type="gramStart"/>
      <w:r>
        <w:rPr>
          <w:rFonts w:eastAsia="Tahoma" w:cs="Calibri"/>
        </w:rPr>
        <w:t>testület alakuló</w:t>
      </w:r>
      <w:proofErr w:type="gramEnd"/>
      <w:r>
        <w:rPr>
          <w:rFonts w:eastAsia="Tahoma" w:cs="Calibri"/>
        </w:rPr>
        <w:t xml:space="preserve"> ülésére. Itt a </w:t>
      </w:r>
      <w:proofErr w:type="gramStart"/>
      <w:r>
        <w:rPr>
          <w:rFonts w:eastAsia="Tahoma" w:cs="Calibri"/>
        </w:rPr>
        <w:t>mandátumhoz</w:t>
      </w:r>
      <w:proofErr w:type="gramEnd"/>
      <w:r>
        <w:rPr>
          <w:rFonts w:eastAsia="Tahoma" w:cs="Calibri"/>
        </w:rPr>
        <w:t xml:space="preserve"> jutott polgármester és képviselők megválasztották a PTKI. bizottság tagjait, akik Gazda János elnök, </w:t>
      </w:r>
      <w:proofErr w:type="spellStart"/>
      <w:r>
        <w:rPr>
          <w:rFonts w:eastAsia="Tahoma" w:cs="Calibri"/>
        </w:rPr>
        <w:t>Hartel</w:t>
      </w:r>
      <w:proofErr w:type="spellEnd"/>
      <w:r>
        <w:rPr>
          <w:rFonts w:eastAsia="Tahoma" w:cs="Calibri"/>
        </w:rPr>
        <w:t xml:space="preserve"> </w:t>
      </w:r>
      <w:proofErr w:type="spellStart"/>
      <w:r>
        <w:rPr>
          <w:rFonts w:eastAsia="Tahoma" w:cs="Calibri"/>
        </w:rPr>
        <w:t>Sebastián</w:t>
      </w:r>
      <w:proofErr w:type="spellEnd"/>
      <w:r>
        <w:rPr>
          <w:rFonts w:eastAsia="Tahoma" w:cs="Calibri"/>
        </w:rPr>
        <w:t xml:space="preserve"> és Horváth János képviselők, valamint külsős tagként Kovácsné Végh Diána és Rikker Gilbert lettek.</w:t>
      </w:r>
    </w:p>
    <w:p w:rsidR="00ED30C3" w:rsidRDefault="002F4BE8">
      <w:pPr>
        <w:jc w:val="both"/>
        <w:rPr>
          <w:rFonts w:eastAsia="Tahoma" w:cs="Calibri"/>
        </w:rPr>
      </w:pPr>
      <w:r>
        <w:rPr>
          <w:rFonts w:eastAsia="Tahoma" w:cs="Calibri"/>
        </w:rPr>
        <w:t>A beszámoló ettől az időponttól az év végéig végzett munkát tartalmazza.</w:t>
      </w:r>
    </w:p>
    <w:p w:rsidR="00ED30C3" w:rsidRDefault="002F4BE8">
      <w:pPr>
        <w:tabs>
          <w:tab w:val="left" w:pos="709"/>
        </w:tabs>
        <w:jc w:val="both"/>
      </w:pPr>
      <w:r>
        <w:rPr>
          <w:rFonts w:eastAsia="Cambria" w:cs="Calibri"/>
        </w:rPr>
        <w:t>A Bizottság a munkáját a vonatkozó jogszabályok az SZMSZ rendelkezései, a Képviselő-testület határozatai, a polgármester indítványai, és a képviselő-testület munkatervét figyelembe véve végzi.</w:t>
      </w:r>
    </w:p>
    <w:p w:rsidR="00ED30C3" w:rsidRDefault="00ED30C3">
      <w:pPr>
        <w:tabs>
          <w:tab w:val="left" w:pos="709"/>
        </w:tabs>
        <w:jc w:val="both"/>
        <w:rPr>
          <w:rFonts w:eastAsia="Cambria" w:cs="Calibri"/>
        </w:rPr>
      </w:pPr>
    </w:p>
    <w:p w:rsidR="00ED30C3" w:rsidRDefault="002F4BE8">
      <w:pPr>
        <w:tabs>
          <w:tab w:val="left" w:pos="709"/>
        </w:tabs>
        <w:jc w:val="both"/>
      </w:pPr>
      <w:r>
        <w:rPr>
          <w:rFonts w:eastAsia="Cambria" w:cs="Calibri"/>
        </w:rPr>
        <w:t xml:space="preserve">A PTKI Bizottság 4 soros nyilvános, 4 rendkívüli nyilvános és 1 zárt ülést tartott. Ezeken a testületi előterjesztések alapján 85 határozatot hozott. Betegség miatt két alkalommal </w:t>
      </w:r>
      <w:proofErr w:type="gramStart"/>
      <w:r>
        <w:rPr>
          <w:rFonts w:eastAsia="Cambria" w:cs="Calibri"/>
        </w:rPr>
        <w:t>határozat képtelen</w:t>
      </w:r>
      <w:proofErr w:type="gramEnd"/>
      <w:r>
        <w:rPr>
          <w:rFonts w:eastAsia="Cambria" w:cs="Calibri"/>
        </w:rPr>
        <w:t xml:space="preserve"> volt a bizottság.</w:t>
      </w:r>
    </w:p>
    <w:p w:rsidR="00ED30C3" w:rsidRDefault="002F4BE8">
      <w:pPr>
        <w:tabs>
          <w:tab w:val="left" w:pos="709"/>
        </w:tabs>
        <w:jc w:val="both"/>
      </w:pPr>
      <w:r>
        <w:rPr>
          <w:rFonts w:eastAsia="Cambria" w:cs="Calibri"/>
        </w:rPr>
        <w:t>A PTKI Bizottság ülésein tanácskozási joggal minden alkalommal részt vett a polgármester és a képviselő-testület nem bizottsági tagjai is (akiknek munkahelyi elfoglaltsága ezt lehetővé tette).</w:t>
      </w:r>
    </w:p>
    <w:p w:rsidR="00ED30C3" w:rsidRDefault="002F4BE8">
      <w:pPr>
        <w:tabs>
          <w:tab w:val="left" w:pos="709"/>
        </w:tabs>
        <w:jc w:val="both"/>
      </w:pPr>
      <w:r>
        <w:rPr>
          <w:rFonts w:eastAsia="Cambria" w:cs="Calibri"/>
        </w:rPr>
        <w:t>A bizottsági ülések rendszerint a Képviselő-testületi ülések előtt két nappal történtek, de rendkívüli körülmények miatt előfordult, hogy az ülés közvetlenül a Képviselőtestület ülése előtt zajlott le.</w:t>
      </w:r>
    </w:p>
    <w:p w:rsidR="00ED30C3" w:rsidRDefault="00ED30C3">
      <w:pPr>
        <w:tabs>
          <w:tab w:val="left" w:pos="709"/>
        </w:tabs>
        <w:jc w:val="both"/>
        <w:rPr>
          <w:rFonts w:eastAsia="Cambria" w:cs="Calibri"/>
        </w:rPr>
      </w:pPr>
    </w:p>
    <w:p w:rsidR="00ED30C3" w:rsidRDefault="002F4BE8">
      <w:pPr>
        <w:tabs>
          <w:tab w:val="left" w:pos="709"/>
        </w:tabs>
        <w:jc w:val="both"/>
      </w:pPr>
      <w:r>
        <w:rPr>
          <w:rFonts w:eastAsia="Cambria" w:cs="Calibri"/>
        </w:rPr>
        <w:t xml:space="preserve"> A Bizottság tagjai igyekeztek érdemben megvizsgálni a napirendi pontokat, a felvetődött kérdéseket és bizottsági álláspontot kialakítva támogatni a testületi munkát.</w:t>
      </w:r>
    </w:p>
    <w:p w:rsidR="00ED30C3" w:rsidRDefault="00ED30C3">
      <w:pPr>
        <w:tabs>
          <w:tab w:val="left" w:pos="709"/>
        </w:tabs>
        <w:jc w:val="both"/>
        <w:rPr>
          <w:rFonts w:eastAsia="Cambria" w:cs="Calibri"/>
        </w:rPr>
      </w:pPr>
    </w:p>
    <w:p w:rsidR="00ED30C3" w:rsidRDefault="002F4BE8">
      <w:pPr>
        <w:tabs>
          <w:tab w:val="left" w:pos="709"/>
        </w:tabs>
        <w:jc w:val="both"/>
      </w:pPr>
      <w:r>
        <w:rPr>
          <w:rFonts w:eastAsia="Cambria" w:cs="Calibri"/>
        </w:rPr>
        <w:t xml:space="preserve"> Néhány témában megoszlott a bizottsági tagok véleménye, de tudtunk többségi álláspontot tükröző javaslatot tenni a Képviselőtestület számára. </w:t>
      </w:r>
    </w:p>
    <w:p w:rsidR="00ED30C3" w:rsidRDefault="002F4BE8">
      <w:pPr>
        <w:tabs>
          <w:tab w:val="left" w:pos="709"/>
        </w:tabs>
        <w:jc w:val="both"/>
      </w:pPr>
      <w:r>
        <w:rPr>
          <w:rFonts w:eastAsia="Cambria" w:cs="Calibri"/>
        </w:rPr>
        <w:t>A Bizottság ülései nyilvánosak, a jegyzőkönyvek és az előterjesztések a Község hivatalos honlapján is elérhetők.</w:t>
      </w:r>
    </w:p>
    <w:p w:rsidR="00ED30C3" w:rsidRDefault="002F4BE8">
      <w:pPr>
        <w:tabs>
          <w:tab w:val="left" w:pos="709"/>
        </w:tabs>
        <w:jc w:val="both"/>
      </w:pPr>
      <w:r>
        <w:rPr>
          <w:rFonts w:eastAsia="Cambria" w:cs="Calibri"/>
        </w:rPr>
        <w:t xml:space="preserve"> Úgy ítéljük meg, hogy a bizottsági munka elősegítette és gyorsította a képviselő-testületi ülések határozathozatalát, hiszen a részletekre is kiterjedő viták, a különböző álláspontok ütköztetése, vagy éppen a nyitott kérdések tisztázása döntően már a bizottsági üléseken </w:t>
      </w:r>
      <w:proofErr w:type="gramStart"/>
      <w:r>
        <w:rPr>
          <w:rFonts w:eastAsia="Cambria" w:cs="Calibri"/>
        </w:rPr>
        <w:t>megtörtént .</w:t>
      </w:r>
      <w:proofErr w:type="gramEnd"/>
    </w:p>
    <w:p w:rsidR="00ED30C3" w:rsidRDefault="002F4BE8">
      <w:pPr>
        <w:tabs>
          <w:tab w:val="left" w:pos="709"/>
        </w:tabs>
        <w:jc w:val="both"/>
      </w:pPr>
      <w:r>
        <w:rPr>
          <w:rFonts w:eastAsia="Cambria" w:cs="Calibri"/>
        </w:rPr>
        <w:t>Kérem beszámolóm megvitatását és elfogadását.</w:t>
      </w:r>
    </w:p>
    <w:p w:rsidR="00ED30C3" w:rsidRDefault="00ED30C3">
      <w:pPr>
        <w:rPr>
          <w:rFonts w:cs="Calibri"/>
          <w:b/>
        </w:rPr>
      </w:pPr>
    </w:p>
    <w:p w:rsidR="00ED30C3" w:rsidRDefault="002F4BE8">
      <w:pPr>
        <w:rPr>
          <w:rFonts w:cs="Calibri"/>
          <w:b/>
          <w:u w:val="single"/>
        </w:rPr>
      </w:pPr>
      <w:r>
        <w:rPr>
          <w:rFonts w:cs="Calibri"/>
          <w:b/>
          <w:u w:val="single"/>
        </w:rPr>
        <w:t>Határozati javaslat:</w:t>
      </w:r>
    </w:p>
    <w:p w:rsidR="00ED30C3" w:rsidRDefault="002F4BE8">
      <w:pPr>
        <w:jc w:val="both"/>
      </w:pPr>
      <w:r>
        <w:rPr>
          <w:rFonts w:cs="Calibri"/>
        </w:rPr>
        <w:t>Balatonberény Község Önkormányzat Képviselő-testülete a Pénzügyi, Településfejlesztési, Környezetvédelmi és Idegenforgalmi Bizottság 2022. évi munkájáról szóló beszámolót elfogadja.</w:t>
      </w:r>
    </w:p>
    <w:p w:rsidR="00ED30C3" w:rsidRPr="0008531B" w:rsidRDefault="002F4BE8">
      <w:pPr>
        <w:jc w:val="both"/>
        <w:rPr>
          <w:color w:val="auto"/>
        </w:rPr>
      </w:pPr>
      <w:r w:rsidRPr="0008531B">
        <w:rPr>
          <w:rFonts w:cs="Calibri"/>
          <w:color w:val="auto"/>
        </w:rPr>
        <w:t>Határidő: 2023. április 4.</w:t>
      </w:r>
    </w:p>
    <w:p w:rsidR="00ED30C3" w:rsidRPr="0008531B" w:rsidRDefault="002F4BE8">
      <w:pPr>
        <w:jc w:val="both"/>
        <w:rPr>
          <w:color w:val="auto"/>
        </w:rPr>
      </w:pPr>
      <w:r w:rsidRPr="0008531B">
        <w:rPr>
          <w:rFonts w:cs="Calibri"/>
          <w:color w:val="auto"/>
        </w:rPr>
        <w:t>Felelős: Gazda János elnök</w:t>
      </w:r>
      <w:bookmarkStart w:id="0" w:name="_GoBack"/>
      <w:bookmarkEnd w:id="0"/>
    </w:p>
    <w:p w:rsidR="00ED30C3" w:rsidRDefault="00ED30C3">
      <w:pPr>
        <w:jc w:val="both"/>
        <w:rPr>
          <w:rFonts w:cs="Calibri"/>
        </w:rPr>
      </w:pPr>
    </w:p>
    <w:p w:rsidR="00ED30C3" w:rsidRDefault="002F4BE8">
      <w:pPr>
        <w:jc w:val="both"/>
      </w:pPr>
      <w:r>
        <w:rPr>
          <w:rFonts w:cs="Calibri"/>
        </w:rPr>
        <w:t>Balatonberény, 2023. március 20.</w:t>
      </w:r>
    </w:p>
    <w:p w:rsidR="00ED30C3" w:rsidRDefault="00ED30C3">
      <w:pPr>
        <w:jc w:val="both"/>
        <w:rPr>
          <w:rFonts w:cs="Calibri"/>
        </w:rPr>
      </w:pPr>
    </w:p>
    <w:p w:rsidR="00ED30C3" w:rsidRDefault="002F4BE8">
      <w:pPr>
        <w:jc w:val="both"/>
      </w:pPr>
      <w:r>
        <w:rPr>
          <w:rFonts w:cs="Calibri"/>
        </w:rPr>
        <w:t xml:space="preserve">                                                                                                                 Gazda János</w:t>
      </w:r>
    </w:p>
    <w:p w:rsidR="00ED30C3" w:rsidRDefault="00ED30C3">
      <w:pPr>
        <w:jc w:val="both"/>
        <w:rPr>
          <w:rFonts w:cs="Calibri"/>
        </w:rPr>
      </w:pPr>
    </w:p>
    <w:p w:rsidR="00ED30C3" w:rsidRDefault="002F4BE8">
      <w:pPr>
        <w:jc w:val="both"/>
      </w:pPr>
      <w:r>
        <w:rPr>
          <w:rFonts w:cs="Calibri"/>
        </w:rPr>
        <w:t xml:space="preserve">                                                                                                                PTKI Bizottság elnöke</w:t>
      </w:r>
    </w:p>
    <w:sectPr w:rsidR="00ED30C3">
      <w:pgSz w:w="11906" w:h="16838"/>
      <w:pgMar w:top="1417" w:right="1417" w:bottom="1417" w:left="1417" w:header="0" w:footer="0" w:gutter="0"/>
      <w:cols w:space="708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D30C3"/>
    <w:rsid w:val="0008531B"/>
    <w:rsid w:val="002F4BE8"/>
    <w:rsid w:val="00ED3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BBD632-3764-4162-9024-67710D6CB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8226F"/>
    <w:rPr>
      <w:color w:val="00000A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customStyle="1" w:styleId="Cmsor11">
    <w:name w:val="Címsor 11"/>
    <w:basedOn w:val="Norml"/>
    <w:qFormat/>
    <w:rsid w:val="003D2B7A"/>
    <w:pPr>
      <w:widowControl w:val="0"/>
      <w:outlineLvl w:val="1"/>
    </w:pPr>
    <w:rPr>
      <w:rFonts w:ascii="Tahoma" w:eastAsia="Tahoma" w:hAnsi="Tahoma" w:cs="Times New Roman"/>
      <w:b/>
      <w:bCs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363</Words>
  <Characters>2505</Characters>
  <Application>Microsoft Office Word</Application>
  <DocSecurity>0</DocSecurity>
  <Lines>20</Lines>
  <Paragraphs>5</Paragraphs>
  <ScaleCrop>false</ScaleCrop>
  <Company/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Jozsef Várszegi</dc:creator>
  <dc:description/>
  <cp:lastModifiedBy>user</cp:lastModifiedBy>
  <cp:revision>15</cp:revision>
  <dcterms:created xsi:type="dcterms:W3CDTF">2022-04-01T12:06:00Z</dcterms:created>
  <dcterms:modified xsi:type="dcterms:W3CDTF">2023-03-27T08:31:00Z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