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204"/>
        <w:tblW w:w="107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1417"/>
        <w:gridCol w:w="1418"/>
        <w:gridCol w:w="1559"/>
        <w:gridCol w:w="3260"/>
      </w:tblGrid>
      <w:tr w:rsidR="000970A8" w:rsidRPr="009F79F9" w:rsidTr="000970A8">
        <w:trPr>
          <w:tblHeader/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Belépő megnevezése</w:t>
            </w:r>
          </w:p>
        </w:tc>
        <w:tc>
          <w:tcPr>
            <w:tcW w:w="1387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Felnőtt</w:t>
            </w:r>
          </w:p>
        </w:tc>
        <w:tc>
          <w:tcPr>
            <w:tcW w:w="1388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Gyermek</w:t>
            </w:r>
          </w:p>
        </w:tc>
        <w:tc>
          <w:tcPr>
            <w:tcW w:w="1529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Családi</w:t>
            </w:r>
          </w:p>
        </w:tc>
        <w:tc>
          <w:tcPr>
            <w:tcW w:w="3215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Érvényesség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Napi jegy</w:t>
            </w:r>
          </w:p>
        </w:tc>
        <w:tc>
          <w:tcPr>
            <w:tcW w:w="1387" w:type="dxa"/>
            <w:hideMark/>
          </w:tcPr>
          <w:p w:rsidR="000970A8" w:rsidRPr="006E2CA0" w:rsidRDefault="000970A8" w:rsidP="000970A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</w:pPr>
          </w:p>
          <w:p w:rsidR="000970A8" w:rsidRPr="006E2CA0" w:rsidRDefault="000970A8" w:rsidP="000970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1.100 Ft</w:t>
            </w:r>
          </w:p>
        </w:tc>
        <w:tc>
          <w:tcPr>
            <w:tcW w:w="1388" w:type="dxa"/>
            <w:hideMark/>
          </w:tcPr>
          <w:p w:rsidR="000970A8" w:rsidRPr="006E2CA0" w:rsidRDefault="000970A8" w:rsidP="000970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600 Ft</w:t>
            </w:r>
          </w:p>
        </w:tc>
        <w:tc>
          <w:tcPr>
            <w:tcW w:w="1529" w:type="dxa"/>
            <w:hideMark/>
          </w:tcPr>
          <w:p w:rsidR="000970A8" w:rsidRPr="006E2CA0" w:rsidRDefault="000970A8" w:rsidP="000970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3.000 Ft</w:t>
            </w:r>
          </w:p>
          <w:p w:rsidR="000970A8" w:rsidRPr="006E2CA0" w:rsidRDefault="000970A8" w:rsidP="000970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(maximum két felnőttre és 3 gyermekre vonatkozik</w:t>
            </w:r>
          </w:p>
        </w:tc>
        <w:tc>
          <w:tcPr>
            <w:tcW w:w="3215" w:type="dxa"/>
            <w:hideMark/>
          </w:tcPr>
          <w:p w:rsidR="000970A8" w:rsidRPr="006E2CA0" w:rsidRDefault="000970A8" w:rsidP="000970A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érvényes a megvásárlás napján 8:00 – 18:00 óráig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Délutáni jegy</w:t>
            </w:r>
          </w:p>
        </w:tc>
        <w:tc>
          <w:tcPr>
            <w:tcW w:w="1387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600 Ft</w:t>
            </w:r>
          </w:p>
        </w:tc>
        <w:tc>
          <w:tcPr>
            <w:tcW w:w="1388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400 Ft</w:t>
            </w:r>
          </w:p>
        </w:tc>
        <w:tc>
          <w:tcPr>
            <w:tcW w:w="1529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-</w:t>
            </w:r>
          </w:p>
        </w:tc>
        <w:tc>
          <w:tcPr>
            <w:tcW w:w="3215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érvényes 16:00 órától 18:00 óráig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Heti jegy</w:t>
            </w:r>
          </w:p>
        </w:tc>
        <w:tc>
          <w:tcPr>
            <w:tcW w:w="1387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6.000 Ft</w:t>
            </w:r>
          </w:p>
        </w:tc>
        <w:tc>
          <w:tcPr>
            <w:tcW w:w="1388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3.600 Ft</w:t>
            </w:r>
          </w:p>
        </w:tc>
        <w:tc>
          <w:tcPr>
            <w:tcW w:w="1529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15.000 Ft</w:t>
            </w:r>
          </w:p>
        </w:tc>
        <w:tc>
          <w:tcPr>
            <w:tcW w:w="3215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érvényes a megvásárlás napjától számított 7 napig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Havi jegy</w:t>
            </w:r>
          </w:p>
        </w:tc>
        <w:tc>
          <w:tcPr>
            <w:tcW w:w="1387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20.000 Ft</w:t>
            </w:r>
          </w:p>
        </w:tc>
        <w:tc>
          <w:tcPr>
            <w:tcW w:w="1388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12.000 Ft</w:t>
            </w:r>
          </w:p>
        </w:tc>
        <w:tc>
          <w:tcPr>
            <w:tcW w:w="1529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45.000 Ft</w:t>
            </w:r>
          </w:p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(maximum két felnőttre és 3 gyermekre vonatkozik</w:t>
            </w:r>
          </w:p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</w:tc>
        <w:tc>
          <w:tcPr>
            <w:tcW w:w="3215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érvényes a megvásárlás napjától számított 30 napig</w:t>
            </w:r>
          </w:p>
        </w:tc>
      </w:tr>
      <w:tr w:rsidR="000970A8" w:rsidRPr="00380821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Szezon</w:t>
            </w:r>
            <w:bookmarkStart w:id="0" w:name="_GoBack"/>
            <w:bookmarkEnd w:id="0"/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jegy</w:t>
            </w:r>
          </w:p>
        </w:tc>
        <w:tc>
          <w:tcPr>
            <w:tcW w:w="1387" w:type="dxa"/>
            <w:hideMark/>
          </w:tcPr>
          <w:p w:rsidR="000970A8" w:rsidRPr="006E2CA0" w:rsidRDefault="000970A8" w:rsidP="000970A8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br/>
              <w:t>36.000 Ft</w:t>
            </w: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br/>
            </w:r>
          </w:p>
        </w:tc>
        <w:tc>
          <w:tcPr>
            <w:tcW w:w="1388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24.000 Ft</w:t>
            </w:r>
          </w:p>
        </w:tc>
        <w:tc>
          <w:tcPr>
            <w:tcW w:w="1529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trike/>
                <w:sz w:val="21"/>
                <w:szCs w:val="21"/>
                <w:lang w:eastAsia="hu-HU"/>
              </w:rPr>
              <w:br/>
            </w:r>
          </w:p>
        </w:tc>
        <w:tc>
          <w:tcPr>
            <w:tcW w:w="3215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érvényes a strand éves nyitvatartási ideje alatt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 xml:space="preserve">állandó lakosok </w:t>
            </w:r>
            <w:proofErr w:type="gramStart"/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szezonális</w:t>
            </w:r>
            <w:proofErr w:type="gramEnd"/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 xml:space="preserve"> strandbelépőjének készítési díja</w:t>
            </w:r>
          </w:p>
        </w:tc>
        <w:tc>
          <w:tcPr>
            <w:tcW w:w="7609" w:type="dxa"/>
            <w:gridSpan w:val="4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 1.000 Ft/fő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 xml:space="preserve">állandó lakosok </w:t>
            </w:r>
            <w:proofErr w:type="gramStart"/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szezonális</w:t>
            </w:r>
            <w:proofErr w:type="gramEnd"/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 xml:space="preserve"> strandbelépőjének érvényesítési díja</w:t>
            </w:r>
          </w:p>
        </w:tc>
        <w:tc>
          <w:tcPr>
            <w:tcW w:w="7609" w:type="dxa"/>
            <w:gridSpan w:val="4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 2.000 Ft/fő/év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Pótdíj jogosulatlan belépés esetén</w:t>
            </w:r>
          </w:p>
        </w:tc>
        <w:tc>
          <w:tcPr>
            <w:tcW w:w="7609" w:type="dxa"/>
            <w:gridSpan w:val="4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 5.000 Ft/alkalom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Napozóágy</w:t>
            </w:r>
          </w:p>
        </w:tc>
        <w:tc>
          <w:tcPr>
            <w:tcW w:w="7609" w:type="dxa"/>
            <w:gridSpan w:val="4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1 200 Ft + 1000 Ft </w:t>
            </w:r>
            <w:proofErr w:type="gramStart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kaució</w:t>
            </w:r>
            <w:proofErr w:type="gramEnd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/nap </w:t>
            </w: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3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Értékmegőrző</w:t>
            </w:r>
          </w:p>
        </w:tc>
        <w:tc>
          <w:tcPr>
            <w:tcW w:w="7609" w:type="dxa"/>
            <w:gridSpan w:val="4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500 Ft + 1 000 Ft </w:t>
            </w:r>
            <w:proofErr w:type="gramStart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kaució</w:t>
            </w:r>
            <w:proofErr w:type="gramEnd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/nap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10713" w:type="dxa"/>
            <w:gridSpan w:val="5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Kabin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Napi</w:t>
            </w: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br/>
              <w:t>Kabin</w:t>
            </w:r>
          </w:p>
        </w:tc>
        <w:tc>
          <w:tcPr>
            <w:tcW w:w="7609" w:type="dxa"/>
            <w:gridSpan w:val="4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1 000 Ft + 1 000 Ft </w:t>
            </w:r>
            <w:proofErr w:type="gramStart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kaució</w:t>
            </w:r>
            <w:proofErr w:type="gramEnd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br/>
              <w:t xml:space="preserve">érvényes a megvásárlás napján 8:00 – 18:00 óráig </w:t>
            </w: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4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heti</w:t>
            </w:r>
          </w:p>
        </w:tc>
        <w:tc>
          <w:tcPr>
            <w:tcW w:w="7609" w:type="dxa"/>
            <w:gridSpan w:val="4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 5.000 Ft + 1 000 Ft </w:t>
            </w:r>
            <w:proofErr w:type="gramStart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kaució</w:t>
            </w:r>
            <w:proofErr w:type="gramEnd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br/>
              <w:t>érvényes a megvásárlás napjától számított 7 napig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havi</w:t>
            </w:r>
          </w:p>
        </w:tc>
        <w:tc>
          <w:tcPr>
            <w:tcW w:w="7609" w:type="dxa"/>
            <w:gridSpan w:val="4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16 000 Ft + 1 000 Ft </w:t>
            </w:r>
            <w:proofErr w:type="gramStart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kaució</w:t>
            </w:r>
            <w:proofErr w:type="gramEnd"/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br/>
              <w:t>érvényes a megvásárlás napjától számított 30 napig</w:t>
            </w:r>
          </w:p>
        </w:tc>
      </w:tr>
      <w:tr w:rsidR="000970A8" w:rsidRPr="009F79F9" w:rsidTr="000970A8">
        <w:trPr>
          <w:tblCellSpacing w:w="15" w:type="dxa"/>
        </w:trPr>
        <w:tc>
          <w:tcPr>
            <w:tcW w:w="3074" w:type="dxa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Hangosbemondó használata reklámszöveg bemondására</w:t>
            </w:r>
          </w:p>
        </w:tc>
        <w:tc>
          <w:tcPr>
            <w:tcW w:w="7609" w:type="dxa"/>
            <w:gridSpan w:val="4"/>
            <w:hideMark/>
          </w:tcPr>
          <w:p w:rsidR="000970A8" w:rsidRPr="006E2CA0" w:rsidRDefault="000970A8" w:rsidP="000970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6E2CA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1 000 Ft/perc</w:t>
            </w:r>
          </w:p>
        </w:tc>
      </w:tr>
    </w:tbl>
    <w:p w:rsidR="00F3711F" w:rsidRDefault="00F3711F"/>
    <w:p w:rsidR="000970A8" w:rsidRDefault="000970A8" w:rsidP="000970A8"/>
    <w:p w:rsidR="000970A8" w:rsidRDefault="000970A8"/>
    <w:sectPr w:rsidR="000970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380" w:rsidRDefault="000F3380" w:rsidP="000970A8">
      <w:pPr>
        <w:spacing w:after="0" w:line="240" w:lineRule="auto"/>
      </w:pPr>
      <w:r>
        <w:separator/>
      </w:r>
    </w:p>
  </w:endnote>
  <w:endnote w:type="continuationSeparator" w:id="0">
    <w:p w:rsidR="000F3380" w:rsidRDefault="000F3380" w:rsidP="00097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380" w:rsidRDefault="000F3380" w:rsidP="000970A8">
      <w:pPr>
        <w:spacing w:after="0" w:line="240" w:lineRule="auto"/>
      </w:pPr>
      <w:r>
        <w:separator/>
      </w:r>
    </w:p>
  </w:footnote>
  <w:footnote w:type="continuationSeparator" w:id="0">
    <w:p w:rsidR="000F3380" w:rsidRDefault="000F3380" w:rsidP="00097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0A8" w:rsidRDefault="000970A8" w:rsidP="000970A8">
    <w:pPr>
      <w:pStyle w:val="lfej"/>
      <w:numPr>
        <w:ilvl w:val="0"/>
        <w:numId w:val="1"/>
      </w:numPr>
      <w:jc w:val="right"/>
    </w:pPr>
    <w:r>
      <w:t>melléklet</w:t>
    </w:r>
  </w:p>
  <w:p w:rsidR="000970A8" w:rsidRDefault="000970A8">
    <w:pPr>
      <w:pStyle w:val="lfej"/>
    </w:pPr>
  </w:p>
  <w:p w:rsidR="000970A8" w:rsidRPr="000970A8" w:rsidRDefault="000970A8" w:rsidP="000970A8">
    <w:pPr>
      <w:pStyle w:val="lfej"/>
      <w:jc w:val="center"/>
      <w:rPr>
        <w:b/>
        <w:sz w:val="24"/>
        <w:szCs w:val="24"/>
      </w:rPr>
    </w:pPr>
    <w:r w:rsidRPr="000970A8">
      <w:rPr>
        <w:b/>
        <w:sz w:val="24"/>
        <w:szCs w:val="24"/>
      </w:rPr>
      <w:t>Strandi szolgáltatások díja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F47C5"/>
    <w:multiLevelType w:val="hybridMultilevel"/>
    <w:tmpl w:val="165E70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0A8"/>
    <w:rsid w:val="000970A8"/>
    <w:rsid w:val="000F3380"/>
    <w:rsid w:val="00F3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E8A7E"/>
  <w15:chartTrackingRefBased/>
  <w15:docId w15:val="{E4556F9A-C6FD-4AF1-80B7-512813AD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70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97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70A8"/>
  </w:style>
  <w:style w:type="paragraph" w:styleId="llb">
    <w:name w:val="footer"/>
    <w:basedOn w:val="Norml"/>
    <w:link w:val="llbChar"/>
    <w:uiPriority w:val="99"/>
    <w:unhideWhenUsed/>
    <w:rsid w:val="00097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2023-04-20T10:54:00Z</cp:lastPrinted>
  <dcterms:created xsi:type="dcterms:W3CDTF">2023-04-20T10:50:00Z</dcterms:created>
  <dcterms:modified xsi:type="dcterms:W3CDTF">2023-04-20T10:58:00Z</dcterms:modified>
</cp:coreProperties>
</file>