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2E7" w:rsidRDefault="007850CB" w:rsidP="000072E7">
      <w:pPr>
        <w:pStyle w:val="Szvegtrzs"/>
        <w:spacing w:before="476" w:after="159" w:line="240" w:lineRule="auto"/>
        <w:ind w:left="159" w:right="159"/>
        <w:jc w:val="center"/>
      </w:pPr>
      <w:r>
        <w:t>Végső előterjesztői indokolás</w:t>
      </w:r>
    </w:p>
    <w:p w:rsidR="000072E7" w:rsidRDefault="000072E7" w:rsidP="000072E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1. § 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1.§-hoz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Az önkormányzati rendelet módosított mellékletei már tartalmazzák a 2022. évi vagyonelemek növekedését, csökkenését. Összességében az önkormányzat vagyon</w:t>
      </w:r>
      <w:r w:rsidR="00744EDA">
        <w:t>a előző évhez képest 209.240.814</w:t>
      </w:r>
      <w:r>
        <w:t xml:space="preserve"> Ft-tal növekedett.</w:t>
      </w:r>
    </w:p>
    <w:p w:rsidR="000072E7" w:rsidRDefault="000072E7" w:rsidP="000072E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2. § 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2.§-hoz</w:t>
      </w:r>
    </w:p>
    <w:p w:rsidR="000072E7" w:rsidRDefault="00945BF5" w:rsidP="000072E7">
      <w:pPr>
        <w:pStyle w:val="Szvegtrzs"/>
        <w:spacing w:after="0" w:line="240" w:lineRule="auto"/>
        <w:ind w:left="159"/>
        <w:jc w:val="both"/>
      </w:pPr>
      <w:r>
        <w:t>A rendelet kihirdetését követő 1</w:t>
      </w:r>
      <w:bookmarkStart w:id="0" w:name="_GoBack"/>
      <w:bookmarkEnd w:id="0"/>
      <w:r w:rsidR="000072E7">
        <w:t xml:space="preserve">. napon lép hatályba. </w:t>
      </w:r>
    </w:p>
    <w:p w:rsidR="000072E7" w:rsidRDefault="000072E7" w:rsidP="000072E7">
      <w:pPr>
        <w:pStyle w:val="Szvegtrzs"/>
        <w:spacing w:after="120" w:line="240" w:lineRule="auto"/>
        <w:ind w:left="159"/>
        <w:jc w:val="both"/>
      </w:pPr>
      <w:r>
        <w:t> </w:t>
      </w:r>
    </w:p>
    <w:p w:rsidR="00D449B5" w:rsidRDefault="00D449B5"/>
    <w:sectPr w:rsidR="00D449B5" w:rsidSect="00341EA7">
      <w:footerReference w:type="default" r:id="rId6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8E" w:rsidRDefault="0042308E">
      <w:r>
        <w:separator/>
      </w:r>
    </w:p>
  </w:endnote>
  <w:endnote w:type="continuationSeparator" w:id="0">
    <w:p w:rsidR="0042308E" w:rsidRDefault="0042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EA7" w:rsidRDefault="000072E7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945BF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8E" w:rsidRDefault="0042308E">
      <w:r>
        <w:separator/>
      </w:r>
    </w:p>
  </w:footnote>
  <w:footnote w:type="continuationSeparator" w:id="0">
    <w:p w:rsidR="0042308E" w:rsidRDefault="00423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E7"/>
    <w:rsid w:val="000072E7"/>
    <w:rsid w:val="0042308E"/>
    <w:rsid w:val="005213C4"/>
    <w:rsid w:val="00744EDA"/>
    <w:rsid w:val="007850CB"/>
    <w:rsid w:val="008927D0"/>
    <w:rsid w:val="00945BF5"/>
    <w:rsid w:val="00A85EE3"/>
    <w:rsid w:val="00D4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2F54"/>
  <w15:chartTrackingRefBased/>
  <w15:docId w15:val="{83645658-F179-44DD-82AB-7333693E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72E7"/>
    <w:pPr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072E7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0072E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llb1">
    <w:name w:val="Élőláb1"/>
    <w:basedOn w:val="Norml"/>
    <w:rsid w:val="000072E7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2023-05-10T07:56:00Z</dcterms:created>
  <dcterms:modified xsi:type="dcterms:W3CDTF">2023-05-24T10:45:00Z</dcterms:modified>
</cp:coreProperties>
</file>