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9" w:rsidRPr="00F92F96" w:rsidRDefault="00883C09" w:rsidP="00883C09">
      <w:pPr>
        <w:contextualSpacing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448912F" wp14:editId="3EF6772A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83C09" w:rsidRPr="0097277F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Balatonberény Község Önkormányzata Képviselő-testülete PTKI 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 Bizottsága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883C09" w:rsidRPr="00883C09" w:rsidRDefault="007226BC" w:rsidP="00883C09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>
        <w:rPr>
          <w:rFonts w:ascii="Century Gothic" w:hAnsi="Century Gothic" w:cs="Aharoni"/>
          <w:b/>
          <w:u w:val="single"/>
        </w:rPr>
        <w:t>2023. augusztus 10</w:t>
      </w:r>
      <w:r w:rsidR="003E28C3">
        <w:rPr>
          <w:rFonts w:ascii="Century Gothic" w:hAnsi="Century Gothic" w:cs="Aharoni"/>
          <w:b/>
          <w:u w:val="single"/>
        </w:rPr>
        <w:t>. napján 13.30</w:t>
      </w:r>
      <w:r w:rsidR="00883C09" w:rsidRPr="00883C09">
        <w:rPr>
          <w:rFonts w:ascii="Century Gothic" w:hAnsi="Century Gothic" w:cs="Aharoni"/>
          <w:b/>
          <w:u w:val="single"/>
        </w:rPr>
        <w:t xml:space="preserve"> órai kezdettel tartandó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proofErr w:type="gramStart"/>
      <w:r w:rsidRPr="00883C09">
        <w:rPr>
          <w:rFonts w:ascii="Century Gothic" w:hAnsi="Century Gothic" w:cs="Aharoni"/>
          <w:b/>
          <w:u w:val="single"/>
        </w:rPr>
        <w:t>nyilvános</w:t>
      </w:r>
      <w:proofErr w:type="gramEnd"/>
      <w:r w:rsidRPr="00883C09">
        <w:rPr>
          <w:rFonts w:ascii="Century Gothic" w:hAnsi="Century Gothic" w:cs="Aharoni"/>
          <w:b/>
          <w:u w:val="single"/>
        </w:rPr>
        <w:t xml:space="preserve"> </w:t>
      </w:r>
      <w:r w:rsidR="007226BC">
        <w:rPr>
          <w:rFonts w:ascii="Century Gothic" w:hAnsi="Century Gothic" w:cs="Aharoni"/>
          <w:b/>
          <w:u w:val="single"/>
        </w:rPr>
        <w:t xml:space="preserve">rendkívüli </w:t>
      </w:r>
      <w:r w:rsidRPr="00883C09">
        <w:rPr>
          <w:rFonts w:ascii="Century Gothic" w:hAnsi="Century Gothic" w:cs="Aharoni"/>
          <w:b/>
          <w:u w:val="single"/>
        </w:rPr>
        <w:t>ülésére</w:t>
      </w:r>
    </w:p>
    <w:p w:rsidR="00883C09" w:rsidRPr="00883C09" w:rsidRDefault="00883C09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</w:p>
    <w:p w:rsidR="00506984" w:rsidRPr="00883C09" w:rsidRDefault="00455C58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Az ülés helye: Községháza tanácskozó terem</w:t>
      </w:r>
    </w:p>
    <w:p w:rsidR="00291F18" w:rsidRPr="00126E8E" w:rsidRDefault="00883C09" w:rsidP="00126E8E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            </w:t>
      </w:r>
      <w:r w:rsidR="00455C58" w:rsidRPr="00883C09">
        <w:rPr>
          <w:rFonts w:ascii="Century Gothic" w:hAnsi="Century Gothic" w:cs="Aharoni"/>
        </w:rPr>
        <w:t>(Balatonberény, Kossuth tér 1.</w:t>
      </w:r>
      <w:r w:rsidRPr="00883C09">
        <w:rPr>
          <w:rFonts w:ascii="Century Gothic" w:hAnsi="Century Gothic" w:cs="Aharoni"/>
        </w:rPr>
        <w:t xml:space="preserve"> emelet</w:t>
      </w:r>
      <w:r w:rsidR="00455C58" w:rsidRPr="00883C09">
        <w:rPr>
          <w:rFonts w:ascii="Century Gothic" w:hAnsi="Century Gothic" w:cs="Aharoni"/>
        </w:rPr>
        <w:t>)</w:t>
      </w:r>
    </w:p>
    <w:p w:rsidR="00B21E02" w:rsidRDefault="00455C5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  <w:r w:rsidRPr="00B21E02">
        <w:rPr>
          <w:rFonts w:ascii="Century Gothic" w:hAnsi="Century Gothic" w:cs="Aharoni"/>
          <w:b/>
          <w:u w:val="single"/>
        </w:rPr>
        <w:t>Napirendi javaslat:</w:t>
      </w:r>
    </w:p>
    <w:p w:rsidR="00D31F02" w:rsidRPr="00E72EB9" w:rsidRDefault="00D31F02" w:rsidP="00D31F02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eastAsia="Calibri" w:hAnsi="Century Gothic" w:cs="Times New Roman"/>
          <w:b/>
          <w:bCs/>
        </w:rPr>
      </w:pPr>
      <w:r>
        <w:rPr>
          <w:rFonts w:ascii="Century Gothic" w:eastAsia="Calibri" w:hAnsi="Century Gothic"/>
          <w:b/>
          <w:bCs/>
        </w:rPr>
        <w:t>Balatonberény Község Településrendezési Eszközeinek módosítása</w:t>
      </w:r>
      <w:r w:rsidRPr="00E72EB9">
        <w:rPr>
          <w:rFonts w:ascii="Century Gothic" w:eastAsia="Calibri" w:hAnsi="Century Gothic"/>
          <w:b/>
          <w:bCs/>
        </w:rPr>
        <w:t xml:space="preserve"> </w:t>
      </w:r>
      <w:r>
        <w:rPr>
          <w:rFonts w:ascii="Century Gothic" w:eastAsia="Calibri" w:hAnsi="Century Gothic"/>
          <w:b/>
          <w:bCs/>
        </w:rPr>
        <w:t>a 7. sz. f</w:t>
      </w:r>
      <w:r w:rsidRPr="00E72EB9">
        <w:rPr>
          <w:rFonts w:ascii="Century Gothic" w:eastAsia="Calibri" w:hAnsi="Century Gothic"/>
          <w:b/>
          <w:bCs/>
        </w:rPr>
        <w:t>őút menti területen</w:t>
      </w:r>
      <w:r>
        <w:rPr>
          <w:rFonts w:ascii="Century Gothic" w:eastAsia="Calibri" w:hAnsi="Century Gothic"/>
          <w:b/>
          <w:bCs/>
        </w:rPr>
        <w:t xml:space="preserve"> </w:t>
      </w:r>
      <w:r w:rsidRPr="00E72EB9">
        <w:rPr>
          <w:rFonts w:ascii="Century Gothic" w:eastAsia="Calibri" w:hAnsi="Century Gothic"/>
          <w:b/>
          <w:bCs/>
        </w:rPr>
        <w:t>a 68 sz. főút Böhönye – 7 sz. főút közötti szakasz fejlesztése érdekében</w:t>
      </w:r>
      <w:r>
        <w:rPr>
          <w:rFonts w:ascii="Century Gothic" w:eastAsia="Calibri" w:hAnsi="Century Gothic"/>
          <w:b/>
          <w:bCs/>
        </w:rPr>
        <w:t xml:space="preserve"> </w:t>
      </w:r>
      <w:r w:rsidRPr="00E72EB9">
        <w:rPr>
          <w:rFonts w:ascii="Century Gothic" w:hAnsi="Century Gothic"/>
          <w:b/>
          <w:bCs/>
        </w:rPr>
        <w:t>nemzetgazdasági szempontból kiemelt jelentőségű beruházás</w:t>
      </w:r>
    </w:p>
    <w:p w:rsidR="00D31F02" w:rsidRPr="00E72EB9" w:rsidRDefault="00D31F02" w:rsidP="00D31F02">
      <w:pPr>
        <w:pStyle w:val="Listaszerbekezds"/>
        <w:spacing w:line="240" w:lineRule="auto"/>
        <w:ind w:left="360"/>
        <w:rPr>
          <w:rFonts w:ascii="Century Gothic" w:eastAsia="Calibri" w:hAnsi="Century Gothic" w:cs="Times New Roman"/>
          <w:b/>
          <w:bCs/>
        </w:rPr>
      </w:pPr>
      <w:r>
        <w:rPr>
          <w:rFonts w:ascii="Century Gothic" w:eastAsia="Calibri" w:hAnsi="Century Gothic"/>
          <w:bCs/>
        </w:rPr>
        <w:t xml:space="preserve">Előadó: </w:t>
      </w:r>
      <w:proofErr w:type="spellStart"/>
      <w:r>
        <w:rPr>
          <w:rFonts w:ascii="Century Gothic" w:eastAsia="Calibri" w:hAnsi="Century Gothic"/>
          <w:bCs/>
        </w:rPr>
        <w:t>Druskoczi</w:t>
      </w:r>
      <w:proofErr w:type="spellEnd"/>
      <w:r>
        <w:rPr>
          <w:rFonts w:ascii="Century Gothic" w:eastAsia="Calibri" w:hAnsi="Century Gothic"/>
          <w:bCs/>
        </w:rPr>
        <w:t xml:space="preserve"> Tünde polgármester</w:t>
      </w:r>
      <w:r w:rsidRPr="00E72EB9">
        <w:rPr>
          <w:rFonts w:ascii="Century Gothic" w:eastAsia="Calibri" w:hAnsi="Century Gothic"/>
          <w:b/>
          <w:bCs/>
        </w:rPr>
        <w:t xml:space="preserve"> </w:t>
      </w:r>
    </w:p>
    <w:p w:rsidR="00D31F02" w:rsidRDefault="00D31F02" w:rsidP="00D31F02">
      <w:pPr>
        <w:pStyle w:val="Listaszerbekezds"/>
        <w:numPr>
          <w:ilvl w:val="0"/>
          <w:numId w:val="13"/>
        </w:numPr>
        <w:tabs>
          <w:tab w:val="left" w:pos="567"/>
        </w:tabs>
        <w:spacing w:after="0" w:line="240" w:lineRule="auto"/>
        <w:jc w:val="both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>Balatonberény TRE módosítása</w:t>
      </w:r>
    </w:p>
    <w:p w:rsidR="00D31F02" w:rsidRPr="00E72EB9" w:rsidRDefault="00D31F02" w:rsidP="00D31F02">
      <w:pPr>
        <w:pStyle w:val="Listaszerbekezds"/>
        <w:spacing w:after="0" w:line="240" w:lineRule="auto"/>
        <w:ind w:left="360"/>
        <w:rPr>
          <w:rFonts w:ascii="Century Gothic" w:eastAsia="Calibri" w:hAnsi="Century Gothic" w:cs="Times New Roman"/>
          <w:b/>
          <w:bCs/>
        </w:rPr>
      </w:pPr>
      <w:r>
        <w:rPr>
          <w:rFonts w:ascii="Century Gothic" w:eastAsia="Calibri" w:hAnsi="Century Gothic"/>
          <w:bCs/>
        </w:rPr>
        <w:t xml:space="preserve">Előadó: </w:t>
      </w:r>
      <w:proofErr w:type="spellStart"/>
      <w:r>
        <w:rPr>
          <w:rFonts w:ascii="Century Gothic" w:eastAsia="Calibri" w:hAnsi="Century Gothic"/>
          <w:bCs/>
        </w:rPr>
        <w:t>Druskoczi</w:t>
      </w:r>
      <w:proofErr w:type="spellEnd"/>
      <w:r>
        <w:rPr>
          <w:rFonts w:ascii="Century Gothic" w:eastAsia="Calibri" w:hAnsi="Century Gothic"/>
          <w:bCs/>
        </w:rPr>
        <w:t xml:space="preserve"> Tünde polgármester</w:t>
      </w:r>
      <w:r w:rsidRPr="00E72EB9">
        <w:rPr>
          <w:rFonts w:ascii="Century Gothic" w:eastAsia="Calibri" w:hAnsi="Century Gothic"/>
          <w:b/>
          <w:bCs/>
        </w:rPr>
        <w:t xml:space="preserve"> </w:t>
      </w:r>
    </w:p>
    <w:p w:rsidR="00D31F02" w:rsidRDefault="00D31F02" w:rsidP="00D31F02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lang w:val="hu-HU"/>
        </w:rPr>
        <w:t>Beszámoló a 2022. évi védőnői ellátásról</w:t>
      </w:r>
    </w:p>
    <w:p w:rsidR="00D31F02" w:rsidRDefault="00D31F02" w:rsidP="00D31F02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proofErr w:type="spellStart"/>
      <w:r w:rsidRPr="008F4E70">
        <w:rPr>
          <w:rFonts w:ascii="Century Gothic" w:hAnsi="Century Gothic"/>
          <w:b w:val="0"/>
        </w:rPr>
        <w:t>Előadó</w:t>
      </w:r>
      <w:proofErr w:type="spellEnd"/>
      <w:r w:rsidRPr="008F4E70">
        <w:rPr>
          <w:rFonts w:ascii="Century Gothic" w:hAnsi="Century Gothic"/>
          <w:b w:val="0"/>
        </w:rPr>
        <w:t>: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b w:val="0"/>
          <w:lang w:val="hu-HU"/>
        </w:rPr>
        <w:t>Salamon Erzsébet Ágnes védőnő</w:t>
      </w:r>
    </w:p>
    <w:p w:rsidR="00D31F02" w:rsidRPr="0057569E" w:rsidRDefault="00D31F02" w:rsidP="00D31F02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E72EB9">
        <w:rPr>
          <w:rFonts w:ascii="Century Gothic" w:hAnsi="Century Gothic"/>
          <w:lang w:val="hu-HU"/>
        </w:rPr>
        <w:t>V</w:t>
      </w:r>
      <w:r w:rsidRPr="00E72EB9">
        <w:rPr>
          <w:rFonts w:ascii="Century Gothic" w:hAnsi="Century Gothic" w:hint="eastAsia"/>
          <w:lang w:val="hu-HU"/>
        </w:rPr>
        <w:t>í</w:t>
      </w:r>
      <w:r w:rsidRPr="00E72EB9">
        <w:rPr>
          <w:rFonts w:ascii="Century Gothic" w:hAnsi="Century Gothic"/>
          <w:lang w:val="hu-HU"/>
        </w:rPr>
        <w:t xml:space="preserve">zparti </w:t>
      </w:r>
      <w:r w:rsidRPr="00E72EB9">
        <w:rPr>
          <w:rFonts w:ascii="Century Gothic" w:hAnsi="Century Gothic" w:hint="eastAsia"/>
          <w:lang w:val="hu-HU"/>
        </w:rPr>
        <w:t>á</w:t>
      </w:r>
      <w:r w:rsidRPr="00E72EB9">
        <w:rPr>
          <w:rFonts w:ascii="Century Gothic" w:hAnsi="Century Gothic"/>
          <w:lang w:val="hu-HU"/>
        </w:rPr>
        <w:t>llami tulajdon</w:t>
      </w:r>
      <w:r w:rsidRPr="00E72EB9">
        <w:rPr>
          <w:rFonts w:ascii="Century Gothic" w:hAnsi="Century Gothic" w:hint="eastAsia"/>
          <w:lang w:val="hu-HU"/>
        </w:rPr>
        <w:t>ú</w:t>
      </w:r>
      <w:r w:rsidRPr="00E72EB9">
        <w:rPr>
          <w:rFonts w:ascii="Century Gothic" w:hAnsi="Century Gothic"/>
          <w:lang w:val="hu-HU"/>
        </w:rPr>
        <w:t xml:space="preserve"> ingatlanok t</w:t>
      </w:r>
      <w:r w:rsidRPr="00E72EB9">
        <w:rPr>
          <w:rFonts w:ascii="Century Gothic" w:hAnsi="Century Gothic" w:hint="eastAsia"/>
          <w:lang w:val="hu-HU"/>
        </w:rPr>
        <w:t>é</w:t>
      </w:r>
      <w:r w:rsidRPr="00E72EB9">
        <w:rPr>
          <w:rFonts w:ascii="Century Gothic" w:hAnsi="Century Gothic"/>
          <w:lang w:val="hu-HU"/>
        </w:rPr>
        <w:t>r</w:t>
      </w:r>
      <w:r w:rsidRPr="00E72EB9">
        <w:rPr>
          <w:rFonts w:ascii="Century Gothic" w:hAnsi="Century Gothic" w:hint="eastAsia"/>
          <w:lang w:val="hu-HU"/>
        </w:rPr>
        <w:t>í</w:t>
      </w:r>
      <w:r w:rsidRPr="00E72EB9">
        <w:rPr>
          <w:rFonts w:ascii="Century Gothic" w:hAnsi="Century Gothic"/>
          <w:lang w:val="hu-HU"/>
        </w:rPr>
        <w:t>t</w:t>
      </w:r>
      <w:r w:rsidRPr="00E72EB9">
        <w:rPr>
          <w:rFonts w:ascii="Century Gothic" w:hAnsi="Century Gothic" w:hint="eastAsia"/>
          <w:lang w:val="hu-HU"/>
        </w:rPr>
        <w:t>é</w:t>
      </w:r>
      <w:r w:rsidRPr="00E72EB9">
        <w:rPr>
          <w:rFonts w:ascii="Century Gothic" w:hAnsi="Century Gothic"/>
          <w:lang w:val="hu-HU"/>
        </w:rPr>
        <w:t xml:space="preserve">smentes </w:t>
      </w:r>
      <w:r w:rsidRPr="00E72EB9">
        <w:rPr>
          <w:rFonts w:ascii="Century Gothic" w:hAnsi="Century Gothic" w:hint="eastAsia"/>
          <w:lang w:val="hu-HU"/>
        </w:rPr>
        <w:t>ö</w:t>
      </w:r>
      <w:r w:rsidRPr="00E72EB9">
        <w:rPr>
          <w:rFonts w:ascii="Century Gothic" w:hAnsi="Century Gothic"/>
          <w:lang w:val="hu-HU"/>
        </w:rPr>
        <w:t>nkorm</w:t>
      </w:r>
      <w:r w:rsidRPr="00E72EB9">
        <w:rPr>
          <w:rFonts w:ascii="Century Gothic" w:hAnsi="Century Gothic" w:hint="eastAsia"/>
          <w:lang w:val="hu-HU"/>
        </w:rPr>
        <w:t>á</w:t>
      </w:r>
      <w:r w:rsidRPr="00E72EB9">
        <w:rPr>
          <w:rFonts w:ascii="Century Gothic" w:hAnsi="Century Gothic"/>
          <w:lang w:val="hu-HU"/>
        </w:rPr>
        <w:t>nyzati tulajdonba v</w:t>
      </w:r>
      <w:r w:rsidRPr="00E72EB9">
        <w:rPr>
          <w:rFonts w:ascii="Century Gothic" w:hAnsi="Century Gothic" w:hint="eastAsia"/>
          <w:lang w:val="hu-HU"/>
        </w:rPr>
        <w:t>é</w:t>
      </w:r>
      <w:r w:rsidRPr="00E72EB9">
        <w:rPr>
          <w:rFonts w:ascii="Century Gothic" w:hAnsi="Century Gothic"/>
          <w:lang w:val="hu-HU"/>
        </w:rPr>
        <w:t>tel</w:t>
      </w:r>
      <w:r w:rsidRPr="00E72EB9">
        <w:rPr>
          <w:rFonts w:ascii="Century Gothic" w:hAnsi="Century Gothic" w:hint="eastAsia"/>
          <w:lang w:val="hu-HU"/>
        </w:rPr>
        <w:t>é</w:t>
      </w:r>
      <w:r w:rsidRPr="00E72EB9">
        <w:rPr>
          <w:rFonts w:ascii="Century Gothic" w:hAnsi="Century Gothic"/>
          <w:lang w:val="hu-HU"/>
        </w:rPr>
        <w:t>ről sz</w:t>
      </w:r>
      <w:r w:rsidRPr="00E72EB9">
        <w:rPr>
          <w:rFonts w:ascii="Century Gothic" w:hAnsi="Century Gothic" w:hint="eastAsia"/>
          <w:lang w:val="hu-HU"/>
        </w:rPr>
        <w:t>ó</w:t>
      </w:r>
      <w:r w:rsidRPr="00E72EB9">
        <w:rPr>
          <w:rFonts w:ascii="Century Gothic" w:hAnsi="Century Gothic"/>
          <w:lang w:val="hu-HU"/>
        </w:rPr>
        <w:t>l</w:t>
      </w:r>
      <w:r w:rsidRPr="00E72EB9">
        <w:rPr>
          <w:rFonts w:ascii="Century Gothic" w:hAnsi="Century Gothic" w:hint="eastAsia"/>
          <w:lang w:val="hu-HU"/>
        </w:rPr>
        <w:t>ó</w:t>
      </w:r>
      <w:r w:rsidRPr="00E72EB9">
        <w:rPr>
          <w:rFonts w:ascii="Century Gothic" w:hAnsi="Century Gothic"/>
          <w:lang w:val="hu-HU"/>
        </w:rPr>
        <w:t xml:space="preserve"> d</w:t>
      </w:r>
      <w:r w:rsidRPr="00E72EB9">
        <w:rPr>
          <w:rFonts w:ascii="Century Gothic" w:hAnsi="Century Gothic" w:hint="eastAsia"/>
          <w:lang w:val="hu-HU"/>
        </w:rPr>
        <w:t>ö</w:t>
      </w:r>
      <w:r w:rsidRPr="00E72EB9">
        <w:rPr>
          <w:rFonts w:ascii="Century Gothic" w:hAnsi="Century Gothic"/>
          <w:lang w:val="hu-HU"/>
        </w:rPr>
        <w:t>nt</w:t>
      </w:r>
      <w:r w:rsidRPr="00E72EB9">
        <w:rPr>
          <w:rFonts w:ascii="Century Gothic" w:hAnsi="Century Gothic" w:hint="eastAsia"/>
          <w:lang w:val="hu-HU"/>
        </w:rPr>
        <w:t>é</w:t>
      </w:r>
      <w:r w:rsidRPr="00E72EB9">
        <w:rPr>
          <w:rFonts w:ascii="Century Gothic" w:hAnsi="Century Gothic"/>
          <w:lang w:val="hu-HU"/>
        </w:rPr>
        <w:t>s meghozatala</w:t>
      </w:r>
    </w:p>
    <w:p w:rsidR="00D31F02" w:rsidRDefault="00D31F02" w:rsidP="00D31F02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proofErr w:type="spellStart"/>
      <w:r w:rsidRPr="008F4E70">
        <w:rPr>
          <w:rFonts w:ascii="Century Gothic" w:hAnsi="Century Gothic"/>
          <w:b w:val="0"/>
        </w:rPr>
        <w:t>Előadó</w:t>
      </w:r>
      <w:proofErr w:type="spellEnd"/>
      <w:r w:rsidRPr="008F4E70">
        <w:rPr>
          <w:rFonts w:ascii="Century Gothic" w:hAnsi="Century Gothic"/>
          <w:b w:val="0"/>
        </w:rPr>
        <w:t>:</w:t>
      </w:r>
      <w:r>
        <w:rPr>
          <w:rFonts w:ascii="Century Gothic" w:hAnsi="Century Gothic"/>
        </w:rPr>
        <w:t xml:space="preserve"> </w:t>
      </w:r>
      <w:proofErr w:type="spellStart"/>
      <w:r w:rsidRPr="00AF2390">
        <w:rPr>
          <w:rFonts w:ascii="Century Gothic" w:hAnsi="Century Gothic"/>
          <w:b w:val="0"/>
          <w:lang w:val="hu-HU"/>
        </w:rPr>
        <w:t>Druskoczi</w:t>
      </w:r>
      <w:proofErr w:type="spellEnd"/>
      <w:r w:rsidRPr="00AF2390">
        <w:rPr>
          <w:rFonts w:ascii="Century Gothic" w:hAnsi="Century Gothic"/>
          <w:b w:val="0"/>
          <w:lang w:val="hu-HU"/>
        </w:rPr>
        <w:t xml:space="preserve"> T</w:t>
      </w:r>
      <w:r w:rsidRPr="00AF2390">
        <w:rPr>
          <w:rFonts w:ascii="Century Gothic" w:hAnsi="Century Gothic" w:hint="eastAsia"/>
          <w:b w:val="0"/>
          <w:lang w:val="hu-HU"/>
        </w:rPr>
        <w:t>ü</w:t>
      </w:r>
      <w:r w:rsidRPr="00AF2390">
        <w:rPr>
          <w:rFonts w:ascii="Century Gothic" w:hAnsi="Century Gothic"/>
          <w:b w:val="0"/>
          <w:lang w:val="hu-HU"/>
        </w:rPr>
        <w:t>nde polg</w:t>
      </w:r>
      <w:r w:rsidRPr="00AF2390">
        <w:rPr>
          <w:rFonts w:ascii="Century Gothic" w:hAnsi="Century Gothic" w:hint="eastAsia"/>
          <w:b w:val="0"/>
          <w:lang w:val="hu-HU"/>
        </w:rPr>
        <w:t>á</w:t>
      </w:r>
      <w:r w:rsidRPr="00AF2390">
        <w:rPr>
          <w:rFonts w:ascii="Century Gothic" w:hAnsi="Century Gothic"/>
          <w:b w:val="0"/>
          <w:lang w:val="hu-HU"/>
        </w:rPr>
        <w:t>rmester</w:t>
      </w:r>
    </w:p>
    <w:p w:rsidR="00D31F02" w:rsidRPr="00E72EB9" w:rsidRDefault="00D31F02" w:rsidP="00D31F02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E72EB9">
        <w:rPr>
          <w:rFonts w:ascii="Century Gothic" w:hAnsi="Century Gothic"/>
          <w:lang w:val="hu-HU"/>
        </w:rPr>
        <w:t xml:space="preserve">Magyar </w:t>
      </w:r>
      <w:r w:rsidRPr="00E72EB9">
        <w:rPr>
          <w:rFonts w:ascii="Century Gothic" w:hAnsi="Century Gothic" w:hint="eastAsia"/>
          <w:lang w:val="hu-HU"/>
        </w:rPr>
        <w:t>Á</w:t>
      </w:r>
      <w:r w:rsidRPr="00E72EB9">
        <w:rPr>
          <w:rFonts w:ascii="Century Gothic" w:hAnsi="Century Gothic"/>
          <w:lang w:val="hu-HU"/>
        </w:rPr>
        <w:t>llamkincst</w:t>
      </w:r>
      <w:r w:rsidRPr="00E72EB9">
        <w:rPr>
          <w:rFonts w:ascii="Century Gothic" w:hAnsi="Century Gothic" w:hint="eastAsia"/>
          <w:lang w:val="hu-HU"/>
        </w:rPr>
        <w:t>á</w:t>
      </w:r>
      <w:r w:rsidRPr="00E72EB9">
        <w:rPr>
          <w:rFonts w:ascii="Century Gothic" w:hAnsi="Century Gothic"/>
          <w:lang w:val="hu-HU"/>
        </w:rPr>
        <w:t>ri ut</w:t>
      </w:r>
      <w:r w:rsidRPr="00E72EB9">
        <w:rPr>
          <w:rFonts w:ascii="Century Gothic" w:hAnsi="Century Gothic" w:hint="eastAsia"/>
          <w:lang w:val="hu-HU"/>
        </w:rPr>
        <w:t>ó</w:t>
      </w:r>
      <w:r w:rsidRPr="00E72EB9">
        <w:rPr>
          <w:rFonts w:ascii="Century Gothic" w:hAnsi="Century Gothic"/>
          <w:lang w:val="hu-HU"/>
        </w:rPr>
        <w:t>ellenőrz</w:t>
      </w:r>
      <w:r w:rsidRPr="00E72EB9">
        <w:rPr>
          <w:rFonts w:ascii="Century Gothic" w:hAnsi="Century Gothic" w:hint="eastAsia"/>
          <w:lang w:val="hu-HU"/>
        </w:rPr>
        <w:t>é</w:t>
      </w:r>
      <w:r w:rsidRPr="00E72EB9">
        <w:rPr>
          <w:rFonts w:ascii="Century Gothic" w:hAnsi="Century Gothic"/>
          <w:lang w:val="hu-HU"/>
        </w:rPr>
        <w:t>si jelent</w:t>
      </w:r>
      <w:r w:rsidRPr="00E72EB9">
        <w:rPr>
          <w:rFonts w:ascii="Century Gothic" w:hAnsi="Century Gothic" w:hint="eastAsia"/>
          <w:lang w:val="hu-HU"/>
        </w:rPr>
        <w:t>é</w:t>
      </w:r>
      <w:r w:rsidRPr="00E72EB9">
        <w:rPr>
          <w:rFonts w:ascii="Century Gothic" w:hAnsi="Century Gothic"/>
          <w:lang w:val="hu-HU"/>
        </w:rPr>
        <w:t>sről t</w:t>
      </w:r>
      <w:r w:rsidRPr="00E72EB9">
        <w:rPr>
          <w:rFonts w:ascii="Century Gothic" w:hAnsi="Century Gothic" w:hint="eastAsia"/>
          <w:lang w:val="hu-HU"/>
        </w:rPr>
        <w:t>á</w:t>
      </w:r>
      <w:r w:rsidRPr="00E72EB9">
        <w:rPr>
          <w:rFonts w:ascii="Century Gothic" w:hAnsi="Century Gothic"/>
          <w:lang w:val="hu-HU"/>
        </w:rPr>
        <w:t>j</w:t>
      </w:r>
      <w:r w:rsidRPr="00E72EB9">
        <w:rPr>
          <w:rFonts w:ascii="Century Gothic" w:hAnsi="Century Gothic" w:hint="eastAsia"/>
          <w:lang w:val="hu-HU"/>
        </w:rPr>
        <w:t>é</w:t>
      </w:r>
      <w:r w:rsidRPr="00E72EB9">
        <w:rPr>
          <w:rFonts w:ascii="Century Gothic" w:hAnsi="Century Gothic"/>
          <w:lang w:val="hu-HU"/>
        </w:rPr>
        <w:t>koztat</w:t>
      </w:r>
      <w:r w:rsidRPr="00E72EB9">
        <w:rPr>
          <w:rFonts w:ascii="Century Gothic" w:hAnsi="Century Gothic" w:hint="eastAsia"/>
          <w:lang w:val="hu-HU"/>
        </w:rPr>
        <w:t>ó</w:t>
      </w:r>
    </w:p>
    <w:p w:rsidR="00D31F02" w:rsidRDefault="00D31F02" w:rsidP="00D31F02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>Előadó: Mestyán Valéria címzetes főjegyző</w:t>
      </w:r>
    </w:p>
    <w:p w:rsidR="00D31F02" w:rsidRPr="00E72EB9" w:rsidRDefault="00D31F02" w:rsidP="00D31F02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E72EB9">
        <w:rPr>
          <w:rFonts w:ascii="Century Gothic" w:hAnsi="Century Gothic"/>
          <w:lang w:val="hu-HU"/>
        </w:rPr>
        <w:t>A szociális célú tűzifa juttatásáról szóló önkormányzati rendelet elfogadása</w:t>
      </w:r>
    </w:p>
    <w:p w:rsidR="00D31F02" w:rsidRDefault="00D31F02" w:rsidP="00D31F02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 w:rsidRPr="00E72EB9">
        <w:rPr>
          <w:rFonts w:ascii="Century Gothic" w:hAnsi="Century Gothic"/>
          <w:b w:val="0"/>
          <w:lang w:val="hu-HU"/>
        </w:rPr>
        <w:t>Előad</w:t>
      </w:r>
      <w:r w:rsidRPr="00E72EB9">
        <w:rPr>
          <w:rFonts w:ascii="Century Gothic" w:hAnsi="Century Gothic" w:hint="eastAsia"/>
          <w:b w:val="0"/>
          <w:lang w:val="hu-HU"/>
        </w:rPr>
        <w:t>ó</w:t>
      </w:r>
      <w:r>
        <w:rPr>
          <w:rFonts w:ascii="Century Gothic" w:hAnsi="Century Gothic"/>
          <w:b w:val="0"/>
          <w:lang w:val="hu-HU"/>
        </w:rPr>
        <w:t xml:space="preserve">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D31F02" w:rsidRPr="00D50027" w:rsidRDefault="00D31F02" w:rsidP="00D31F02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D50027">
        <w:rPr>
          <w:rFonts w:ascii="Century Gothic" w:hAnsi="Century Gothic"/>
          <w:lang w:val="hu-HU"/>
        </w:rPr>
        <w:t xml:space="preserve">Együttműködési megállapodás megkötése MÁV </w:t>
      </w:r>
      <w:proofErr w:type="spellStart"/>
      <w:r w:rsidRPr="00D50027">
        <w:rPr>
          <w:rFonts w:ascii="Century Gothic" w:hAnsi="Century Gothic"/>
          <w:lang w:val="hu-HU"/>
        </w:rPr>
        <w:t>Zrt-vel</w:t>
      </w:r>
      <w:proofErr w:type="spellEnd"/>
    </w:p>
    <w:p w:rsidR="00D31F02" w:rsidRDefault="00D31F02" w:rsidP="00D31F02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 w:rsidRPr="00D50027">
        <w:rPr>
          <w:rFonts w:ascii="Century Gothic" w:hAnsi="Century Gothic"/>
          <w:b w:val="0"/>
          <w:lang w:val="hu-HU"/>
        </w:rPr>
        <w:t>Előad</w:t>
      </w:r>
      <w:r w:rsidRPr="00D50027">
        <w:rPr>
          <w:rFonts w:ascii="Century Gothic" w:hAnsi="Century Gothic" w:hint="eastAsia"/>
          <w:b w:val="0"/>
          <w:lang w:val="hu-HU"/>
        </w:rPr>
        <w:t>ó</w:t>
      </w:r>
      <w:r w:rsidRPr="00D50027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D50027">
        <w:rPr>
          <w:rFonts w:ascii="Century Gothic" w:hAnsi="Century Gothic"/>
          <w:b w:val="0"/>
          <w:lang w:val="hu-HU"/>
        </w:rPr>
        <w:t>Druskoczi</w:t>
      </w:r>
      <w:proofErr w:type="spellEnd"/>
      <w:r w:rsidRPr="00D50027">
        <w:rPr>
          <w:rFonts w:ascii="Century Gothic" w:hAnsi="Century Gothic"/>
          <w:b w:val="0"/>
          <w:lang w:val="hu-HU"/>
        </w:rPr>
        <w:t xml:space="preserve"> T</w:t>
      </w:r>
      <w:r w:rsidRPr="00D50027">
        <w:rPr>
          <w:rFonts w:ascii="Century Gothic" w:hAnsi="Century Gothic" w:hint="eastAsia"/>
          <w:b w:val="0"/>
          <w:lang w:val="hu-HU"/>
        </w:rPr>
        <w:t>ü</w:t>
      </w:r>
      <w:r w:rsidRPr="00D50027">
        <w:rPr>
          <w:rFonts w:ascii="Century Gothic" w:hAnsi="Century Gothic"/>
          <w:b w:val="0"/>
          <w:lang w:val="hu-HU"/>
        </w:rPr>
        <w:t>nde polg</w:t>
      </w:r>
      <w:r w:rsidRPr="00D50027">
        <w:rPr>
          <w:rFonts w:ascii="Century Gothic" w:hAnsi="Century Gothic" w:hint="eastAsia"/>
          <w:b w:val="0"/>
          <w:lang w:val="hu-HU"/>
        </w:rPr>
        <w:t>á</w:t>
      </w:r>
      <w:r w:rsidRPr="00D50027">
        <w:rPr>
          <w:rFonts w:ascii="Century Gothic" w:hAnsi="Century Gothic"/>
          <w:b w:val="0"/>
          <w:lang w:val="hu-HU"/>
        </w:rPr>
        <w:t>rmester</w:t>
      </w:r>
    </w:p>
    <w:p w:rsidR="00F074EA" w:rsidRPr="00126E8E" w:rsidRDefault="00D31F02" w:rsidP="00126E8E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D50027">
        <w:rPr>
          <w:rFonts w:ascii="Century Gothic" w:hAnsi="Century Gothic"/>
          <w:lang w:val="hu-HU"/>
        </w:rPr>
        <w:t>Egyebek</w:t>
      </w:r>
    </w:p>
    <w:p w:rsidR="00126E8E" w:rsidRDefault="00126E8E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bookmarkStart w:id="0" w:name="_GoBack"/>
      <w:bookmarkEnd w:id="0"/>
      <w:r w:rsidRPr="00F074EA">
        <w:rPr>
          <w:rFonts w:ascii="Century Gothic" w:hAnsi="Century Gothic" w:cs="Aharoni"/>
          <w:sz w:val="20"/>
          <w:szCs w:val="20"/>
        </w:rPr>
        <w:t>A napirend fontosságára tekintettel megjelenésükre feltétlenül számítok.</w:t>
      </w:r>
    </w:p>
    <w:p w:rsidR="00883C09" w:rsidRPr="00F074EA" w:rsidRDefault="00883C09" w:rsidP="00883C09">
      <w:pPr>
        <w:tabs>
          <w:tab w:val="left" w:pos="142"/>
        </w:tabs>
        <w:rPr>
          <w:rFonts w:ascii="Franklin Gothic Demi" w:hAnsi="Franklin Gothic Demi" w:cs="Aharoni"/>
          <w:sz w:val="20"/>
          <w:szCs w:val="20"/>
        </w:rPr>
      </w:pPr>
    </w:p>
    <w:p w:rsidR="00883C09" w:rsidRDefault="007226BC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2023. augusztus 4</w:t>
      </w:r>
      <w:r w:rsidR="00883C09" w:rsidRPr="00F074EA">
        <w:rPr>
          <w:rFonts w:ascii="Century Gothic" w:hAnsi="Century Gothic" w:cs="Aharoni"/>
          <w:sz w:val="20"/>
          <w:szCs w:val="20"/>
        </w:rPr>
        <w:t>.</w:t>
      </w:r>
    </w:p>
    <w:p w:rsidR="00F074EA" w:rsidRP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pStyle w:val="Listaszerbekezds"/>
        <w:tabs>
          <w:tab w:val="left" w:pos="142"/>
        </w:tabs>
        <w:spacing w:after="0" w:line="240" w:lineRule="auto"/>
        <w:ind w:left="360"/>
        <w:jc w:val="right"/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Gazda János </w:t>
      </w:r>
      <w:proofErr w:type="spellStart"/>
      <w:r w:rsidRPr="00F074EA">
        <w:rPr>
          <w:rFonts w:ascii="Century Gothic" w:hAnsi="Century Gothic" w:cs="Aharoni"/>
          <w:sz w:val="20"/>
          <w:szCs w:val="20"/>
        </w:rPr>
        <w:t>sk</w:t>
      </w:r>
      <w:proofErr w:type="spellEnd"/>
      <w:r w:rsidRPr="00F074EA">
        <w:rPr>
          <w:rFonts w:ascii="Century Gothic" w:hAnsi="Century Gothic" w:cs="Aharoni"/>
          <w:sz w:val="20"/>
          <w:szCs w:val="20"/>
        </w:rPr>
        <w:t>.</w:t>
      </w:r>
    </w:p>
    <w:p w:rsidR="00166097" w:rsidRPr="00883C09" w:rsidRDefault="00883C09" w:rsidP="00883C0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F074EA">
        <w:rPr>
          <w:rFonts w:ascii="Century Gothic" w:hAnsi="Century Gothic" w:cs="Aharoni"/>
          <w:sz w:val="20"/>
          <w:szCs w:val="20"/>
        </w:rPr>
        <w:t xml:space="preserve">                   </w:t>
      </w:r>
      <w:r w:rsidRPr="00F074EA">
        <w:rPr>
          <w:rFonts w:ascii="Century Gothic" w:hAnsi="Century Gothic" w:cs="Aharoni"/>
          <w:sz w:val="20"/>
          <w:szCs w:val="20"/>
        </w:rPr>
        <w:t xml:space="preserve"> </w:t>
      </w:r>
      <w:proofErr w:type="gramStart"/>
      <w:r w:rsidRPr="00F074EA">
        <w:rPr>
          <w:rFonts w:ascii="Century Gothic" w:hAnsi="Century Gothic" w:cs="Aharoni"/>
          <w:sz w:val="20"/>
          <w:szCs w:val="20"/>
        </w:rPr>
        <w:t>elnök</w:t>
      </w:r>
      <w:proofErr w:type="gramEnd"/>
    </w:p>
    <w:sectPr w:rsidR="00166097" w:rsidRPr="00883C0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3C"/>
    <w:multiLevelType w:val="hybridMultilevel"/>
    <w:tmpl w:val="21F4D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2FC647D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D0E5A"/>
    <w:multiLevelType w:val="hybridMultilevel"/>
    <w:tmpl w:val="FBAA4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7"/>
  </w:num>
  <w:num w:numId="5">
    <w:abstractNumId w:val="12"/>
  </w:num>
  <w:num w:numId="6">
    <w:abstractNumId w:val="6"/>
  </w:num>
  <w:num w:numId="7">
    <w:abstractNumId w:val="3"/>
  </w:num>
  <w:num w:numId="8">
    <w:abstractNumId w:val="4"/>
  </w:num>
  <w:num w:numId="9">
    <w:abstractNumId w:val="11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0A7483"/>
    <w:rsid w:val="001233E5"/>
    <w:rsid w:val="00126E8E"/>
    <w:rsid w:val="00161E41"/>
    <w:rsid w:val="00166097"/>
    <w:rsid w:val="001E52BA"/>
    <w:rsid w:val="002210B2"/>
    <w:rsid w:val="00291F18"/>
    <w:rsid w:val="002A273B"/>
    <w:rsid w:val="00310C7B"/>
    <w:rsid w:val="00364CA7"/>
    <w:rsid w:val="00372ADA"/>
    <w:rsid w:val="003E28C3"/>
    <w:rsid w:val="00455C58"/>
    <w:rsid w:val="00481BF8"/>
    <w:rsid w:val="00493D66"/>
    <w:rsid w:val="00506984"/>
    <w:rsid w:val="006138D2"/>
    <w:rsid w:val="007226BC"/>
    <w:rsid w:val="007301F3"/>
    <w:rsid w:val="007B44A6"/>
    <w:rsid w:val="007B6A8D"/>
    <w:rsid w:val="0084281D"/>
    <w:rsid w:val="00880CDB"/>
    <w:rsid w:val="00883C09"/>
    <w:rsid w:val="008E0DEB"/>
    <w:rsid w:val="009F4C09"/>
    <w:rsid w:val="00B21E02"/>
    <w:rsid w:val="00BD0477"/>
    <w:rsid w:val="00C505AA"/>
    <w:rsid w:val="00D31F02"/>
    <w:rsid w:val="00DB437C"/>
    <w:rsid w:val="00F074EA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CFEE7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364C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364CA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msor12">
    <w:name w:val="Címsor 12"/>
    <w:basedOn w:val="Norml"/>
    <w:qFormat/>
    <w:rsid w:val="00364CA7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color w:val="auto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CA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25</cp:revision>
  <dcterms:created xsi:type="dcterms:W3CDTF">2023-01-19T11:48:00Z</dcterms:created>
  <dcterms:modified xsi:type="dcterms:W3CDTF">2023-08-04T10:01:00Z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