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F7C" w:rsidRDefault="00544273">
      <w:pPr>
        <w:tabs>
          <w:tab w:val="left" w:pos="3960"/>
        </w:tabs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>
        <w:rPr>
          <w:rFonts w:ascii="Century Gothic" w:eastAsia="Arial Unicode MS" w:hAnsi="Century Gothic" w:cstheme="minorHAnsi"/>
          <w:b/>
          <w:sz w:val="36"/>
          <w:szCs w:val="36"/>
        </w:rPr>
        <w:t xml:space="preserve">ELŐTERJESZTÉS  </w:t>
      </w:r>
    </w:p>
    <w:p w:rsidR="00D36F7C" w:rsidRDefault="00D36F7C">
      <w:pPr>
        <w:tabs>
          <w:tab w:val="left" w:pos="3960"/>
        </w:tabs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</w:p>
    <w:p w:rsidR="00D36F7C" w:rsidRDefault="00544273">
      <w:pPr>
        <w:spacing w:after="0" w:line="360" w:lineRule="auto"/>
        <w:jc w:val="center"/>
        <w:rPr>
          <w:rFonts w:ascii="Century Gothic" w:hAnsi="Century Gothic" w:cstheme="minorHAnsi"/>
          <w:sz w:val="36"/>
          <w:szCs w:val="36"/>
        </w:rPr>
      </w:pPr>
      <w:r>
        <w:rPr>
          <w:noProof/>
          <w:lang w:eastAsia="hu-HU"/>
        </w:rPr>
        <w:drawing>
          <wp:inline distT="0" distB="0" distL="0" distR="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F7C" w:rsidRDefault="00D36F7C">
      <w:pPr>
        <w:spacing w:after="0" w:line="360" w:lineRule="auto"/>
        <w:rPr>
          <w:rFonts w:ascii="Century Gothic" w:eastAsia="Arial Unicode MS" w:hAnsi="Century Gothic" w:cstheme="minorHAnsi"/>
          <w:sz w:val="36"/>
          <w:szCs w:val="36"/>
        </w:rPr>
      </w:pPr>
    </w:p>
    <w:p w:rsidR="00D36F7C" w:rsidRDefault="00544273">
      <w:pPr>
        <w:spacing w:after="0" w:line="360" w:lineRule="auto"/>
        <w:jc w:val="center"/>
        <w:rPr>
          <w:rFonts w:ascii="Century Gothic" w:eastAsia="Arial Unicode MS" w:hAnsi="Century Gothic" w:cstheme="minorHAnsi"/>
          <w:sz w:val="36"/>
          <w:szCs w:val="36"/>
        </w:rPr>
      </w:pPr>
      <w:r>
        <w:rPr>
          <w:rFonts w:ascii="Century Gothic" w:eastAsia="Arial Unicode MS" w:hAnsi="Century Gothic" w:cstheme="minorHAnsi"/>
          <w:sz w:val="36"/>
          <w:szCs w:val="36"/>
        </w:rPr>
        <w:t>BALATONBERÉNY KÖZSÉG ÖNKORMÁNYZATI KÉPVISELŐ-TESTÜLETÉNEK</w:t>
      </w:r>
    </w:p>
    <w:p w:rsidR="00D36F7C" w:rsidRDefault="00D36F7C">
      <w:pPr>
        <w:spacing w:after="0" w:line="360" w:lineRule="auto"/>
        <w:rPr>
          <w:rFonts w:ascii="Century Gothic" w:eastAsia="Arial Unicode MS" w:hAnsi="Century Gothic" w:cstheme="minorHAnsi"/>
          <w:sz w:val="36"/>
          <w:szCs w:val="36"/>
        </w:rPr>
      </w:pPr>
    </w:p>
    <w:p w:rsidR="00D36F7C" w:rsidRDefault="00544273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>
        <w:rPr>
          <w:rFonts w:ascii="Century Gothic" w:eastAsia="Arial Unicode MS" w:hAnsi="Century Gothic" w:cstheme="minorHAnsi"/>
          <w:b/>
          <w:sz w:val="36"/>
          <w:szCs w:val="36"/>
        </w:rPr>
        <w:t xml:space="preserve">2023. szeptember 28-i nyilvános ülésére </w:t>
      </w:r>
    </w:p>
    <w:p w:rsidR="00D36F7C" w:rsidRDefault="00D36F7C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</w:p>
    <w:p w:rsidR="00D36F7C" w:rsidRDefault="00544273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>
        <w:rPr>
          <w:rFonts w:ascii="Century Gothic" w:eastAsia="Arial Unicode MS" w:hAnsi="Century Gothic" w:cstheme="minorHAnsi"/>
          <w:b/>
          <w:sz w:val="36"/>
          <w:szCs w:val="36"/>
        </w:rPr>
        <w:t>TÁRGY:</w:t>
      </w:r>
    </w:p>
    <w:p w:rsidR="00D36F7C" w:rsidRDefault="00544273">
      <w:pPr>
        <w:pStyle w:val="Cmsor12"/>
        <w:spacing w:before="23"/>
        <w:ind w:left="360" w:right="-20"/>
        <w:jc w:val="center"/>
        <w:rPr>
          <w:rFonts w:ascii="Century Gothic" w:hAnsi="Century Gothic"/>
          <w:sz w:val="32"/>
          <w:szCs w:val="32"/>
          <w:lang w:val="hu-HU"/>
        </w:rPr>
      </w:pPr>
      <w:r>
        <w:rPr>
          <w:rFonts w:ascii="Century Gothic" w:hAnsi="Century Gothic"/>
          <w:sz w:val="32"/>
          <w:szCs w:val="32"/>
          <w:lang w:val="hu-HU"/>
        </w:rPr>
        <w:t xml:space="preserve">A Rozmaring utca útburkolat </w:t>
      </w:r>
      <w:r>
        <w:rPr>
          <w:rFonts w:ascii="Century Gothic" w:hAnsi="Century Gothic"/>
          <w:sz w:val="32"/>
          <w:szCs w:val="32"/>
          <w:lang w:val="hu-HU"/>
        </w:rPr>
        <w:t xml:space="preserve">felújítása lakossági kezdeményezésre, döntés útépítési </w:t>
      </w:r>
      <w:r>
        <w:rPr>
          <w:rFonts w:ascii="Century Gothic" w:hAnsi="Century Gothic"/>
          <w:sz w:val="32"/>
          <w:szCs w:val="32"/>
          <w:lang w:val="hu-HU"/>
        </w:rPr>
        <w:t>együttműködésről szóló önkormányzati rendelet előkészítéséről</w:t>
      </w:r>
    </w:p>
    <w:p w:rsidR="00D36F7C" w:rsidRDefault="00D36F7C">
      <w:pPr>
        <w:spacing w:after="0" w:line="360" w:lineRule="auto"/>
        <w:jc w:val="right"/>
        <w:rPr>
          <w:rFonts w:ascii="Century Gothic" w:eastAsia="Arial Unicode MS" w:hAnsi="Century Gothic" w:cstheme="minorHAnsi"/>
          <w:b/>
          <w:sz w:val="36"/>
          <w:szCs w:val="36"/>
        </w:rPr>
      </w:pPr>
    </w:p>
    <w:p w:rsidR="00D36F7C" w:rsidRDefault="00D36F7C">
      <w:pPr>
        <w:spacing w:after="0" w:line="360" w:lineRule="auto"/>
        <w:jc w:val="right"/>
        <w:rPr>
          <w:rFonts w:ascii="Century Gothic" w:eastAsia="Arial Unicode MS" w:hAnsi="Century Gothic" w:cstheme="minorHAnsi"/>
          <w:b/>
          <w:sz w:val="36"/>
          <w:szCs w:val="36"/>
        </w:rPr>
      </w:pPr>
    </w:p>
    <w:p w:rsidR="00D36F7C" w:rsidRDefault="00544273">
      <w:pPr>
        <w:spacing w:after="0" w:line="360" w:lineRule="auto"/>
        <w:jc w:val="center"/>
        <w:rPr>
          <w:rFonts w:ascii="Century Gothic" w:eastAsia="Arial Unicode MS" w:hAnsi="Century Gothic" w:cstheme="minorHAnsi"/>
          <w:b/>
          <w:sz w:val="36"/>
          <w:szCs w:val="36"/>
        </w:rPr>
      </w:pPr>
      <w:r>
        <w:rPr>
          <w:rFonts w:ascii="Century Gothic" w:eastAsia="Arial Unicode MS" w:hAnsi="Century Gothic" w:cstheme="minorHAnsi"/>
          <w:b/>
          <w:sz w:val="36"/>
          <w:szCs w:val="36"/>
        </w:rPr>
        <w:t>ELŐADÓ:</w:t>
      </w:r>
    </w:p>
    <w:p w:rsidR="00D36F7C" w:rsidRDefault="00544273">
      <w:pPr>
        <w:spacing w:after="0" w:line="240" w:lineRule="auto"/>
        <w:jc w:val="center"/>
        <w:rPr>
          <w:rFonts w:ascii="Century Gothic" w:hAnsi="Century Gothic" w:cstheme="minorHAnsi"/>
          <w:sz w:val="36"/>
          <w:szCs w:val="36"/>
        </w:rPr>
      </w:pPr>
      <w:proofErr w:type="spellStart"/>
      <w:r>
        <w:rPr>
          <w:rFonts w:ascii="Century Gothic" w:hAnsi="Century Gothic" w:cstheme="minorHAnsi"/>
          <w:sz w:val="36"/>
          <w:szCs w:val="36"/>
        </w:rPr>
        <w:t>Druskoczi</w:t>
      </w:r>
      <w:proofErr w:type="spellEnd"/>
      <w:r>
        <w:rPr>
          <w:rFonts w:ascii="Century Gothic" w:hAnsi="Century Gothic" w:cstheme="minorHAnsi"/>
          <w:sz w:val="36"/>
          <w:szCs w:val="36"/>
        </w:rPr>
        <w:t xml:space="preserve"> Tünde</w:t>
      </w:r>
    </w:p>
    <w:p w:rsidR="00D36F7C" w:rsidRDefault="00544273">
      <w:pPr>
        <w:spacing w:after="0" w:line="240" w:lineRule="auto"/>
        <w:jc w:val="center"/>
        <w:rPr>
          <w:rFonts w:ascii="Century Gothic" w:hAnsi="Century Gothic" w:cstheme="minorHAnsi"/>
          <w:sz w:val="36"/>
          <w:szCs w:val="36"/>
        </w:rPr>
      </w:pPr>
      <w:proofErr w:type="gramStart"/>
      <w:r>
        <w:rPr>
          <w:rFonts w:ascii="Century Gothic" w:hAnsi="Century Gothic" w:cstheme="minorHAnsi"/>
          <w:sz w:val="36"/>
          <w:szCs w:val="36"/>
        </w:rPr>
        <w:t>polgármester</w:t>
      </w:r>
      <w:proofErr w:type="gramEnd"/>
    </w:p>
    <w:p w:rsidR="00D36F7C" w:rsidRDefault="00D36F7C">
      <w:pPr>
        <w:spacing w:after="0" w:line="360" w:lineRule="auto"/>
        <w:rPr>
          <w:rFonts w:ascii="Century Gothic" w:hAnsi="Century Gothic" w:cstheme="minorHAnsi"/>
          <w:b/>
        </w:rPr>
      </w:pPr>
    </w:p>
    <w:p w:rsidR="00D36F7C" w:rsidRDefault="00D36F7C">
      <w:pPr>
        <w:jc w:val="both"/>
        <w:rPr>
          <w:color w:val="FF0000"/>
        </w:rPr>
      </w:pPr>
    </w:p>
    <w:p w:rsidR="00D36F7C" w:rsidRDefault="00D36F7C">
      <w:pPr>
        <w:jc w:val="both"/>
        <w:rPr>
          <w:color w:val="FF0000"/>
        </w:rPr>
      </w:pPr>
    </w:p>
    <w:p w:rsidR="00544273" w:rsidRDefault="00544273">
      <w:pPr>
        <w:jc w:val="both"/>
      </w:pPr>
    </w:p>
    <w:p w:rsidR="006E694E" w:rsidRPr="00123D29" w:rsidRDefault="00544273">
      <w:pPr>
        <w:jc w:val="both"/>
      </w:pPr>
      <w:bookmarkStart w:id="0" w:name="_GoBack"/>
      <w:bookmarkEnd w:id="0"/>
      <w:r>
        <w:lastRenderedPageBreak/>
        <w:t>Tisztelt Képviselő-testület!</w:t>
      </w:r>
    </w:p>
    <w:p w:rsidR="00123D29" w:rsidRPr="00123D29" w:rsidRDefault="00123D29" w:rsidP="00123D29">
      <w:pPr>
        <w:jc w:val="both"/>
      </w:pPr>
      <w:r w:rsidRPr="00123D29">
        <w:t xml:space="preserve">Földi Károly a Balatonberény, Rozmaring u. 14. sz. alatti ingatlan tulajdonos, a Rozmaring utca burkolat felújítására nyújtott be javaslatot. Az általa elkészíttetett vállalkozási árajánlat alapján, 3 m széles </w:t>
      </w:r>
      <w:proofErr w:type="gramStart"/>
      <w:r w:rsidRPr="00123D29">
        <w:t>és  156</w:t>
      </w:r>
      <w:proofErr w:type="gramEnd"/>
      <w:r w:rsidRPr="00123D29">
        <w:t xml:space="preserve"> fm hosszú utca burkolatfelújítása és padkarendezése, 3 db. műtárgy szintre emelésével </w:t>
      </w:r>
      <w:r w:rsidRPr="00123D29">
        <w:t xml:space="preserve">bruttó </w:t>
      </w:r>
      <w:r w:rsidRPr="00123D29">
        <w:t xml:space="preserve">4.670.175.- Ft költséggel -ez évi teljesítés esetén - megvalósítható. </w:t>
      </w:r>
    </w:p>
    <w:p w:rsidR="00123D29" w:rsidRPr="00123D29" w:rsidRDefault="00123D29" w:rsidP="00123D29">
      <w:pPr>
        <w:jc w:val="both"/>
      </w:pPr>
      <w:r w:rsidRPr="00123D29">
        <w:t xml:space="preserve">A bekerülési költségből 2 millió forint összeget adományként </w:t>
      </w:r>
      <w:proofErr w:type="gramStart"/>
      <w:r w:rsidRPr="00123D29">
        <w:t>finanszíroz</w:t>
      </w:r>
      <w:proofErr w:type="gramEnd"/>
      <w:r w:rsidRPr="00123D29">
        <w:t xml:space="preserve"> a kezdeményező. Így az önkormányzat részéről 2.670.175.-Ft önrész biztosítása szükséges, melynek megfizetését a közreműködő ajánlattevő 2024. 03.15 -i végteljesítéssel elfogad.</w:t>
      </w:r>
    </w:p>
    <w:p w:rsidR="00123D29" w:rsidRPr="00123D29" w:rsidRDefault="00123D29" w:rsidP="00123D29">
      <w:pPr>
        <w:jc w:val="both"/>
      </w:pPr>
      <w:r w:rsidRPr="00123D29">
        <w:t>A jelentős pénzügyi támogatási mérték alapján javaslom a kezdeményezést támogatni és az alábbi döntést meghozni.</w:t>
      </w:r>
    </w:p>
    <w:p w:rsidR="00123D29" w:rsidRPr="00123D29" w:rsidRDefault="00123D29" w:rsidP="00123D29">
      <w:pPr>
        <w:jc w:val="both"/>
        <w:rPr>
          <w:u w:val="single"/>
        </w:rPr>
      </w:pPr>
      <w:r w:rsidRPr="00123D29">
        <w:rPr>
          <w:u w:val="single"/>
        </w:rPr>
        <w:t>Határozati javaslat:</w:t>
      </w:r>
    </w:p>
    <w:p w:rsidR="00123D29" w:rsidRPr="00123D29" w:rsidRDefault="00123D29" w:rsidP="00123D29">
      <w:pPr>
        <w:jc w:val="both"/>
      </w:pPr>
      <w:r w:rsidRPr="00123D29">
        <w:t>Balatonberény község Önkormányzat Képviselő-testülete Földi Károly adományozó, a Rozmaring utca burkolatfelújítására kezdeményezett kérelmét az előterjesztésben foglaltakat alapján megismerte, megtárgyalta és támogatja.</w:t>
      </w:r>
    </w:p>
    <w:p w:rsidR="00123D29" w:rsidRPr="00123D29" w:rsidRDefault="00123D29" w:rsidP="00123D29">
      <w:pPr>
        <w:jc w:val="both"/>
      </w:pPr>
      <w:r w:rsidRPr="00123D29">
        <w:t>A képviselő testület a beszerzési szabályzatának megfelelve, a piaci ár megismerésére meghívásos versenyeljárást rendel el, három árajánlat beszerzésére.  A legkedvezőbb kivitelezői árajánlat alapján dönt az útépítési támogatás mértékéről, módjáról.</w:t>
      </w:r>
    </w:p>
    <w:p w:rsidR="00123D29" w:rsidRPr="00123D29" w:rsidRDefault="00123D29" w:rsidP="00123D29">
      <w:pPr>
        <w:spacing w:after="0"/>
        <w:jc w:val="both"/>
      </w:pPr>
      <w:r w:rsidRPr="00123D29">
        <w:t xml:space="preserve">Határidő: 2023. november 10. </w:t>
      </w:r>
    </w:p>
    <w:p w:rsidR="00D36F7C" w:rsidRPr="00123D29" w:rsidRDefault="00123D29" w:rsidP="00123D29">
      <w:pPr>
        <w:jc w:val="both"/>
      </w:pPr>
      <w:r w:rsidRPr="00123D29">
        <w:t xml:space="preserve">Felelős: </w:t>
      </w:r>
      <w:proofErr w:type="spellStart"/>
      <w:r w:rsidRPr="00123D29">
        <w:t>Druskoczi</w:t>
      </w:r>
      <w:proofErr w:type="spellEnd"/>
      <w:r w:rsidRPr="00123D29">
        <w:t xml:space="preserve"> Tünde polgármester</w:t>
      </w:r>
    </w:p>
    <w:p w:rsidR="006E694E" w:rsidRDefault="006E694E">
      <w:pPr>
        <w:jc w:val="both"/>
      </w:pPr>
      <w:r>
        <w:t>A felmerült lakossági kezdeményezésre tekintettel –a jövőre nézve-</w:t>
      </w:r>
      <w:r w:rsidR="00544273">
        <w:t xml:space="preserve"> </w:t>
      </w:r>
      <w:r>
        <w:t>döntést igénylő kérdés</w:t>
      </w:r>
      <w:r w:rsidR="00E54005">
        <w:t xml:space="preserve"> lehet</w:t>
      </w:r>
      <w:r>
        <w:t xml:space="preserve">, hogy az önkormányzat alkosson-e rendeletet az útépítési együttműködésről. Erre a költségvetésben fedezetet kell biztosítani. </w:t>
      </w:r>
    </w:p>
    <w:p w:rsidR="00D36F7C" w:rsidRDefault="00544273">
      <w:pPr>
        <w:jc w:val="both"/>
      </w:pPr>
      <w:r>
        <w:t>A közúti közlekedésről szóló 1988. évi I. törvény az alábbiakról rendelkezik:</w:t>
      </w:r>
    </w:p>
    <w:p w:rsidR="00D36F7C" w:rsidRDefault="00544273">
      <w:pPr>
        <w:jc w:val="both"/>
      </w:pPr>
      <w:r>
        <w:t>31. § (1) A közút használatában érdeke</w:t>
      </w:r>
      <w:r>
        <w:t xml:space="preserve">lt természetes és jogi személyek, valamint a helyi önkormányzat az alapvetően helyi lakossági érdeket szolgáló közút építésére (földút szilárd burkolattal való ellátására) együttműködhetnek. Az együttműködés (a továbbiakban: útépítési együttműködés) </w:t>
      </w:r>
      <w:proofErr w:type="gramStart"/>
      <w:r>
        <w:t>formáj</w:t>
      </w:r>
      <w:r>
        <w:t>át</w:t>
      </w:r>
      <w:proofErr w:type="gramEnd"/>
      <w:r>
        <w:t xml:space="preserve"> a résztvevők maguk határozzák meg.</w:t>
      </w:r>
    </w:p>
    <w:p w:rsidR="00D36F7C" w:rsidRDefault="00544273">
      <w:pPr>
        <w:jc w:val="both"/>
      </w:pPr>
      <w:r>
        <w:t>(2) A helyi önkormányzat - ha az útépítési együttműködésben az érdekeltek több mint kétharmada részt vesz- az abban részt nem vevő, de a közút használatában érdekelt természetes és jogi személyt a résztvevők által váll</w:t>
      </w:r>
      <w:r>
        <w:t>alt anyagi hozzájárulás mértékéig - a rendeletében meghatározott módon - útépítési érdekeltségi hozzájárulás fizetésére kötelezheti.</w:t>
      </w:r>
    </w:p>
    <w:p w:rsidR="00D36F7C" w:rsidRDefault="00544273">
      <w:pPr>
        <w:jc w:val="both"/>
      </w:pPr>
      <w:r>
        <w:t xml:space="preserve">Az útépítési érdekeltségi hozzájárulás szempontjából a közút használatában érdekeltek: a közút mentén ingatlantulajdonnal, </w:t>
      </w:r>
      <w:r>
        <w:t>földhasználati joggal, ipari, közlekedési, kereskedelmi vagy mezőgazdasági tevékenység céljára szolgáló telephellyel rendelkező magánszemélyek és jogi személyek.</w:t>
      </w:r>
    </w:p>
    <w:p w:rsidR="00D36F7C" w:rsidRDefault="00544273">
      <w:pPr>
        <w:jc w:val="both"/>
      </w:pPr>
      <w:r>
        <w:t>Útépítésnek minősül az ingatlanok megközelítését szolgáló földutak, egyéb meglévő közutak szil</w:t>
      </w:r>
      <w:r>
        <w:t>árd burkolattal történő ellátása, szilárd burkolattal ellátott rossz minőségű utak új szilárd burkolattal történő kiépítése, javítása.</w:t>
      </w:r>
    </w:p>
    <w:p w:rsidR="00D36F7C" w:rsidRDefault="00544273">
      <w:pPr>
        <w:spacing w:after="0" w:line="240" w:lineRule="auto"/>
        <w:jc w:val="both"/>
      </w:pPr>
      <w:r>
        <w:t>A rendelet hatálya nem terjedhet ki az épített környezet alakításáról és védelméről szóló 1997. évi</w:t>
      </w:r>
    </w:p>
    <w:p w:rsidR="00D36F7C" w:rsidRDefault="00544273">
      <w:pPr>
        <w:spacing w:after="0" w:line="240" w:lineRule="auto"/>
        <w:jc w:val="both"/>
      </w:pPr>
      <w:r>
        <w:t>LXXVIII. törvény (</w:t>
      </w:r>
      <w:proofErr w:type="spellStart"/>
      <w:r>
        <w:t>Étv</w:t>
      </w:r>
      <w:proofErr w:type="spellEnd"/>
      <w:r>
        <w:t>.) 28. § (1) bekezdésében írt útépítésekre, azaz:</w:t>
      </w:r>
    </w:p>
    <w:p w:rsidR="00D36F7C" w:rsidRDefault="00544273">
      <w:pPr>
        <w:jc w:val="both"/>
      </w:pPr>
      <w:r>
        <w:lastRenderedPageBreak/>
        <w:t xml:space="preserve">(1) A helyi építési szabályzatban a területre előírt kiszolgáló utakat és a közműveket az újonnan beépítésre szánt, illetve a rehabilitációra kijelölt területeken legkésőbb az általuk kiszolgált építmények </w:t>
      </w:r>
      <w:r>
        <w:t xml:space="preserve">használatbavételéig meg kell valósítani. E kötelezettség teljesítése, ha jogszabály vagy megállapodás arra mást nem kötelez, a települési - a fővárosban megosztott feladatkörüknek megfelelően a fővárosi, illetve a fővárosi kerületi - önkormányzat feladata </w:t>
      </w:r>
      <w:r>
        <w:t>(ez településrendezési feladatok megvalósítása).</w:t>
      </w:r>
    </w:p>
    <w:p w:rsidR="00D36F7C" w:rsidRDefault="00544273">
      <w:pPr>
        <w:jc w:val="both"/>
      </w:pPr>
      <w:r>
        <w:t>Az útépítési együttműködést tehát kezdeményezheti a lakosság, de együttműködésre, ennek keretén belül a megvalósításra csak akkor lenne lehetőség, ha az érintettek több mint 2/3-a az önkormányzattal a kivite</w:t>
      </w:r>
      <w:r>
        <w:t xml:space="preserve">lezést megelőzően az útépítési együttműködési megállapodást megköti és az útépítési érdekeltségi hozzájárulást –az előzetes költségbecslés figyelembe vételével- befizeti. A hozzájárulásokat természetesen elkülönítetten kell kezelni, és csak az adott célra </w:t>
      </w:r>
      <w:r>
        <w:t>lehet felhasználni.</w:t>
      </w:r>
    </w:p>
    <w:p w:rsidR="00D36F7C" w:rsidRDefault="00544273">
      <w:pPr>
        <w:jc w:val="both"/>
      </w:pPr>
      <w:r>
        <w:t>A beruházási összköltségből –tervezéstől a kivitelezésig, üzembe helyezésig- a lakossági hozzájárulás mértékét (</w:t>
      </w:r>
      <w:proofErr w:type="spellStart"/>
      <w:r>
        <w:t>pl</w:t>
      </w:r>
      <w:proofErr w:type="spellEnd"/>
      <w:r>
        <w:t>: 50 %) szintén a rendeletben kell meghatározni. A rendeletnek tartalmaznia kell az együttműködésben részt nem vevő érdeke</w:t>
      </w:r>
      <w:r>
        <w:t>ltek útépítési érdekeltségi hozzájárulás megfizetésére vonatkozó kötelezésének szabályait is. Erre csak a kivitelezést követően kerülhetne sor (határozattal) és természetesen a további érintettekkel is az önkormányzatnak el kell számolnia.</w:t>
      </w:r>
    </w:p>
    <w:p w:rsidR="00D36F7C" w:rsidRDefault="00544273">
      <w:pPr>
        <w:jc w:val="both"/>
      </w:pPr>
      <w:r>
        <w:t>Hasonló rendelet</w:t>
      </w:r>
      <w:r>
        <w:t xml:space="preserve"> megalkotására került sor Balatonmáriafürdőn két belterületi útra vonatkozóan –amely Balatonkeresztúrral közös közigazgatási határ utcák-, valamint Balatonkeresztúron a település belterületi útjaira vonatkozó területi hatállyal. A </w:t>
      </w:r>
      <w:proofErr w:type="spellStart"/>
      <w:r>
        <w:t>balatonkeresztúri</w:t>
      </w:r>
      <w:proofErr w:type="spellEnd"/>
      <w:r>
        <w:t xml:space="preserve"> rendele</w:t>
      </w:r>
      <w:r>
        <w:t>tet, valamint annak mellékletét képező Útépítési együttműködési megállapodás tervezetét csatolom előterjesztésemhez tanulmányozás céljából.</w:t>
      </w:r>
    </w:p>
    <w:p w:rsidR="00D36F7C" w:rsidRDefault="00544273">
      <w:pPr>
        <w:jc w:val="both"/>
      </w:pPr>
      <w:r>
        <w:t>Kérem a T. Képviselő-testületet, hogy szíveskedjen az előterjesztésben foglaltakat megtárgyalni és dönteni arról, ho</w:t>
      </w:r>
      <w:r>
        <w:t>gy a képviselő-testület kíván-e rendeletet alkotni az útépítési együttműködésről, figyelemmel annak költségvetési kihatásaira is.</w:t>
      </w:r>
    </w:p>
    <w:p w:rsidR="00D36F7C" w:rsidRDefault="00544273" w:rsidP="00E54005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D36F7C" w:rsidRDefault="00544273" w:rsidP="00E54005">
      <w:pPr>
        <w:spacing w:after="0"/>
        <w:jc w:val="both"/>
      </w:pPr>
      <w:r>
        <w:t>Balatonberény község Önkormányzat Képviselő-testülete az előterjesztésben foglaltakat megismerte, megtárg</w:t>
      </w:r>
      <w:r>
        <w:t>yalta és felkéri a jegyzőt, hogy az október havi soros ülésre az útépítési együttműködésről szóló önkormányzati rendeletet készítse elő.</w:t>
      </w:r>
    </w:p>
    <w:p w:rsidR="00D36F7C" w:rsidRDefault="00544273">
      <w:pPr>
        <w:spacing w:after="0"/>
        <w:jc w:val="both"/>
      </w:pPr>
      <w:r>
        <w:t>Határidő: 2023. október havi soros ülés</w:t>
      </w:r>
    </w:p>
    <w:p w:rsidR="00D36F7C" w:rsidRDefault="00544273">
      <w:pPr>
        <w:spacing w:after="0"/>
        <w:jc w:val="both"/>
      </w:pPr>
      <w:r>
        <w:t>Felelős: Mestyán Valéria címzetes főjegyző</w:t>
      </w:r>
    </w:p>
    <w:p w:rsidR="00E54005" w:rsidRDefault="00E54005">
      <w:pPr>
        <w:spacing w:after="0"/>
        <w:jc w:val="both"/>
      </w:pPr>
    </w:p>
    <w:p w:rsidR="00D36F7C" w:rsidRDefault="00544273">
      <w:pPr>
        <w:spacing w:after="0"/>
        <w:jc w:val="both"/>
      </w:pPr>
      <w:r>
        <w:t>/vagy</w:t>
      </w:r>
    </w:p>
    <w:p w:rsidR="00E54005" w:rsidRDefault="00E54005" w:rsidP="00E54005">
      <w:pPr>
        <w:spacing w:after="0"/>
        <w:jc w:val="both"/>
        <w:rPr>
          <w:b/>
          <w:u w:val="single"/>
        </w:rPr>
      </w:pPr>
    </w:p>
    <w:p w:rsidR="00E54005" w:rsidRDefault="00544273" w:rsidP="00E54005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D36F7C" w:rsidRPr="00E54005" w:rsidRDefault="00544273" w:rsidP="00E54005">
      <w:pPr>
        <w:spacing w:after="0"/>
        <w:jc w:val="both"/>
        <w:rPr>
          <w:b/>
          <w:u w:val="single"/>
        </w:rPr>
      </w:pPr>
      <w:r>
        <w:t>Balatonberény község Önkormányzat Képviselő-testülete az előterjesztésben foglaltakat megismerte, megtárgyalta és úgy döntött, hogy az útépítési együttműködésről szóló önkormányzati rendelet megalkotásáról a 2024. évi költségvetés tervezése keretében kíván</w:t>
      </w:r>
      <w:r>
        <w:t xml:space="preserve"> dönteni.</w:t>
      </w:r>
    </w:p>
    <w:p w:rsidR="00D36F7C" w:rsidRDefault="00544273">
      <w:pPr>
        <w:spacing w:after="0"/>
        <w:jc w:val="both"/>
      </w:pPr>
      <w:r>
        <w:t>Határidő: 2024. február</w:t>
      </w:r>
    </w:p>
    <w:p w:rsidR="00D36F7C" w:rsidRDefault="00544273">
      <w:pPr>
        <w:spacing w:after="0"/>
        <w:jc w:val="both"/>
      </w:pPr>
      <w:r>
        <w:t xml:space="preserve">Felelős: </w:t>
      </w:r>
      <w:proofErr w:type="spellStart"/>
      <w:r>
        <w:t>Druskoczi</w:t>
      </w:r>
      <w:proofErr w:type="spellEnd"/>
      <w:r>
        <w:t xml:space="preserve"> Tünde polgármester</w:t>
      </w:r>
    </w:p>
    <w:p w:rsidR="00D36F7C" w:rsidRDefault="0011643F">
      <w:pPr>
        <w:jc w:val="both"/>
      </w:pPr>
      <w:r>
        <w:t>Balatonberény, 2023. szeptember 21.</w:t>
      </w:r>
    </w:p>
    <w:p w:rsidR="0011643F" w:rsidRDefault="0011643F">
      <w:pPr>
        <w:jc w:val="both"/>
      </w:pPr>
    </w:p>
    <w:p w:rsidR="0011643F" w:rsidRDefault="0011643F" w:rsidP="00E54005">
      <w:pPr>
        <w:spacing w:after="0"/>
        <w:jc w:val="right"/>
      </w:pPr>
      <w:r>
        <w:t xml:space="preserve">                                                                                                           </w:t>
      </w:r>
      <w:proofErr w:type="spellStart"/>
      <w:r>
        <w:t>Druskoczi</w:t>
      </w:r>
      <w:proofErr w:type="spellEnd"/>
      <w:r>
        <w:t xml:space="preserve"> Tünde </w:t>
      </w:r>
      <w:proofErr w:type="spellStart"/>
      <w:r>
        <w:t>sk</w:t>
      </w:r>
      <w:proofErr w:type="spellEnd"/>
      <w:r>
        <w:t>.</w:t>
      </w:r>
    </w:p>
    <w:p w:rsidR="00D36F7C" w:rsidRDefault="0011643F" w:rsidP="00E54005">
      <w:pPr>
        <w:spacing w:after="0"/>
        <w:jc w:val="right"/>
      </w:pPr>
      <w:r>
        <w:t xml:space="preserve">                                                                                                       </w:t>
      </w:r>
      <w:proofErr w:type="gramStart"/>
      <w:r>
        <w:t>polgármester</w:t>
      </w:r>
      <w:proofErr w:type="gramEnd"/>
    </w:p>
    <w:sectPr w:rsidR="00D36F7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F7C"/>
    <w:rsid w:val="0011643F"/>
    <w:rsid w:val="00123D29"/>
    <w:rsid w:val="00544273"/>
    <w:rsid w:val="006E694E"/>
    <w:rsid w:val="00D36F7C"/>
    <w:rsid w:val="00E5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BA3AF"/>
  <w15:docId w15:val="{D1BA91E4-957F-4428-8D51-041C6B3E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CC6DFF"/>
    <w:pPr>
      <w:ind w:left="720"/>
      <w:contextualSpacing/>
    </w:pPr>
  </w:style>
  <w:style w:type="paragraph" w:customStyle="1" w:styleId="Cmsor12">
    <w:name w:val="Címsor 12"/>
    <w:basedOn w:val="Norml"/>
    <w:qFormat/>
    <w:rsid w:val="00433513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813</Words>
  <Characters>5616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dcterms:created xsi:type="dcterms:W3CDTF">2023-09-18T07:16:00Z</dcterms:created>
  <dcterms:modified xsi:type="dcterms:W3CDTF">2023-09-21T11:51:00Z</dcterms:modified>
  <dc:language>hu-HU</dc:language>
</cp:coreProperties>
</file>