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778F4A55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2023</w:t>
      </w:r>
      <w:r w:rsidR="00BD4BDE">
        <w:rPr>
          <w:rFonts w:ascii="Century Gothic" w:eastAsia="Arial Unicode MS" w:hAnsi="Century Gothic"/>
          <w:b/>
          <w:sz w:val="36"/>
          <w:szCs w:val="36"/>
        </w:rPr>
        <w:t>. október 26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7123261" w14:textId="6CEABFC2" w:rsidR="00514240" w:rsidRDefault="00E36A4A" w:rsidP="005908C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0F32C5D3" w14:textId="77777777" w:rsidR="000B6C5B" w:rsidRPr="000B6C5B" w:rsidRDefault="000B6C5B" w:rsidP="000B6C5B">
      <w:pPr>
        <w:widowControl w:val="0"/>
        <w:suppressAutoHyphens/>
        <w:autoSpaceDN w:val="0"/>
        <w:spacing w:before="23" w:line="240" w:lineRule="auto"/>
        <w:ind w:right="-20"/>
        <w:jc w:val="center"/>
        <w:textAlignment w:val="baseline"/>
        <w:outlineLvl w:val="1"/>
        <w:rPr>
          <w:rFonts w:ascii="Century Gothic" w:eastAsia="Tahoma" w:hAnsi="Century Gothic" w:cs="Times New Roman"/>
          <w:b/>
          <w:bCs/>
          <w:sz w:val="32"/>
          <w:szCs w:val="32"/>
        </w:rPr>
      </w:pPr>
      <w:r w:rsidRPr="000B6C5B">
        <w:rPr>
          <w:rFonts w:ascii="Century Gothic" w:eastAsia="Tahoma" w:hAnsi="Century Gothic" w:cs="Times New Roman"/>
          <w:b/>
          <w:bCs/>
          <w:sz w:val="32"/>
          <w:szCs w:val="32"/>
        </w:rPr>
        <w:t>II. Kerület Utánpótlás Futball Club bérleti szerződés módosítása iránti kérelme</w:t>
      </w:r>
    </w:p>
    <w:p w14:paraId="7FF934A7" w14:textId="6B916D32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4516F50D" w14:textId="77777777" w:rsidR="005908C4" w:rsidRDefault="005908C4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38F1C785" w14:textId="77777777" w:rsidR="005908C4" w:rsidRDefault="005908C4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3A0F812C" w14:textId="77777777" w:rsidR="005908C4" w:rsidRDefault="005908C4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61164A4D" w14:textId="77777777" w:rsidR="005908C4" w:rsidRDefault="005908C4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4C58485B" w14:textId="77777777" w:rsidR="005908C4" w:rsidRDefault="005908C4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44F7DACA" w14:textId="77777777" w:rsidR="000B6C5B" w:rsidRDefault="000B6C5B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220F4719" w14:textId="166BE9DF" w:rsidR="00514240" w:rsidRPr="006A7E00" w:rsidRDefault="00E36A4A" w:rsidP="00844356">
      <w:pPr>
        <w:spacing w:line="240" w:lineRule="auto"/>
        <w:rPr>
          <w:rFonts w:ascii="Century Gothic" w:hAnsi="Century Gothic"/>
          <w:b/>
          <w:sz w:val="22"/>
        </w:rPr>
      </w:pPr>
      <w:r w:rsidRPr="006A7E00">
        <w:rPr>
          <w:rFonts w:ascii="Century Gothic" w:hAnsi="Century Gothic"/>
          <w:b/>
          <w:sz w:val="22"/>
        </w:rPr>
        <w:lastRenderedPageBreak/>
        <w:t>Tisztelt Képviselő-testület!</w:t>
      </w:r>
    </w:p>
    <w:p w14:paraId="20CCC765" w14:textId="41D9058D" w:rsidR="005908C4" w:rsidRPr="006A7E00" w:rsidRDefault="005908C4" w:rsidP="00844356">
      <w:pPr>
        <w:spacing w:line="240" w:lineRule="auto"/>
        <w:rPr>
          <w:rFonts w:ascii="Century Gothic" w:hAnsi="Century Gothic"/>
          <w:b/>
          <w:sz w:val="22"/>
        </w:rPr>
      </w:pPr>
    </w:p>
    <w:p w14:paraId="64C11F02" w14:textId="28590734" w:rsidR="005908C4" w:rsidRPr="006A7E00" w:rsidRDefault="005908C4" w:rsidP="00264DE1">
      <w:pPr>
        <w:spacing w:line="240" w:lineRule="auto"/>
        <w:jc w:val="both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 xml:space="preserve">Önkormányzatunk a tulajdonát képező Balatonberény, belterület 41/5 </w:t>
      </w:r>
      <w:proofErr w:type="spellStart"/>
      <w:r w:rsidRPr="006A7E00">
        <w:rPr>
          <w:rFonts w:ascii="Century Gothic" w:hAnsi="Century Gothic"/>
          <w:sz w:val="22"/>
        </w:rPr>
        <w:t>hrsz</w:t>
      </w:r>
      <w:proofErr w:type="spellEnd"/>
      <w:r w:rsidRPr="006A7E00">
        <w:rPr>
          <w:rFonts w:ascii="Century Gothic" w:hAnsi="Century Gothic"/>
          <w:sz w:val="22"/>
        </w:rPr>
        <w:t xml:space="preserve">-ú, volt HM üdülő hasznosítására 2022. december 30. napján </w:t>
      </w:r>
      <w:r w:rsidR="00650376" w:rsidRPr="006A7E00">
        <w:rPr>
          <w:rFonts w:ascii="Century Gothic" w:hAnsi="Century Gothic"/>
          <w:sz w:val="22"/>
        </w:rPr>
        <w:t xml:space="preserve">kötött bérleti szerződést </w:t>
      </w:r>
      <w:r w:rsidRPr="006A7E00">
        <w:rPr>
          <w:rFonts w:ascii="Century Gothic" w:hAnsi="Century Gothic"/>
          <w:sz w:val="22"/>
        </w:rPr>
        <w:t>a II. Kerület Utánpótlás Futball Club bérlővel 15 év időtartamra azzal, hogy a bérlő által vállalt beruházás megvalósulása esetén a bérlet időtartama a 2023. január 1 napjától az üzemeltetés megkezdéséig eltelt időszaknak megfelelő időtartammal meghosszabbodik.</w:t>
      </w:r>
    </w:p>
    <w:p w14:paraId="266DD5F0" w14:textId="37073A98" w:rsidR="00264DE1" w:rsidRPr="006A7E00" w:rsidRDefault="005908C4" w:rsidP="00264DE1">
      <w:pPr>
        <w:spacing w:line="240" w:lineRule="auto"/>
        <w:jc w:val="both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>A megkötött szerződés 8. pontja értelmében a bérlő vállalta, hogy a pályázati dokumentációjában is meghatá</w:t>
      </w:r>
      <w:r w:rsidR="00782AA0" w:rsidRPr="006A7E00">
        <w:rPr>
          <w:rFonts w:ascii="Century Gothic" w:hAnsi="Century Gothic"/>
          <w:sz w:val="22"/>
        </w:rPr>
        <w:t>rozott beruházás</w:t>
      </w:r>
      <w:r w:rsidRPr="006A7E00">
        <w:rPr>
          <w:rFonts w:ascii="Century Gothic" w:hAnsi="Century Gothic"/>
          <w:sz w:val="22"/>
        </w:rPr>
        <w:t xml:space="preserve"> megvalósításához szükséges pénzügyi fedezet rendelkezésre állását 2023. június 30-ig igazolja az önkormányzat, mint bérbeadó felé. </w:t>
      </w:r>
    </w:p>
    <w:p w14:paraId="3DB6C2C5" w14:textId="78B961AF" w:rsidR="005908C4" w:rsidRPr="006A7E00" w:rsidRDefault="005908C4" w:rsidP="00264DE1">
      <w:pPr>
        <w:spacing w:line="240" w:lineRule="auto"/>
        <w:jc w:val="both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>A szerződés 9. pontja szerint a beruházásokat a bérlő 2024. már</w:t>
      </w:r>
      <w:r w:rsidR="00264DE1" w:rsidRPr="006A7E00">
        <w:rPr>
          <w:rFonts w:ascii="Century Gothic" w:hAnsi="Century Gothic"/>
          <w:sz w:val="22"/>
        </w:rPr>
        <w:t>c</w:t>
      </w:r>
      <w:r w:rsidRPr="006A7E00">
        <w:rPr>
          <w:rFonts w:ascii="Century Gothic" w:hAnsi="Century Gothic"/>
          <w:sz w:val="22"/>
        </w:rPr>
        <w:t>ius 31-ig köteles elvégezni</w:t>
      </w:r>
      <w:r w:rsidR="00264DE1" w:rsidRPr="006A7E00">
        <w:rPr>
          <w:rFonts w:ascii="Century Gothic" w:hAnsi="Century Gothic"/>
          <w:sz w:val="22"/>
        </w:rPr>
        <w:t xml:space="preserve"> és a tényleges üzemeltetést </w:t>
      </w:r>
      <w:r w:rsidR="009F31B9" w:rsidRPr="006A7E00">
        <w:rPr>
          <w:rFonts w:ascii="Century Gothic" w:hAnsi="Century Gothic"/>
          <w:sz w:val="22"/>
        </w:rPr>
        <w:t>2024</w:t>
      </w:r>
      <w:r w:rsidR="00264DE1" w:rsidRPr="006A7E00">
        <w:rPr>
          <w:rFonts w:ascii="Century Gothic" w:hAnsi="Century Gothic"/>
          <w:sz w:val="22"/>
        </w:rPr>
        <w:t>. április 1. napjától megkezdeni.</w:t>
      </w:r>
    </w:p>
    <w:p w14:paraId="2B9C3F67" w14:textId="3ECECDC2" w:rsidR="00650376" w:rsidRPr="006A7E00" w:rsidRDefault="00650376" w:rsidP="00650376">
      <w:pPr>
        <w:spacing w:line="240" w:lineRule="auto"/>
        <w:jc w:val="both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>A bérlő a megkötött szerződés szerint 2023. július 1. napjával lépett volna birtokba azzal, hogy az addig eltelt időszakra vonatkozóan a zöldterület-karbantartással kapcsolatosan felmerült költségeket a kiállított számla alapján köteles megfizetni. A 2023. évre esedékes bérleti díj összege a szerződés szerint bruttó 500.000 Ft, míg 2024. január 1. napjától</w:t>
      </w:r>
      <w:r w:rsidR="00D636EB" w:rsidRPr="006A7E00">
        <w:rPr>
          <w:rFonts w:ascii="Century Gothic" w:hAnsi="Century Gothic"/>
          <w:sz w:val="22"/>
        </w:rPr>
        <w:t xml:space="preserve"> bruttó 4.000.000 Ft, amely 2025. évtől kezdődően minden naptári évben a KSH által az előző évre megállapított infláció százalékos mértékének megfelelő összeggel emelkedik. A bérleti díj minden év június 30. napjáig esedékes.</w:t>
      </w:r>
    </w:p>
    <w:p w14:paraId="72A48BA9" w14:textId="02429678" w:rsidR="00650376" w:rsidRPr="006A7E00" w:rsidRDefault="00650376" w:rsidP="00650376">
      <w:pPr>
        <w:spacing w:line="240" w:lineRule="auto"/>
        <w:jc w:val="both"/>
        <w:rPr>
          <w:rFonts w:ascii="Century Gothic" w:hAnsi="Century Gothic"/>
          <w:sz w:val="22"/>
        </w:rPr>
      </w:pPr>
    </w:p>
    <w:p w14:paraId="7AE56BD5" w14:textId="745F97CB" w:rsidR="00650376" w:rsidRPr="006A7E00" w:rsidRDefault="00650376" w:rsidP="00264DE1">
      <w:pPr>
        <w:spacing w:line="240" w:lineRule="auto"/>
        <w:jc w:val="both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>A bérlő kérelmére a képviselő-testület döntésének megfelelően a fenti bérleti szerződés 2023. július 13. napjával módosításra került az alábbi lényegi pontokban:</w:t>
      </w:r>
    </w:p>
    <w:p w14:paraId="124F351E" w14:textId="685AD8AA" w:rsidR="00650376" w:rsidRPr="006A7E00" w:rsidRDefault="00650376" w:rsidP="00264DE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7C6F43C1" w14:textId="51D53CA0" w:rsidR="00D636EB" w:rsidRPr="006A7E00" w:rsidRDefault="00650376" w:rsidP="00D636EB">
      <w:pPr>
        <w:pStyle w:val="Listaszerbekezds"/>
        <w:numPr>
          <w:ilvl w:val="0"/>
          <w:numId w:val="23"/>
        </w:numPr>
        <w:spacing w:line="240" w:lineRule="auto"/>
        <w:jc w:val="both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>A bérlőnek 2023. október 31. napjáig kell igazolnia, hogy a beruházás megvalósításához szükséges pénzügyi fedezet rendelkezésére áll, ennek eredménytelensége esetén élhet az önkormányzat, mint bérbeadó az elállás jogával.</w:t>
      </w:r>
    </w:p>
    <w:p w14:paraId="7C839B3D" w14:textId="26028D91" w:rsidR="00D636EB" w:rsidRPr="006A7E00" w:rsidRDefault="00D636EB" w:rsidP="00D636EB">
      <w:pPr>
        <w:pStyle w:val="Listaszerbekezds"/>
        <w:numPr>
          <w:ilvl w:val="0"/>
          <w:numId w:val="23"/>
        </w:numPr>
        <w:spacing w:line="240" w:lineRule="auto"/>
        <w:jc w:val="both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>A bérlő 2023. november 1. napjával lép a bérlemény birtokába, vállalva ezen időpontig a zöldterület-karbantartással kapcsolatosan felmerülő költségek megfizetését.</w:t>
      </w:r>
    </w:p>
    <w:p w14:paraId="7470AFA0" w14:textId="60D157FC" w:rsidR="00264DE1" w:rsidRPr="006A7E00" w:rsidRDefault="001B1FE7" w:rsidP="00264DE1">
      <w:pPr>
        <w:pStyle w:val="Listaszerbekezds"/>
        <w:numPr>
          <w:ilvl w:val="0"/>
          <w:numId w:val="23"/>
        </w:numPr>
        <w:spacing w:line="240" w:lineRule="auto"/>
        <w:jc w:val="both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 xml:space="preserve">A bérlő a vállalt beruházást 2024. július 31-ig köteles elvégezni, az üzemeltetést pedig legkésőbb 2024. augusztus 1-től megkezdeni. ( Az önkormányzatot megilleti </w:t>
      </w:r>
      <w:r w:rsidR="00264DE1" w:rsidRPr="006A7E00">
        <w:rPr>
          <w:rFonts w:ascii="Century Gothic" w:hAnsi="Century Gothic"/>
          <w:sz w:val="22"/>
        </w:rPr>
        <w:t>az elállás joga abban az esetben is, ha a bérlő a beruházást a szerződésben vállalt határidőre nem fejezi be, v</w:t>
      </w:r>
      <w:r w:rsidR="00A407E8" w:rsidRPr="006A7E00">
        <w:rPr>
          <w:rFonts w:ascii="Century Gothic" w:hAnsi="Century Gothic"/>
          <w:sz w:val="22"/>
        </w:rPr>
        <w:t>agy az üzemeltetést nem kezdi meg</w:t>
      </w:r>
      <w:r w:rsidR="00264DE1" w:rsidRPr="006A7E00">
        <w:rPr>
          <w:rFonts w:ascii="Century Gothic" w:hAnsi="Century Gothic"/>
          <w:sz w:val="22"/>
        </w:rPr>
        <w:t>.</w:t>
      </w:r>
      <w:r w:rsidRPr="006A7E00">
        <w:rPr>
          <w:rFonts w:ascii="Century Gothic" w:hAnsi="Century Gothic"/>
          <w:sz w:val="22"/>
        </w:rPr>
        <w:t>)</w:t>
      </w:r>
    </w:p>
    <w:p w14:paraId="50778142" w14:textId="707F3F1E" w:rsidR="00264DE1" w:rsidRPr="006A7E00" w:rsidRDefault="00264DE1" w:rsidP="00264DE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77573906" w14:textId="116EEA02" w:rsidR="00B84097" w:rsidRPr="006A7E00" w:rsidRDefault="00B84097" w:rsidP="00264DE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10173958" w14:textId="77777777" w:rsidR="00D54F1D" w:rsidRPr="006A7E00" w:rsidRDefault="00B84097" w:rsidP="00264DE1">
      <w:pPr>
        <w:spacing w:line="240" w:lineRule="auto"/>
        <w:jc w:val="both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 xml:space="preserve">A </w:t>
      </w:r>
      <w:r w:rsidR="00E94134" w:rsidRPr="006A7E00">
        <w:rPr>
          <w:rFonts w:ascii="Century Gothic" w:hAnsi="Century Gothic"/>
          <w:sz w:val="22"/>
        </w:rPr>
        <w:t xml:space="preserve">II. Kerület Utánpótlás Futball </w:t>
      </w:r>
      <w:proofErr w:type="gramStart"/>
      <w:r w:rsidR="00E94134" w:rsidRPr="006A7E00">
        <w:rPr>
          <w:rFonts w:ascii="Century Gothic" w:hAnsi="Century Gothic"/>
          <w:sz w:val="22"/>
        </w:rPr>
        <w:t xml:space="preserve">Club </w:t>
      </w:r>
      <w:r w:rsidRPr="006A7E00">
        <w:rPr>
          <w:rFonts w:ascii="Century Gothic" w:hAnsi="Century Gothic"/>
          <w:sz w:val="22"/>
        </w:rPr>
        <w:t>bérlő</w:t>
      </w:r>
      <w:proofErr w:type="gramEnd"/>
      <w:r w:rsidR="00E94134" w:rsidRPr="006A7E00">
        <w:rPr>
          <w:rFonts w:ascii="Century Gothic" w:hAnsi="Century Gothic"/>
          <w:sz w:val="22"/>
        </w:rPr>
        <w:t xml:space="preserve"> ismételten szerződésmódosítási kérelmet </w:t>
      </w:r>
      <w:proofErr w:type="gramStart"/>
      <w:r w:rsidR="00E94134" w:rsidRPr="006A7E00">
        <w:rPr>
          <w:rFonts w:ascii="Century Gothic" w:hAnsi="Century Gothic"/>
          <w:sz w:val="22"/>
        </w:rPr>
        <w:t>terjesztett</w:t>
      </w:r>
      <w:proofErr w:type="gramEnd"/>
      <w:r w:rsidR="00E94134" w:rsidRPr="006A7E00">
        <w:rPr>
          <w:rFonts w:ascii="Century Gothic" w:hAnsi="Century Gothic"/>
          <w:sz w:val="22"/>
        </w:rPr>
        <w:t xml:space="preserve"> elő önkormányzatunknál az alábbi tartalommal:</w:t>
      </w:r>
      <w:r w:rsidR="00D54F1D" w:rsidRPr="006A7E00">
        <w:rPr>
          <w:rFonts w:ascii="Century Gothic" w:hAnsi="Century Gothic"/>
          <w:sz w:val="22"/>
        </w:rPr>
        <w:t xml:space="preserve"> </w:t>
      </w:r>
    </w:p>
    <w:p w14:paraId="44E6359F" w14:textId="26F41D92" w:rsidR="00B84097" w:rsidRPr="006A7E00" w:rsidRDefault="00D54F1D" w:rsidP="00264DE1">
      <w:pPr>
        <w:spacing w:line="240" w:lineRule="auto"/>
        <w:jc w:val="both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 xml:space="preserve">Kérte, hogy </w:t>
      </w:r>
      <w:r w:rsidR="00B84097" w:rsidRPr="006A7E00">
        <w:rPr>
          <w:rFonts w:ascii="Century Gothic" w:hAnsi="Century Gothic"/>
          <w:sz w:val="22"/>
        </w:rPr>
        <w:t xml:space="preserve">a fejlesztés pénzügyi fedezetének </w:t>
      </w:r>
      <w:r w:rsidRPr="006A7E00">
        <w:rPr>
          <w:rFonts w:ascii="Century Gothic" w:hAnsi="Century Gothic"/>
          <w:sz w:val="22"/>
        </w:rPr>
        <w:t>rendelkezésre állását a már módosított</w:t>
      </w:r>
      <w:r w:rsidR="00B84097" w:rsidRPr="006A7E00">
        <w:rPr>
          <w:rFonts w:ascii="Century Gothic" w:hAnsi="Century Gothic"/>
          <w:sz w:val="22"/>
        </w:rPr>
        <w:t xml:space="preserve"> 202</w:t>
      </w:r>
      <w:r w:rsidRPr="006A7E00">
        <w:rPr>
          <w:rFonts w:ascii="Century Gothic" w:hAnsi="Century Gothic"/>
          <w:sz w:val="22"/>
        </w:rPr>
        <w:t>3. október 31-i határidő helyett 2024. március 30. napjában állapítsuk meg. Kérelme indokaként előadta, hogy az elmúlt két hónapban több állami szervezettel és cégekkel folytatott előremutató tárgyalásokat, melyek egy része pozitív eredménnyel zárult. Ú</w:t>
      </w:r>
      <w:r w:rsidR="006A7E00">
        <w:rPr>
          <w:rFonts w:ascii="Century Gothic" w:hAnsi="Century Gothic"/>
          <w:sz w:val="22"/>
        </w:rPr>
        <w:t>gy látják, hogy még az idei évbe</w:t>
      </w:r>
      <w:r w:rsidRPr="006A7E00">
        <w:rPr>
          <w:rFonts w:ascii="Century Gothic" w:hAnsi="Century Gothic"/>
          <w:sz w:val="22"/>
        </w:rPr>
        <w:t xml:space="preserve">n hozzá tudnak jutni a szükséges támogatásokhoz, így a vállalt felújítás 2024. tavaszán elindulhat és a nyári </w:t>
      </w:r>
      <w:proofErr w:type="gramStart"/>
      <w:r w:rsidRPr="006A7E00">
        <w:rPr>
          <w:rFonts w:ascii="Century Gothic" w:hAnsi="Century Gothic"/>
          <w:sz w:val="22"/>
        </w:rPr>
        <w:t>szezon</w:t>
      </w:r>
      <w:proofErr w:type="gramEnd"/>
      <w:r w:rsidRPr="006A7E00">
        <w:rPr>
          <w:rFonts w:ascii="Century Gothic" w:hAnsi="Century Gothic"/>
          <w:sz w:val="22"/>
        </w:rPr>
        <w:t xml:space="preserve"> második felében a tábor üzemelhet.</w:t>
      </w:r>
      <w:r w:rsidR="00C90B1E" w:rsidRPr="006A7E00">
        <w:rPr>
          <w:rFonts w:ascii="Century Gothic" w:hAnsi="Century Gothic"/>
          <w:sz w:val="22"/>
        </w:rPr>
        <w:t xml:space="preserve"> </w:t>
      </w:r>
    </w:p>
    <w:p w14:paraId="5BC1653B" w14:textId="0AC5FEA7" w:rsidR="00C90B1E" w:rsidRPr="006A7E00" w:rsidRDefault="00D54F1D" w:rsidP="00264DE1">
      <w:pPr>
        <w:spacing w:line="240" w:lineRule="auto"/>
        <w:jc w:val="both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>A</w:t>
      </w:r>
      <w:r w:rsidR="00C90B1E" w:rsidRPr="006A7E00">
        <w:rPr>
          <w:rFonts w:ascii="Century Gothic" w:hAnsi="Century Gothic"/>
          <w:sz w:val="22"/>
        </w:rPr>
        <w:t xml:space="preserve"> birtokba lépés idejét </w:t>
      </w:r>
      <w:r w:rsidRPr="006A7E00">
        <w:rPr>
          <w:rFonts w:ascii="Century Gothic" w:hAnsi="Century Gothic"/>
          <w:sz w:val="22"/>
        </w:rPr>
        <w:t>kérte 2024. április 1</w:t>
      </w:r>
      <w:r w:rsidR="00C90B1E" w:rsidRPr="006A7E00">
        <w:rPr>
          <w:rFonts w:ascii="Century Gothic" w:hAnsi="Century Gothic"/>
          <w:sz w:val="22"/>
        </w:rPr>
        <w:t>. napjára m</w:t>
      </w:r>
      <w:r w:rsidRPr="006A7E00">
        <w:rPr>
          <w:rFonts w:ascii="Century Gothic" w:hAnsi="Century Gothic"/>
          <w:sz w:val="22"/>
        </w:rPr>
        <w:t>ódosítani, vállalva azt, hogy az addig terjedő időre a zöldterület-karbantartással kapcsolatosan felmerülő kiadásokat számla ellenében megtéríti.</w:t>
      </w:r>
    </w:p>
    <w:p w14:paraId="68C6FEB8" w14:textId="0591D63D" w:rsidR="00D54F1D" w:rsidRPr="006A7E00" w:rsidRDefault="00D54F1D" w:rsidP="00264DE1">
      <w:pPr>
        <w:spacing w:line="240" w:lineRule="auto"/>
        <w:jc w:val="both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lastRenderedPageBreak/>
        <w:t>A beruházás megvalósítását -a szerződés-módosításban foglaltakkal azonos módon- továbbra</w:t>
      </w:r>
      <w:r w:rsidR="006A7E00">
        <w:rPr>
          <w:rFonts w:ascii="Century Gothic" w:hAnsi="Century Gothic"/>
          <w:sz w:val="22"/>
        </w:rPr>
        <w:t xml:space="preserve"> is vállalja</w:t>
      </w:r>
      <w:r w:rsidRPr="006A7E00">
        <w:rPr>
          <w:rFonts w:ascii="Century Gothic" w:hAnsi="Century Gothic"/>
          <w:sz w:val="22"/>
        </w:rPr>
        <w:t xml:space="preserve"> 2024. július 31-i határidővel, az üzemeltetés megkezdését ped</w:t>
      </w:r>
      <w:r w:rsidR="00E50863" w:rsidRPr="006A7E00">
        <w:rPr>
          <w:rFonts w:ascii="Century Gothic" w:hAnsi="Century Gothic"/>
          <w:sz w:val="22"/>
        </w:rPr>
        <w:t xml:space="preserve">ig 2024. augusztus 1. napjával. </w:t>
      </w:r>
      <w:r w:rsidRPr="006A7E00">
        <w:rPr>
          <w:rFonts w:ascii="Century Gothic" w:hAnsi="Century Gothic"/>
          <w:sz w:val="22"/>
        </w:rPr>
        <w:t xml:space="preserve">A </w:t>
      </w:r>
      <w:r w:rsidR="006A7E00">
        <w:rPr>
          <w:rFonts w:ascii="Century Gothic" w:hAnsi="Century Gothic"/>
          <w:sz w:val="22"/>
        </w:rPr>
        <w:t>2024. január 1-től esedékes bruttó 4.000.000 Ft</w:t>
      </w:r>
      <w:r w:rsidRPr="006A7E00">
        <w:rPr>
          <w:rFonts w:ascii="Century Gothic" w:hAnsi="Century Gothic"/>
          <w:sz w:val="22"/>
        </w:rPr>
        <w:t xml:space="preserve"> bérleti díjat </w:t>
      </w:r>
      <w:r w:rsidR="00E50863" w:rsidRPr="006A7E00">
        <w:rPr>
          <w:rFonts w:ascii="Century Gothic" w:hAnsi="Century Gothic"/>
          <w:sz w:val="22"/>
        </w:rPr>
        <w:t>a szerződésnek megfelelően megfizetné.</w:t>
      </w:r>
      <w:r w:rsidRPr="006A7E00">
        <w:rPr>
          <w:rFonts w:ascii="Century Gothic" w:hAnsi="Century Gothic"/>
          <w:sz w:val="22"/>
        </w:rPr>
        <w:t xml:space="preserve"> </w:t>
      </w:r>
    </w:p>
    <w:p w14:paraId="4F6795FB" w14:textId="33EB2B47" w:rsidR="00B84097" w:rsidRPr="006A7E00" w:rsidRDefault="00B84097" w:rsidP="00264DE1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AD623C4" w14:textId="7A20299F" w:rsidR="003F51E2" w:rsidRPr="006A7E00" w:rsidRDefault="003F51E2" w:rsidP="001C21C1">
      <w:pPr>
        <w:spacing w:line="240" w:lineRule="auto"/>
        <w:jc w:val="both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>Kérem</w:t>
      </w:r>
      <w:r w:rsidR="00E50863" w:rsidRPr="006A7E00">
        <w:rPr>
          <w:rFonts w:ascii="Century Gothic" w:hAnsi="Century Gothic"/>
          <w:sz w:val="22"/>
        </w:rPr>
        <w:t xml:space="preserve"> a T. Képviselő-testületet, hogy a kérelemben foglaltakat szíveskedjen megvitatni, és egyetértés esetén az előterjesztés szerinti határozati javaslatot elfogadni.</w:t>
      </w:r>
      <w:r w:rsidRPr="006A7E00">
        <w:rPr>
          <w:rFonts w:ascii="Century Gothic" w:hAnsi="Century Gothic"/>
          <w:sz w:val="22"/>
        </w:rPr>
        <w:t xml:space="preserve"> </w:t>
      </w:r>
    </w:p>
    <w:p w14:paraId="3F274CB2" w14:textId="77777777" w:rsidR="00514240" w:rsidRPr="006A7E00" w:rsidRDefault="00514240" w:rsidP="00844356">
      <w:pPr>
        <w:spacing w:line="240" w:lineRule="auto"/>
        <w:rPr>
          <w:rFonts w:ascii="Century Gothic" w:hAnsi="Century Gothic"/>
          <w:sz w:val="22"/>
        </w:rPr>
      </w:pPr>
    </w:p>
    <w:p w14:paraId="68E8396B" w14:textId="330FF902" w:rsidR="00514240" w:rsidRPr="006A7E00" w:rsidRDefault="00E36A4A" w:rsidP="00844356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6A7E00">
        <w:rPr>
          <w:rFonts w:ascii="Century Gothic" w:hAnsi="Century Gothic"/>
          <w:b/>
          <w:sz w:val="22"/>
          <w:u w:val="single"/>
        </w:rPr>
        <w:t>Határozati javaslat</w:t>
      </w:r>
    </w:p>
    <w:p w14:paraId="2FEF9B88" w14:textId="61FBF49D" w:rsidR="00514240" w:rsidRPr="006A7E00" w:rsidRDefault="00E36A4A" w:rsidP="006A7E00">
      <w:pPr>
        <w:pStyle w:val="Listaszerbekezds"/>
        <w:numPr>
          <w:ilvl w:val="0"/>
          <w:numId w:val="24"/>
        </w:numPr>
        <w:spacing w:line="240" w:lineRule="auto"/>
        <w:ind w:left="0" w:firstLine="0"/>
        <w:jc w:val="both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>Balatonberény Község Önkormányzat Képviselő-testülete</w:t>
      </w:r>
      <w:r w:rsidR="0032143A">
        <w:rPr>
          <w:rFonts w:ascii="Century Gothic" w:hAnsi="Century Gothic"/>
          <w:sz w:val="22"/>
        </w:rPr>
        <w:t xml:space="preserve"> a</w:t>
      </w:r>
      <w:r w:rsidRPr="006A7E00">
        <w:rPr>
          <w:rFonts w:ascii="Century Gothic" w:hAnsi="Century Gothic"/>
          <w:sz w:val="22"/>
        </w:rPr>
        <w:t xml:space="preserve"> </w:t>
      </w:r>
      <w:r w:rsidR="0032143A" w:rsidRPr="006A7E00">
        <w:rPr>
          <w:rFonts w:ascii="Century Gothic" w:hAnsi="Century Gothic"/>
          <w:sz w:val="22"/>
        </w:rPr>
        <w:t xml:space="preserve">II. Kerület Utánpótlás Futball </w:t>
      </w:r>
      <w:proofErr w:type="gramStart"/>
      <w:r w:rsidR="0032143A" w:rsidRPr="006A7E00">
        <w:rPr>
          <w:rFonts w:ascii="Century Gothic" w:hAnsi="Century Gothic"/>
          <w:sz w:val="22"/>
        </w:rPr>
        <w:t>Club</w:t>
      </w:r>
      <w:r w:rsidR="00BD65C2">
        <w:rPr>
          <w:rFonts w:ascii="Century Gothic" w:hAnsi="Century Gothic"/>
          <w:sz w:val="22"/>
        </w:rPr>
        <w:t xml:space="preserve"> </w:t>
      </w:r>
      <w:bookmarkStart w:id="0" w:name="_GoBack"/>
      <w:bookmarkEnd w:id="0"/>
      <w:r w:rsidR="0032143A" w:rsidRPr="006A7E00">
        <w:rPr>
          <w:rFonts w:ascii="Century Gothic" w:hAnsi="Century Gothic"/>
          <w:sz w:val="22"/>
        </w:rPr>
        <w:t>bérlő</w:t>
      </w:r>
      <w:proofErr w:type="gramEnd"/>
      <w:r w:rsidR="0032143A">
        <w:rPr>
          <w:rFonts w:ascii="Century Gothic" w:hAnsi="Century Gothic"/>
          <w:sz w:val="22"/>
        </w:rPr>
        <w:t xml:space="preserve"> szerződés-módosítás iránti kérelmét megismerte, megtárgyalta </w:t>
      </w:r>
      <w:r w:rsidR="003F51E2" w:rsidRPr="006A7E00">
        <w:rPr>
          <w:rFonts w:ascii="Century Gothic" w:hAnsi="Century Gothic"/>
          <w:sz w:val="22"/>
        </w:rPr>
        <w:t xml:space="preserve">és a </w:t>
      </w:r>
      <w:r w:rsidR="0032143A">
        <w:rPr>
          <w:rFonts w:ascii="Century Gothic" w:hAnsi="Century Gothic"/>
          <w:sz w:val="22"/>
        </w:rPr>
        <w:t>kérelemben foglaltaknak</w:t>
      </w:r>
      <w:r w:rsidR="00E50863" w:rsidRPr="006A7E00">
        <w:rPr>
          <w:rFonts w:ascii="Century Gothic" w:hAnsi="Century Gothic"/>
          <w:sz w:val="22"/>
        </w:rPr>
        <w:t xml:space="preserve"> helyt adva a</w:t>
      </w:r>
      <w:r w:rsidR="003F51E2" w:rsidRPr="006A7E00">
        <w:rPr>
          <w:rFonts w:ascii="Century Gothic" w:hAnsi="Century Gothic"/>
          <w:sz w:val="22"/>
        </w:rPr>
        <w:t xml:space="preserve"> bérlővel 2022. december 30. napján megkötött</w:t>
      </w:r>
      <w:r w:rsidR="00E50863" w:rsidRPr="006A7E00">
        <w:rPr>
          <w:rFonts w:ascii="Century Gothic" w:hAnsi="Century Gothic"/>
          <w:sz w:val="22"/>
        </w:rPr>
        <w:t xml:space="preserve"> és 2023. július 13-án módosított bérleti szerződést az alábbiak szerint kívánja módosítani</w:t>
      </w:r>
      <w:r w:rsidR="006153FF">
        <w:rPr>
          <w:rFonts w:ascii="Century Gothic" w:hAnsi="Century Gothic"/>
          <w:sz w:val="22"/>
        </w:rPr>
        <w:t>:</w:t>
      </w:r>
      <w:r w:rsidR="003F51E2" w:rsidRPr="006A7E00">
        <w:rPr>
          <w:rFonts w:ascii="Century Gothic" w:hAnsi="Century Gothic"/>
          <w:sz w:val="22"/>
        </w:rPr>
        <w:t xml:space="preserve"> </w:t>
      </w:r>
    </w:p>
    <w:p w14:paraId="09B7EB88" w14:textId="5F73ACA4" w:rsidR="00E50863" w:rsidRPr="006A7E00" w:rsidRDefault="00E50863" w:rsidP="006A7E00">
      <w:pPr>
        <w:spacing w:line="240" w:lineRule="auto"/>
        <w:jc w:val="both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>A fejlesztés pénzügyi fedezetének rendelkezésre állását a bérlőnek 2024. március 31. napjáig kell igazolnia az önkormányzat, mint bérlő felé a szerződésben részlete</w:t>
      </w:r>
      <w:r w:rsidR="006A7E00" w:rsidRPr="006A7E00">
        <w:rPr>
          <w:rFonts w:ascii="Century Gothic" w:hAnsi="Century Gothic"/>
          <w:sz w:val="22"/>
        </w:rPr>
        <w:t xml:space="preserve">zett jogkövetkezmények </w:t>
      </w:r>
      <w:proofErr w:type="spellStart"/>
      <w:r w:rsidR="006A7E00" w:rsidRPr="006A7E00">
        <w:rPr>
          <w:rFonts w:ascii="Century Gothic" w:hAnsi="Century Gothic"/>
          <w:sz w:val="22"/>
        </w:rPr>
        <w:t>terhével</w:t>
      </w:r>
      <w:proofErr w:type="spellEnd"/>
      <w:r w:rsidR="006A7E00" w:rsidRPr="006A7E00">
        <w:rPr>
          <w:rFonts w:ascii="Century Gothic" w:hAnsi="Century Gothic"/>
          <w:sz w:val="22"/>
        </w:rPr>
        <w:t xml:space="preserve">. </w:t>
      </w:r>
      <w:r w:rsidRPr="006A7E00">
        <w:rPr>
          <w:rFonts w:ascii="Century Gothic" w:hAnsi="Century Gothic"/>
          <w:sz w:val="22"/>
        </w:rPr>
        <w:t>A bérlő 2024. április 1. napján lép a bérlemény birtokába és vállalja, hogy</w:t>
      </w:r>
      <w:r w:rsidR="006A7E00" w:rsidRPr="006A7E00">
        <w:rPr>
          <w:rFonts w:ascii="Century Gothic" w:hAnsi="Century Gothic"/>
          <w:sz w:val="22"/>
        </w:rPr>
        <w:t xml:space="preserve"> ezen időpontig a zöldterület-karbantartással kapcsolatosan felmerülő költségeket számla ellenében megfizeti.</w:t>
      </w:r>
      <w:r w:rsidRPr="006A7E00">
        <w:rPr>
          <w:rFonts w:ascii="Century Gothic" w:hAnsi="Century Gothic"/>
          <w:sz w:val="22"/>
        </w:rPr>
        <w:t xml:space="preserve"> </w:t>
      </w:r>
    </w:p>
    <w:p w14:paraId="162E8C32" w14:textId="6014039C" w:rsidR="00514240" w:rsidRPr="006A7E00" w:rsidRDefault="00514240" w:rsidP="006A7E00">
      <w:pPr>
        <w:spacing w:line="240" w:lineRule="auto"/>
        <w:rPr>
          <w:rFonts w:ascii="Century Gothic" w:hAnsi="Century Gothic"/>
          <w:sz w:val="22"/>
        </w:rPr>
      </w:pPr>
    </w:p>
    <w:p w14:paraId="7ADB67C3" w14:textId="59AD4F4B" w:rsidR="006A7E00" w:rsidRPr="006A7E00" w:rsidRDefault="00BD4BDE" w:rsidP="00BD4BDE">
      <w:pPr>
        <w:pStyle w:val="Listaszerbekezds"/>
        <w:numPr>
          <w:ilvl w:val="0"/>
          <w:numId w:val="24"/>
        </w:numPr>
        <w:spacing w:line="240" w:lineRule="auto"/>
        <w:ind w:left="0" w:firstLine="0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</w:t>
      </w:r>
      <w:r w:rsidR="006A7E00" w:rsidRPr="006A7E00">
        <w:rPr>
          <w:rFonts w:ascii="Century Gothic" w:hAnsi="Century Gothic"/>
          <w:sz w:val="22"/>
        </w:rPr>
        <w:t xml:space="preserve"> képviselő-testület felkéri a polgármestert a bérleti szerződést módosító okirat ügyvéd általi elkészíttetésére és felhatalmazza annak aláírására azzal, hogy a szerződés módosításával kapcsolatosan felmerült valamennyi költséget a bérlő köteles viselni.</w:t>
      </w:r>
    </w:p>
    <w:p w14:paraId="4B6E290C" w14:textId="77777777" w:rsidR="006A7E00" w:rsidRPr="006A7E00" w:rsidRDefault="006A7E00" w:rsidP="00844356">
      <w:pPr>
        <w:spacing w:line="240" w:lineRule="auto"/>
        <w:rPr>
          <w:rFonts w:ascii="Century Gothic" w:hAnsi="Century Gothic"/>
          <w:sz w:val="22"/>
        </w:rPr>
      </w:pPr>
    </w:p>
    <w:p w14:paraId="12C52133" w14:textId="3C49687A" w:rsidR="00514240" w:rsidRPr="006A7E00" w:rsidRDefault="003F51E2" w:rsidP="00844356">
      <w:pPr>
        <w:spacing w:line="240" w:lineRule="auto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>H</w:t>
      </w:r>
      <w:r w:rsidR="006A7E00" w:rsidRPr="006A7E00">
        <w:rPr>
          <w:rFonts w:ascii="Century Gothic" w:hAnsi="Century Gothic"/>
          <w:sz w:val="22"/>
        </w:rPr>
        <w:t>atáridő: bérlő</w:t>
      </w:r>
      <w:r w:rsidRPr="006A7E00">
        <w:rPr>
          <w:rFonts w:ascii="Century Gothic" w:hAnsi="Century Gothic"/>
          <w:sz w:val="22"/>
        </w:rPr>
        <w:t xml:space="preserve"> értesítésére 3 nap</w:t>
      </w:r>
      <w:r w:rsidR="006A7E00" w:rsidRPr="006A7E00">
        <w:rPr>
          <w:rFonts w:ascii="Century Gothic" w:hAnsi="Century Gothic"/>
          <w:sz w:val="22"/>
        </w:rPr>
        <w:t>, szerződéskötésre 30 nap</w:t>
      </w:r>
      <w:r w:rsidR="00E36A4A" w:rsidRPr="006A7E00">
        <w:rPr>
          <w:rFonts w:ascii="Century Gothic" w:hAnsi="Century Gothic"/>
          <w:sz w:val="22"/>
        </w:rPr>
        <w:t xml:space="preserve"> </w:t>
      </w:r>
    </w:p>
    <w:p w14:paraId="2F975C7F" w14:textId="77777777" w:rsidR="00514240" w:rsidRPr="006A7E00" w:rsidRDefault="00E36A4A" w:rsidP="00844356">
      <w:pPr>
        <w:spacing w:line="240" w:lineRule="auto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 xml:space="preserve">Felelős: </w:t>
      </w:r>
      <w:proofErr w:type="spellStart"/>
      <w:r w:rsidRPr="006A7E00">
        <w:rPr>
          <w:rFonts w:ascii="Century Gothic" w:hAnsi="Century Gothic"/>
          <w:sz w:val="22"/>
        </w:rPr>
        <w:t>Druskoczi</w:t>
      </w:r>
      <w:proofErr w:type="spellEnd"/>
      <w:r w:rsidRPr="006A7E00">
        <w:rPr>
          <w:rFonts w:ascii="Century Gothic" w:hAnsi="Century Gothic"/>
          <w:sz w:val="22"/>
        </w:rPr>
        <w:t xml:space="preserve"> Tünde polgármester</w:t>
      </w:r>
    </w:p>
    <w:p w14:paraId="5CC44C1A" w14:textId="33FA7238" w:rsidR="00514240" w:rsidRPr="006A7E00" w:rsidRDefault="00514240" w:rsidP="00844356">
      <w:pPr>
        <w:spacing w:line="240" w:lineRule="auto"/>
        <w:rPr>
          <w:rFonts w:ascii="Century Gothic" w:hAnsi="Century Gothic"/>
          <w:sz w:val="22"/>
        </w:rPr>
      </w:pPr>
    </w:p>
    <w:p w14:paraId="703501CC" w14:textId="26BBBB85" w:rsidR="00514240" w:rsidRPr="006A7E00" w:rsidRDefault="006A7E00" w:rsidP="00844356">
      <w:pPr>
        <w:spacing w:line="240" w:lineRule="auto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>B</w:t>
      </w:r>
      <w:r w:rsidR="00FA0BE7" w:rsidRPr="006A7E00">
        <w:rPr>
          <w:rFonts w:ascii="Century Gothic" w:hAnsi="Century Gothic"/>
          <w:sz w:val="22"/>
        </w:rPr>
        <w:t xml:space="preserve">alatonberény, </w:t>
      </w:r>
      <w:r w:rsidR="00BD4BDE">
        <w:rPr>
          <w:rFonts w:ascii="Century Gothic" w:hAnsi="Century Gothic"/>
          <w:sz w:val="22"/>
        </w:rPr>
        <w:t>2023. október 19</w:t>
      </w:r>
      <w:r w:rsidR="00AB24A5" w:rsidRPr="006A7E00">
        <w:rPr>
          <w:rFonts w:ascii="Century Gothic" w:hAnsi="Century Gothic"/>
          <w:sz w:val="22"/>
        </w:rPr>
        <w:t>.</w:t>
      </w:r>
    </w:p>
    <w:p w14:paraId="24A6BB1A" w14:textId="77777777" w:rsidR="00DF62E9" w:rsidRPr="006A7E00" w:rsidRDefault="00DF62E9" w:rsidP="00844356">
      <w:pPr>
        <w:spacing w:line="240" w:lineRule="auto"/>
        <w:rPr>
          <w:rFonts w:ascii="Century Gothic" w:hAnsi="Century Gothic"/>
          <w:sz w:val="22"/>
        </w:rPr>
      </w:pPr>
    </w:p>
    <w:p w14:paraId="3C92D5D6" w14:textId="77777777" w:rsidR="00514240" w:rsidRPr="006A7E00" w:rsidRDefault="00514240" w:rsidP="00844356">
      <w:pPr>
        <w:spacing w:line="240" w:lineRule="auto"/>
        <w:rPr>
          <w:rFonts w:ascii="Century Gothic" w:hAnsi="Century Gothic"/>
          <w:sz w:val="22"/>
        </w:rPr>
      </w:pPr>
    </w:p>
    <w:p w14:paraId="68224DC7" w14:textId="77777777" w:rsidR="00514240" w:rsidRPr="006A7E00" w:rsidRDefault="00E36A4A" w:rsidP="00844356">
      <w:pPr>
        <w:spacing w:line="240" w:lineRule="auto"/>
        <w:jc w:val="right"/>
        <w:rPr>
          <w:rFonts w:ascii="Century Gothic" w:hAnsi="Century Gothic"/>
          <w:sz w:val="22"/>
        </w:rPr>
      </w:pPr>
      <w:r w:rsidRPr="006A7E00">
        <w:rPr>
          <w:rFonts w:ascii="Century Gothic" w:hAnsi="Century Gothic"/>
          <w:sz w:val="22"/>
        </w:rPr>
        <w:t xml:space="preserve">                                                                           </w:t>
      </w:r>
      <w:proofErr w:type="spellStart"/>
      <w:r w:rsidRPr="006A7E00">
        <w:rPr>
          <w:rFonts w:ascii="Century Gothic" w:hAnsi="Century Gothic"/>
          <w:sz w:val="22"/>
        </w:rPr>
        <w:t>Druskoczi</w:t>
      </w:r>
      <w:proofErr w:type="spellEnd"/>
      <w:r w:rsidRPr="006A7E00">
        <w:rPr>
          <w:rFonts w:ascii="Century Gothic" w:hAnsi="Century Gothic"/>
          <w:sz w:val="22"/>
        </w:rPr>
        <w:t xml:space="preserve"> Tünde </w:t>
      </w:r>
      <w:proofErr w:type="spellStart"/>
      <w:r w:rsidRPr="006A7E00">
        <w:rPr>
          <w:rFonts w:ascii="Century Gothic" w:hAnsi="Century Gothic"/>
          <w:sz w:val="22"/>
        </w:rPr>
        <w:t>sk</w:t>
      </w:r>
      <w:proofErr w:type="spellEnd"/>
      <w:r w:rsidRPr="006A7E00">
        <w:rPr>
          <w:rFonts w:ascii="Century Gothic" w:hAnsi="Century Gothic"/>
          <w:sz w:val="22"/>
        </w:rPr>
        <w:t>.</w:t>
      </w:r>
    </w:p>
    <w:p w14:paraId="070EBFBC" w14:textId="77777777" w:rsidR="00514240" w:rsidRPr="006A7E00" w:rsidRDefault="00E36A4A" w:rsidP="00844356">
      <w:pPr>
        <w:spacing w:line="240" w:lineRule="auto"/>
        <w:jc w:val="right"/>
        <w:rPr>
          <w:rFonts w:ascii="Century Gothic" w:hAnsi="Century Gothic"/>
          <w:sz w:val="22"/>
        </w:rPr>
      </w:pPr>
      <w:proofErr w:type="gramStart"/>
      <w:r w:rsidRPr="006A7E00">
        <w:rPr>
          <w:rFonts w:ascii="Century Gothic" w:hAnsi="Century Gothic"/>
          <w:sz w:val="22"/>
        </w:rPr>
        <w:t>polgármester</w:t>
      </w:r>
      <w:proofErr w:type="gramEnd"/>
    </w:p>
    <w:sectPr w:rsidR="00514240" w:rsidRPr="006A7E00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B749E" w14:textId="77777777" w:rsidR="00992488" w:rsidRDefault="00992488">
      <w:pPr>
        <w:spacing w:line="240" w:lineRule="auto"/>
      </w:pPr>
      <w:r>
        <w:separator/>
      </w:r>
    </w:p>
  </w:endnote>
  <w:endnote w:type="continuationSeparator" w:id="0">
    <w:p w14:paraId="67B9AE3C" w14:textId="77777777" w:rsidR="00992488" w:rsidRDefault="009924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62468" w14:textId="77777777" w:rsidR="00992488" w:rsidRDefault="00992488">
      <w:pPr>
        <w:spacing w:line="240" w:lineRule="auto"/>
      </w:pPr>
      <w:r>
        <w:separator/>
      </w:r>
    </w:p>
  </w:footnote>
  <w:footnote w:type="continuationSeparator" w:id="0">
    <w:p w14:paraId="6D1E85F2" w14:textId="77777777" w:rsidR="00992488" w:rsidRDefault="009924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006CAD8D" w:rsidR="005F1E31" w:rsidRDefault="005F1E31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D65C2">
          <w:rPr>
            <w:noProof/>
          </w:rPr>
          <w:t>3</w:t>
        </w:r>
        <w:r>
          <w:fldChar w:fldCharType="end"/>
        </w:r>
      </w:p>
    </w:sdtContent>
  </w:sdt>
  <w:p w14:paraId="23424A75" w14:textId="77777777" w:rsidR="005F1E31" w:rsidRDefault="005F1E3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5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12B29"/>
    <w:multiLevelType w:val="hybridMultilevel"/>
    <w:tmpl w:val="752464EC"/>
    <w:lvl w:ilvl="0" w:tplc="500E803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43A7E"/>
    <w:multiLevelType w:val="hybridMultilevel"/>
    <w:tmpl w:val="D7C2BE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20EF5"/>
    <w:multiLevelType w:val="hybridMultilevel"/>
    <w:tmpl w:val="73C23C70"/>
    <w:lvl w:ilvl="0" w:tplc="E332985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F2D94"/>
    <w:multiLevelType w:val="hybridMultilevel"/>
    <w:tmpl w:val="5DDAF7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18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17"/>
  </w:num>
  <w:num w:numId="5">
    <w:abstractNumId w:val="4"/>
  </w:num>
  <w:num w:numId="6">
    <w:abstractNumId w:val="21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3"/>
  </w:num>
  <w:num w:numId="10">
    <w:abstractNumId w:val="14"/>
  </w:num>
  <w:num w:numId="11">
    <w:abstractNumId w:val="18"/>
  </w:num>
  <w:num w:numId="12">
    <w:abstractNumId w:val="0"/>
  </w:num>
  <w:num w:numId="13">
    <w:abstractNumId w:val="16"/>
  </w:num>
  <w:num w:numId="14">
    <w:abstractNumId w:val="3"/>
  </w:num>
  <w:num w:numId="15">
    <w:abstractNumId w:val="2"/>
  </w:num>
  <w:num w:numId="16">
    <w:abstractNumId w:val="20"/>
  </w:num>
  <w:num w:numId="17">
    <w:abstractNumId w:val="1"/>
  </w:num>
  <w:num w:numId="18">
    <w:abstractNumId w:val="22"/>
  </w:num>
  <w:num w:numId="19">
    <w:abstractNumId w:val="9"/>
  </w:num>
  <w:num w:numId="20">
    <w:abstractNumId w:val="5"/>
  </w:num>
  <w:num w:numId="21">
    <w:abstractNumId w:val="6"/>
  </w:num>
  <w:num w:numId="22">
    <w:abstractNumId w:val="15"/>
  </w:num>
  <w:num w:numId="23">
    <w:abstractNumId w:val="11"/>
  </w:num>
  <w:num w:numId="2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425"/>
    <w:rsid w:val="0001345C"/>
    <w:rsid w:val="000217A3"/>
    <w:rsid w:val="00027488"/>
    <w:rsid w:val="00061491"/>
    <w:rsid w:val="000632E2"/>
    <w:rsid w:val="00064C0A"/>
    <w:rsid w:val="00073F5D"/>
    <w:rsid w:val="00080418"/>
    <w:rsid w:val="000910ED"/>
    <w:rsid w:val="000A0F3E"/>
    <w:rsid w:val="000B6C5B"/>
    <w:rsid w:val="000C20FD"/>
    <w:rsid w:val="000E0E32"/>
    <w:rsid w:val="000E373B"/>
    <w:rsid w:val="00152A4D"/>
    <w:rsid w:val="001536AA"/>
    <w:rsid w:val="001617B4"/>
    <w:rsid w:val="001B1FE7"/>
    <w:rsid w:val="001C21C1"/>
    <w:rsid w:val="001D2F74"/>
    <w:rsid w:val="001D361E"/>
    <w:rsid w:val="001E094D"/>
    <w:rsid w:val="002051EC"/>
    <w:rsid w:val="002270E7"/>
    <w:rsid w:val="00244818"/>
    <w:rsid w:val="00257493"/>
    <w:rsid w:val="00260104"/>
    <w:rsid w:val="00264DE1"/>
    <w:rsid w:val="00272840"/>
    <w:rsid w:val="002824CD"/>
    <w:rsid w:val="002B391B"/>
    <w:rsid w:val="002B6DD2"/>
    <w:rsid w:val="002E7502"/>
    <w:rsid w:val="0030331C"/>
    <w:rsid w:val="0032143A"/>
    <w:rsid w:val="00322A3A"/>
    <w:rsid w:val="00346CB8"/>
    <w:rsid w:val="0035063E"/>
    <w:rsid w:val="0039373D"/>
    <w:rsid w:val="003937B9"/>
    <w:rsid w:val="003A4876"/>
    <w:rsid w:val="003C5205"/>
    <w:rsid w:val="003D0947"/>
    <w:rsid w:val="003F51E2"/>
    <w:rsid w:val="0041388E"/>
    <w:rsid w:val="00440786"/>
    <w:rsid w:val="00462E94"/>
    <w:rsid w:val="00481B22"/>
    <w:rsid w:val="00491FDF"/>
    <w:rsid w:val="00492FA4"/>
    <w:rsid w:val="004A0045"/>
    <w:rsid w:val="004A2F71"/>
    <w:rsid w:val="004B30A3"/>
    <w:rsid w:val="00514240"/>
    <w:rsid w:val="005517C0"/>
    <w:rsid w:val="005908C4"/>
    <w:rsid w:val="00593F44"/>
    <w:rsid w:val="005F1A7B"/>
    <w:rsid w:val="005F1E31"/>
    <w:rsid w:val="0060398C"/>
    <w:rsid w:val="00614211"/>
    <w:rsid w:val="006153FF"/>
    <w:rsid w:val="006403B3"/>
    <w:rsid w:val="00644030"/>
    <w:rsid w:val="00650376"/>
    <w:rsid w:val="00673CE4"/>
    <w:rsid w:val="00677CB5"/>
    <w:rsid w:val="006A3E98"/>
    <w:rsid w:val="006A7E00"/>
    <w:rsid w:val="006B352F"/>
    <w:rsid w:val="006C7A24"/>
    <w:rsid w:val="006E1B70"/>
    <w:rsid w:val="006E27E4"/>
    <w:rsid w:val="00706B00"/>
    <w:rsid w:val="00714058"/>
    <w:rsid w:val="007244B2"/>
    <w:rsid w:val="00735CF9"/>
    <w:rsid w:val="00771427"/>
    <w:rsid w:val="007731CA"/>
    <w:rsid w:val="00775742"/>
    <w:rsid w:val="00782AA0"/>
    <w:rsid w:val="007A315F"/>
    <w:rsid w:val="007B4B19"/>
    <w:rsid w:val="007B599E"/>
    <w:rsid w:val="007F38C7"/>
    <w:rsid w:val="007F5DBB"/>
    <w:rsid w:val="00804364"/>
    <w:rsid w:val="00816EC8"/>
    <w:rsid w:val="00817C00"/>
    <w:rsid w:val="008319F2"/>
    <w:rsid w:val="00844356"/>
    <w:rsid w:val="008774E6"/>
    <w:rsid w:val="008C00B7"/>
    <w:rsid w:val="0091355E"/>
    <w:rsid w:val="0092044D"/>
    <w:rsid w:val="00920EF3"/>
    <w:rsid w:val="00923F85"/>
    <w:rsid w:val="00935C2B"/>
    <w:rsid w:val="00941E1B"/>
    <w:rsid w:val="00942591"/>
    <w:rsid w:val="00954597"/>
    <w:rsid w:val="00955441"/>
    <w:rsid w:val="00992488"/>
    <w:rsid w:val="00993016"/>
    <w:rsid w:val="009A570A"/>
    <w:rsid w:val="009D5771"/>
    <w:rsid w:val="009E5BD6"/>
    <w:rsid w:val="009F0C6E"/>
    <w:rsid w:val="009F31B9"/>
    <w:rsid w:val="00A128BD"/>
    <w:rsid w:val="00A407E8"/>
    <w:rsid w:val="00A43AD1"/>
    <w:rsid w:val="00A44161"/>
    <w:rsid w:val="00A479B3"/>
    <w:rsid w:val="00AB24A5"/>
    <w:rsid w:val="00AD30EC"/>
    <w:rsid w:val="00AF1B99"/>
    <w:rsid w:val="00AF1D24"/>
    <w:rsid w:val="00AF662E"/>
    <w:rsid w:val="00B011DF"/>
    <w:rsid w:val="00B04077"/>
    <w:rsid w:val="00B13010"/>
    <w:rsid w:val="00B14A1A"/>
    <w:rsid w:val="00B30BA0"/>
    <w:rsid w:val="00B36DE7"/>
    <w:rsid w:val="00B57DD6"/>
    <w:rsid w:val="00B72339"/>
    <w:rsid w:val="00B752DC"/>
    <w:rsid w:val="00B83D6E"/>
    <w:rsid w:val="00B84097"/>
    <w:rsid w:val="00B90B8C"/>
    <w:rsid w:val="00B9129C"/>
    <w:rsid w:val="00BC67F9"/>
    <w:rsid w:val="00BD39EB"/>
    <w:rsid w:val="00BD4BDE"/>
    <w:rsid w:val="00BD65C2"/>
    <w:rsid w:val="00BD74BB"/>
    <w:rsid w:val="00BE3919"/>
    <w:rsid w:val="00BE5BF3"/>
    <w:rsid w:val="00C00C88"/>
    <w:rsid w:val="00C02A55"/>
    <w:rsid w:val="00C10430"/>
    <w:rsid w:val="00C36099"/>
    <w:rsid w:val="00C422E9"/>
    <w:rsid w:val="00C54543"/>
    <w:rsid w:val="00C640A8"/>
    <w:rsid w:val="00C90B1E"/>
    <w:rsid w:val="00CA0800"/>
    <w:rsid w:val="00CB1ADF"/>
    <w:rsid w:val="00CD6249"/>
    <w:rsid w:val="00CD67F1"/>
    <w:rsid w:val="00CE044C"/>
    <w:rsid w:val="00CE3A8D"/>
    <w:rsid w:val="00CF12D3"/>
    <w:rsid w:val="00D14871"/>
    <w:rsid w:val="00D15C6D"/>
    <w:rsid w:val="00D22B10"/>
    <w:rsid w:val="00D52504"/>
    <w:rsid w:val="00D54F1D"/>
    <w:rsid w:val="00D636EB"/>
    <w:rsid w:val="00D86610"/>
    <w:rsid w:val="00D92BE2"/>
    <w:rsid w:val="00DB14BF"/>
    <w:rsid w:val="00DB2AED"/>
    <w:rsid w:val="00DF3597"/>
    <w:rsid w:val="00DF62E9"/>
    <w:rsid w:val="00E15D22"/>
    <w:rsid w:val="00E36A4A"/>
    <w:rsid w:val="00E50863"/>
    <w:rsid w:val="00E546FD"/>
    <w:rsid w:val="00E87B5E"/>
    <w:rsid w:val="00E94134"/>
    <w:rsid w:val="00E97ED9"/>
    <w:rsid w:val="00EB3E3E"/>
    <w:rsid w:val="00EE5C6A"/>
    <w:rsid w:val="00F055E0"/>
    <w:rsid w:val="00F27C41"/>
    <w:rsid w:val="00F35EE8"/>
    <w:rsid w:val="00F67BDD"/>
    <w:rsid w:val="00F72205"/>
    <w:rsid w:val="00F84DD7"/>
    <w:rsid w:val="00F85B27"/>
    <w:rsid w:val="00FA0BE7"/>
    <w:rsid w:val="00FA13F1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650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24</cp:revision>
  <dcterms:created xsi:type="dcterms:W3CDTF">2023-05-16T12:42:00Z</dcterms:created>
  <dcterms:modified xsi:type="dcterms:W3CDTF">2023-10-18T14:15:00Z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