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3C8A084E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E01C96">
        <w:rPr>
          <w:rFonts w:ascii="Century Gothic" w:eastAsia="Arial Unicode MS" w:hAnsi="Century Gothic"/>
          <w:b/>
          <w:sz w:val="36"/>
          <w:szCs w:val="36"/>
        </w:rPr>
        <w:t>4. március</w:t>
      </w:r>
      <w:r w:rsidR="00D21A50">
        <w:rPr>
          <w:rFonts w:ascii="Century Gothic" w:eastAsia="Arial Unicode MS" w:hAnsi="Century Gothic"/>
          <w:b/>
          <w:sz w:val="36"/>
          <w:szCs w:val="36"/>
        </w:rPr>
        <w:t xml:space="preserve"> 2</w:t>
      </w:r>
      <w:r w:rsidR="00E01C96">
        <w:rPr>
          <w:rFonts w:ascii="Century Gothic" w:eastAsia="Arial Unicode MS" w:hAnsi="Century Gothic"/>
          <w:b/>
          <w:sz w:val="36"/>
          <w:szCs w:val="36"/>
        </w:rPr>
        <w:t>1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Pr="00C640A8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lastRenderedPageBreak/>
        <w:t>Tisztelt Képviselő-testület!</w:t>
      </w:r>
    </w:p>
    <w:p w14:paraId="3F274CB2" w14:textId="77777777" w:rsidR="00514240" w:rsidRPr="00C640A8" w:rsidRDefault="00514240" w:rsidP="00844356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1B60E7F" w14:textId="6F25DC2B" w:rsidR="00514240" w:rsidRDefault="00E36A4A" w:rsidP="00844356">
      <w:pPr>
        <w:spacing w:line="240" w:lineRule="auto"/>
        <w:rPr>
          <w:rFonts w:ascii="Century Gothic" w:hAnsi="Century Gothic"/>
          <w:sz w:val="20"/>
          <w:szCs w:val="20"/>
        </w:rPr>
      </w:pPr>
      <w:r w:rsidRPr="00C640A8">
        <w:rPr>
          <w:rFonts w:ascii="Century Gothic" w:hAnsi="Century Gothic"/>
          <w:sz w:val="20"/>
          <w:szCs w:val="20"/>
        </w:rPr>
        <w:t>A lejárt határidejű képviselő-testületi határozatok végrehajtásáról az alábbiakban számolok be:</w:t>
      </w:r>
    </w:p>
    <w:p w14:paraId="78531A3D" w14:textId="16CE6E9A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61C467E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  <w:u w:val="single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  <w:u w:val="single"/>
        </w:rPr>
        <w:t>Balatonberény Község Önkormányzata Képviselő-testületének 18/2024.(II.15.) határozata a napirend elfogadásáról</w:t>
      </w:r>
    </w:p>
    <w:p w14:paraId="25C920EC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Balatonberény Község Önkormányzat Képviselő-testülete a 2024. február 15-i nyilvános ülésének napirendjét az alábbiak szerint állapítja meg:</w:t>
      </w:r>
    </w:p>
    <w:p w14:paraId="3000CCB6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Jelentés a lejárt határidejű határozatok végrehajtásáról, tájékoztató a két ülés közötti fontosabb eseményekről</w:t>
      </w:r>
    </w:p>
    <w:p w14:paraId="29BA26D4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65705C25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Balatonber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ny K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zs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g 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nkorm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nyzata K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pviselő-test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let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nek 2/2019. (I.8.) sz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m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ú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hat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rozattal meg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llap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í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tott telep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sszerkezeti terv m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dos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í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nak j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v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hagy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sa</w:t>
      </w:r>
    </w:p>
    <w:p w14:paraId="228BDC12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6A867634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Balatonberény Helyi Építési Szabályzatáról szóló önkormányzati rendelet módosítása</w:t>
      </w:r>
    </w:p>
    <w:p w14:paraId="437196A9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polgármester, Takácsné dr. Simán Zsuzsanna jegyző</w:t>
      </w:r>
    </w:p>
    <w:p w14:paraId="77ADAF34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Az önkormányzat 2024. évi költségvetésének elfogadása</w:t>
      </w:r>
    </w:p>
    <w:p w14:paraId="5D27479D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46F33743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Önkormányzati hozzájárulás gyermekétkeztetéshez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</w:t>
      </w:r>
    </w:p>
    <w:p w14:paraId="7B9BEE63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28153F22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Hozz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j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rul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s a </w:t>
      </w:r>
      <w:proofErr w:type="spellStart"/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balatonber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nyi</w:t>
      </w:r>
      <w:proofErr w:type="spellEnd"/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h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ziorvosi rendelő műk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d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hez</w:t>
      </w:r>
    </w:p>
    <w:p w14:paraId="5223B5DF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3F050088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PTKI Bizotts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g besz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mol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ja a civil szervezetek 2023. 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vi 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mogat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sair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l, a 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mogat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sok elsz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mol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nak ellenőrz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ről </w:t>
      </w:r>
    </w:p>
    <w:p w14:paraId="3DF2370D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: Gazda János PTKI Bizottság elnöke </w:t>
      </w:r>
    </w:p>
    <w:p w14:paraId="1036B8CE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D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 az MNV Zrt.-vel ingyenes haszn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lati meg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llapod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 megk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ö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t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s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ről a Balatonber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é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ny 02/16 hrsz-</w:t>
      </w:r>
      <w:r w:rsidRPr="00072BE3">
        <w:rPr>
          <w:rFonts w:ascii="Century Gothic" w:eastAsia="Tahoma" w:hAnsi="Century Gothic" w:cs="Times New Roman" w:hint="eastAsia"/>
          <w:b/>
          <w:bCs/>
          <w:sz w:val="20"/>
          <w:szCs w:val="20"/>
        </w:rPr>
        <w:t>ú</w:t>
      </w: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 xml:space="preserve"> ingatlanra </w:t>
      </w:r>
    </w:p>
    <w:p w14:paraId="1E5C6A77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5A6D1079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Balatonberény község 2024. évi idegenforgalmi marketing terve</w:t>
      </w:r>
    </w:p>
    <w:p w14:paraId="251DE978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07926F92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A község 2024. évi programtervének elfogadása</w:t>
      </w:r>
    </w:p>
    <w:p w14:paraId="17CEF8C0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Előadó: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7A29A6E0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Beszámoló vagyonnyilatkozattételi kötelezettség teljesítéséről</w:t>
      </w:r>
    </w:p>
    <w:p w14:paraId="2AF3EA5E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: Gazda János PTKI Bizottság elnöke</w:t>
      </w:r>
    </w:p>
    <w:p w14:paraId="6A72EFE3" w14:textId="77777777" w:rsidR="00072BE3" w:rsidRPr="00072BE3" w:rsidRDefault="00072BE3" w:rsidP="00072BE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/>
          <w:bCs/>
          <w:sz w:val="20"/>
          <w:szCs w:val="20"/>
        </w:rPr>
        <w:t>Egyebek</w:t>
      </w:r>
    </w:p>
    <w:p w14:paraId="5669CC34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Előad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ó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ü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nde polg</w:t>
      </w:r>
      <w:r w:rsidRPr="00072BE3">
        <w:rPr>
          <w:rFonts w:ascii="Century Gothic" w:eastAsia="Tahoma" w:hAnsi="Century Gothic" w:cs="Times New Roman" w:hint="eastAsia"/>
          <w:bCs/>
          <w:sz w:val="20"/>
          <w:szCs w:val="20"/>
        </w:rPr>
        <w:t>á</w:t>
      </w:r>
      <w:r w:rsidRPr="00072BE3">
        <w:rPr>
          <w:rFonts w:ascii="Century Gothic" w:eastAsia="Tahoma" w:hAnsi="Century Gothic" w:cs="Times New Roman"/>
          <w:bCs/>
          <w:sz w:val="20"/>
          <w:szCs w:val="20"/>
        </w:rPr>
        <w:t>rmester</w:t>
      </w:r>
    </w:p>
    <w:p w14:paraId="33CBC095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</w:p>
    <w:p w14:paraId="2AA7D7DE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>Határidő: 2024. február 15.</w:t>
      </w:r>
    </w:p>
    <w:p w14:paraId="04111AEC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Tahoma" w:hAnsi="Century Gothic" w:cs="Times New Roman"/>
          <w:bCs/>
          <w:sz w:val="20"/>
          <w:szCs w:val="20"/>
        </w:rPr>
      </w:pPr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Felelős: </w:t>
      </w:r>
      <w:proofErr w:type="spellStart"/>
      <w:r w:rsidRPr="00072BE3">
        <w:rPr>
          <w:rFonts w:ascii="Century Gothic" w:eastAsia="Tahoma" w:hAnsi="Century Gothic" w:cs="Times New Roman"/>
          <w:bCs/>
          <w:sz w:val="20"/>
          <w:szCs w:val="20"/>
        </w:rPr>
        <w:t>Druskoczi</w:t>
      </w:r>
      <w:proofErr w:type="spellEnd"/>
      <w:r w:rsidRPr="00072BE3">
        <w:rPr>
          <w:rFonts w:ascii="Century Gothic" w:eastAsia="Tahoma" w:hAnsi="Century Gothic" w:cs="Times New Roman"/>
          <w:bCs/>
          <w:sz w:val="20"/>
          <w:szCs w:val="20"/>
        </w:rPr>
        <w:t xml:space="preserve"> Tünde polgármester</w:t>
      </w:r>
    </w:p>
    <w:p w14:paraId="62DE04E4" w14:textId="1A80BC63" w:rsidR="00D21A50" w:rsidRDefault="00D21A50" w:rsidP="00D21A50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</w:rPr>
      </w:pPr>
    </w:p>
    <w:p w14:paraId="57C7DF1B" w14:textId="14DE820D" w:rsidR="00D21A50" w:rsidRPr="00D21A50" w:rsidRDefault="00D21A50" w:rsidP="00D21A50">
      <w:pPr>
        <w:spacing w:line="240" w:lineRule="auto"/>
        <w:rPr>
          <w:rFonts w:ascii="Century Gothic" w:eastAsia="Tahoma" w:hAnsi="Century Gothic"/>
          <w:b/>
          <w:bCs/>
          <w:sz w:val="20"/>
          <w:szCs w:val="20"/>
        </w:rPr>
      </w:pPr>
      <w:r>
        <w:rPr>
          <w:rFonts w:ascii="Century Gothic" w:eastAsia="Tahoma" w:hAnsi="Century Gothic"/>
          <w:b/>
          <w:bCs/>
          <w:sz w:val="20"/>
          <w:szCs w:val="20"/>
        </w:rPr>
        <w:t>Intézkedést nem igényelt.</w:t>
      </w:r>
    </w:p>
    <w:p w14:paraId="72E7415B" w14:textId="77777777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939E5A1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</w:pPr>
      <w:r w:rsidRPr="00072BE3"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  <w:t>Balatonberény község Önkormányzat Képviselő-testületének 19/2024.(II.15.) határozata a lejárt határidejű határozatok végrehajtásáról, a két ülés közötti fontosabb eseményekről szóló beszámolóról</w:t>
      </w:r>
    </w:p>
    <w:p w14:paraId="4D2B2D80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0C7D6371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415C94A8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Határidő: 2024. február 15. </w:t>
      </w:r>
    </w:p>
    <w:p w14:paraId="17BFCA20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Felelős: </w:t>
      </w:r>
      <w:proofErr w:type="spellStart"/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Druskoczi</w:t>
      </w:r>
      <w:proofErr w:type="spellEnd"/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 Tünde polgármester</w:t>
      </w:r>
    </w:p>
    <w:p w14:paraId="33B9DFFA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7CD2560E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2C3C47EE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1FA03E38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Határidő. 2024. február 15.</w:t>
      </w:r>
    </w:p>
    <w:p w14:paraId="617FAC21" w14:textId="77777777" w:rsid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Felelős: </w:t>
      </w:r>
      <w:proofErr w:type="spellStart"/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Druskoczi</w:t>
      </w:r>
      <w:proofErr w:type="spellEnd"/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 Tünde polgármester</w:t>
      </w:r>
    </w:p>
    <w:p w14:paraId="03B22075" w14:textId="77777777" w:rsid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69B2901C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>Külön intézkedést nem igényelt.</w:t>
      </w:r>
    </w:p>
    <w:p w14:paraId="3A739D78" w14:textId="77777777" w:rsid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3616A47E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</w:pPr>
      <w:r w:rsidRPr="00072BE3"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  <w:t>Balatonberény község Önkormányzat Képviselő-testületének 20/2024.(II.15.) határozata Balatonberény Község Önkormányzata Képviselő-testületének 2/2019. (I.8.) számú határozattal megállapított településszerkezeti terv módosításának jóváhagyásáról</w:t>
      </w:r>
    </w:p>
    <w:p w14:paraId="1DB156CF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Balatonberény Község Önkormányzatának Képviselő-testülete az előterjesztést megtárgyalta és az alábbi határozatot hozza:</w:t>
      </w:r>
    </w:p>
    <w:p w14:paraId="375BFF4B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a) Balatonberény Község Önkormányzatának Képviselő-testülete a 2/2019. (I.8.) számú határozattal megállapított településszerkezeti terve módosítását elfogadja e határozat következő mellékleteivel együtt:  </w:t>
      </w:r>
    </w:p>
    <w:p w14:paraId="5F5DADA5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1.  melléklete a „Településszerkezeti terv” tervlap módosítása a vonatkozó szakaszon</w:t>
      </w:r>
    </w:p>
    <w:p w14:paraId="27DB8522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2.  melléklete Balatonberény Község Településszerkezeti terv leírása módosítása</w:t>
      </w:r>
    </w:p>
    <w:p w14:paraId="2B8F3C4C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3. melléklet: Változások</w:t>
      </w:r>
    </w:p>
    <w:p w14:paraId="31090C5F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4. melléklete Balatonberény Község Területi mérlege módosítása</w:t>
      </w:r>
    </w:p>
    <w:p w14:paraId="432C6D68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5. melléklete Balatonberény Község Településszerkezeti tervének a Területrendezési tervekkel való összhang igazolása</w:t>
      </w:r>
    </w:p>
    <w:p w14:paraId="1A6E00E8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09257AC2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b) A képviselő-testület megállapítja, hogy a Településszerkezeti terv jelen módosításai során újonnan beépítésre szánt terület is kijelölésre kerül. </w:t>
      </w:r>
    </w:p>
    <w:p w14:paraId="7DE319F9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0C6859D3" w14:textId="77777777" w:rsidR="00072BE3" w:rsidRP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Felelős: Druskóczi Tünde polgármester</w:t>
      </w:r>
    </w:p>
    <w:p w14:paraId="1A4AAA94" w14:textId="6271AD6C" w:rsidR="00072BE3" w:rsidRDefault="00072BE3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072BE3">
        <w:rPr>
          <w:rFonts w:ascii="Century Gothic" w:eastAsia="Cambria" w:hAnsi="Century Gothic" w:cs="Cambria"/>
          <w:bCs/>
          <w:kern w:val="2"/>
          <w:sz w:val="20"/>
          <w:szCs w:val="20"/>
        </w:rPr>
        <w:t>Határidő: értelem szerint</w:t>
      </w:r>
    </w:p>
    <w:p w14:paraId="3E16F4A8" w14:textId="4EDD8060" w:rsidR="007D61C8" w:rsidRDefault="007D61C8" w:rsidP="00072BE3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2292D4FE" w14:textId="7C825FE4" w:rsidR="007D61C8" w:rsidRPr="007D61C8" w:rsidRDefault="007D61C8" w:rsidP="00072BE3">
      <w:pPr>
        <w:spacing w:line="240" w:lineRule="auto"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</w:rPr>
      </w:pPr>
      <w:r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 xml:space="preserve">A településszerkezeti terv jóváhagyását követően a képviselő-testület megalkotta </w:t>
      </w:r>
      <w:r w:rsidRPr="007D61C8"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>a helyi építési szabályzatról szóló 1/2019.(I.9.) önkormányzati rendelet módosításáról</w:t>
      </w:r>
      <w:r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 xml:space="preserve"> szóló </w:t>
      </w:r>
      <w:r w:rsidRPr="007D61C8"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 xml:space="preserve">2/2024. </w:t>
      </w:r>
      <w:r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>(II.19.) önkormányzati rendeletét, a teljes anyag közzétételre került a település honlapján, valamint megküldésre kerül a Lechner Tudásközpont részére.</w:t>
      </w:r>
    </w:p>
    <w:p w14:paraId="7FF122FF" w14:textId="186F7104" w:rsidR="00072BE3" w:rsidRPr="00072BE3" w:rsidRDefault="00072BE3" w:rsidP="007D61C8">
      <w:pPr>
        <w:autoSpaceDN w:val="0"/>
        <w:spacing w:before="240" w:line="259" w:lineRule="auto"/>
        <w:ind w:right="1135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ar-SA"/>
        </w:rPr>
      </w:pPr>
      <w:r w:rsidRPr="00072BE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Balatonberény község Önkormányzat Képviselő-testületének 21/2024.(II.15.)</w:t>
      </w:r>
      <w:r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 xml:space="preserve"> h</w:t>
      </w:r>
      <w:r w:rsidRPr="00072BE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atározata az adósságot keletkeztető ügyleteiből eredő fizetési kötelezettségéről</w:t>
      </w:r>
    </w:p>
    <w:p w14:paraId="60D89BED" w14:textId="77777777" w:rsidR="00072BE3" w:rsidRPr="00072BE3" w:rsidRDefault="00072BE3" w:rsidP="007D61C8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072BE3">
        <w:rPr>
          <w:rFonts w:ascii="Century Gothic" w:eastAsia="Times New Roman" w:hAnsi="Century Gothic" w:cs="Times New Roman"/>
          <w:sz w:val="20"/>
          <w:szCs w:val="20"/>
          <w:lang w:eastAsia="hu-HU"/>
        </w:rPr>
        <w:t>Balatonberény Község Önkormányzat Képviselő-testülete a saját bevételei összegét, valamint az adósságot keletkeztető ügyleteiből eredő fizetési kötelezettségeinek három évre várható összegét a következők szerint állapítja meg:</w:t>
      </w:r>
    </w:p>
    <w:p w14:paraId="70E2C6B6" w14:textId="77777777" w:rsidR="00072BE3" w:rsidRPr="00072BE3" w:rsidRDefault="00072BE3" w:rsidP="00072BE3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sz w:val="22"/>
          <w:lang w:eastAsia="hu-HU"/>
        </w:rPr>
      </w:pP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240"/>
        <w:gridCol w:w="1240"/>
        <w:gridCol w:w="1440"/>
        <w:gridCol w:w="1240"/>
      </w:tblGrid>
      <w:tr w:rsidR="00072BE3" w:rsidRPr="00072BE3" w14:paraId="684CCF8D" w14:textId="77777777" w:rsidTr="005D022C">
        <w:trPr>
          <w:trHeight w:val="25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185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CFD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A1C8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  <w:t>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495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D76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hu-HU"/>
              </w:rPr>
              <w:t>E</w:t>
            </w:r>
          </w:p>
        </w:tc>
      </w:tr>
      <w:tr w:rsidR="00072BE3" w:rsidRPr="00072BE3" w14:paraId="6FFD6EFB" w14:textId="77777777" w:rsidTr="005D022C">
        <w:trPr>
          <w:trHeight w:val="450"/>
        </w:trPr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35074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522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92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634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Saját bevétel és adósságot keletkeztető ügyletből eredő fizetési kötelezettség a tárgyévet követő</w:t>
            </w:r>
          </w:p>
        </w:tc>
      </w:tr>
      <w:tr w:rsidR="00072BE3" w:rsidRPr="00072BE3" w14:paraId="77D1C433" w14:textId="77777777" w:rsidTr="005D022C">
        <w:trPr>
          <w:trHeight w:val="45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978021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1B5007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92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9CE73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072BE3" w:rsidRPr="00072BE3" w14:paraId="5B36B06F" w14:textId="77777777" w:rsidTr="005D022C">
        <w:trPr>
          <w:trHeight w:val="300"/>
        </w:trPr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60E218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9F71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Tárgy év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7B0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1.év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B89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2.év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A57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3.év</w:t>
            </w:r>
          </w:p>
        </w:tc>
      </w:tr>
      <w:tr w:rsidR="00072BE3" w:rsidRPr="00072BE3" w14:paraId="5FE94144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6E43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Helyi adók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D55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165 000 000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10C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168 000 000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EE1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168 000 000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115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168 000 000</w:t>
            </w:r>
          </w:p>
        </w:tc>
      </w:tr>
      <w:tr w:rsidR="00072BE3" w:rsidRPr="00072BE3" w14:paraId="3B25D861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BCAD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Osztalék, koncessziós díjak, hozambevétel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ECB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5D2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727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423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072BE3" w:rsidRPr="00072BE3" w14:paraId="3FD37F11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E040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Díjak, pótlékok, bírságok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B704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DE0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C0F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427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1 000 000</w:t>
            </w:r>
          </w:p>
        </w:tc>
      </w:tr>
      <w:tr w:rsidR="00072BE3" w:rsidRPr="00072BE3" w14:paraId="5E9DE422" w14:textId="77777777" w:rsidTr="005D022C">
        <w:trPr>
          <w:trHeight w:val="78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77DC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Tárgyi eszközök, immateriális javak, vagyoni értékű jog értékesítése és hasznosítása, vagyonhasznosításból és értékesítésből származó bevétel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EDB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5C0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4A3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1F7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6C34AF46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C643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Részvények, részesedések értékesítése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F75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C03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B2C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AB1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2CDC96E6" w14:textId="77777777" w:rsidTr="005D022C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F343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Vállalatértékesítésből, privatizációból származó bevételek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1B4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F0C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B92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9897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C41EC17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B851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Kezességvállalással kapcsolatos megtérülés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CF3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8DD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B23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057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4AA3B8F3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E3A2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Saját bevételek (1+</w:t>
            </w:r>
            <w:proofErr w:type="gram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… .</w:t>
            </w:r>
            <w:proofErr w:type="gram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+7)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76F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166 000 000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0B7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169 000 000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91A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169 000 000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917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169 000 000</w:t>
            </w:r>
          </w:p>
        </w:tc>
      </w:tr>
      <w:tr w:rsidR="00072BE3" w:rsidRPr="00072BE3" w14:paraId="135F1B91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29E8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Saját </w:t>
            </w:r>
            <w:proofErr w:type="gram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bevételek  (</w:t>
            </w:r>
            <w:proofErr w:type="gram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8. sor)  50%-a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64C7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E25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DD7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211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</w:tr>
      <w:tr w:rsidR="00072BE3" w:rsidRPr="00072BE3" w14:paraId="0E3C6FE2" w14:textId="77777777" w:rsidTr="005D022C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4398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lastRenderedPageBreak/>
              <w:t>Előző év(</w:t>
            </w:r>
            <w:proofErr w:type="spell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ek</w:t>
            </w:r>
            <w:proofErr w:type="spell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)</w:t>
            </w:r>
            <w:proofErr w:type="spell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ben</w:t>
            </w:r>
            <w:proofErr w:type="spell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 keletkezett tárgyévi fizetési kötelezettség (11</w:t>
            </w:r>
            <w:proofErr w:type="gram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+….</w:t>
            </w:r>
            <w:proofErr w:type="gram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.+18)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07B8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EE17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D6C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466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5569C57A" w14:textId="77777777" w:rsidTr="005D022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F211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3C2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BD6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B6F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FCF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3E54253E" w14:textId="77777777" w:rsidTr="005D022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B2EF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5DF5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3F65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D2C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8C1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4A47F54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96C9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7FF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57D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C24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A6A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3C549D3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7144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Váltó kibocsátás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F694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3A1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A81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701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CEBE926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5DB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00D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CAA5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E3C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EA5D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4C7AA61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17EB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664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0F81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3E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C8C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579BD158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F92B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CDB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09A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FE2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A1C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F08C753" w14:textId="77777777" w:rsidTr="005D022C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0CB1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8F1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F07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40D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BE7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7C7F2534" w14:textId="77777777" w:rsidTr="005D022C">
        <w:trPr>
          <w:trHeight w:val="7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F90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Tárgyévben keletkezett, illetve keletkező, tárgyévet terhelő fizetési kötelezettség (20</w:t>
            </w:r>
            <w:proofErr w:type="gramStart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+….</w:t>
            </w:r>
            <w:proofErr w:type="gramEnd"/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.+27)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8AF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C19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FA9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9F8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49317A5E" w14:textId="77777777" w:rsidTr="005D022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4550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Felvett, átvállalt hitel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DD9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AC7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1755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FF22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66DF8684" w14:textId="77777777" w:rsidTr="005D022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38C6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Felvett, átvállalt kölcsön és annak tőketartozása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C87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44F8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A4C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3E9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4B6C2D5C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575D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Hitelviszonyt megtestesítő értékpapír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435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D937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070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18C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442DBEA8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FC90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Adott váltó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E77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BC0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C1B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93E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D8A170D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1B68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Pénzügyi lízing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3F9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89C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7B4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BF7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0E330242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02C5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Visszavásárlási kötelezettség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307B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D49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ADDC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7916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39A7CAA0" w14:textId="77777777" w:rsidTr="005D022C">
        <w:trPr>
          <w:trHeight w:val="2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64F8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Fedezeti betét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6F2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E58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7F9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D6F8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18A58AB5" w14:textId="77777777" w:rsidTr="005D022C">
        <w:trPr>
          <w:trHeight w:val="40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307E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Halasztott fizetés, részletfizetés, ki nem fizetett ellenérték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3FD8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14D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427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BE4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31DF4B42" w14:textId="77777777" w:rsidTr="005D022C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0976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Fizetési kötelezettség összesen (10+19)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C72F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55A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493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465E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072BE3" w:rsidRPr="00072BE3" w14:paraId="4530FF36" w14:textId="77777777" w:rsidTr="005D022C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E4E9" w14:textId="77777777" w:rsidR="00072BE3" w:rsidRPr="00072BE3" w:rsidRDefault="00072BE3" w:rsidP="00072BE3">
            <w:pPr>
              <w:spacing w:line="259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Fizetési kötelezettséggel csökkentett saját bevétel (9-28)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8DA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83 000 000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66D9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830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6DB0" w14:textId="77777777" w:rsidR="00072BE3" w:rsidRPr="00072BE3" w:rsidRDefault="00072BE3" w:rsidP="00072BE3">
            <w:pPr>
              <w:spacing w:line="259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072BE3">
              <w:rPr>
                <w:rFonts w:ascii="Century Gothic" w:eastAsia="Times New Roman" w:hAnsi="Century Gothic" w:cs="Times New Roman"/>
                <w:b/>
                <w:bCs/>
                <w:color w:val="000000"/>
                <w:sz w:val="18"/>
                <w:szCs w:val="18"/>
                <w:lang w:eastAsia="hu-HU"/>
              </w:rPr>
              <w:t>84 500 000</w:t>
            </w:r>
          </w:p>
        </w:tc>
      </w:tr>
    </w:tbl>
    <w:p w14:paraId="4B5B3F48" w14:textId="35156F26" w:rsidR="00072BE3" w:rsidRPr="00072BE3" w:rsidRDefault="00072BE3" w:rsidP="00072BE3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072BE3">
        <w:rPr>
          <w:rFonts w:ascii="Century Gothic" w:eastAsia="Times New Roman" w:hAnsi="Century Gothic" w:cs="Times New Roman"/>
          <w:sz w:val="20"/>
          <w:szCs w:val="20"/>
          <w:lang w:eastAsia="hu-HU"/>
        </w:rPr>
        <w:t>Határidő: 2024. december 31.</w:t>
      </w:r>
    </w:p>
    <w:p w14:paraId="069799BB" w14:textId="0E42807A" w:rsidR="00072BE3" w:rsidRDefault="00072BE3" w:rsidP="00072BE3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072BE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Felelős: </w:t>
      </w:r>
      <w:proofErr w:type="spellStart"/>
      <w:r w:rsidRPr="00072BE3">
        <w:rPr>
          <w:rFonts w:ascii="Century Gothic" w:eastAsia="Times New Roman" w:hAnsi="Century Gothic" w:cs="Times New Roman"/>
          <w:sz w:val="20"/>
          <w:szCs w:val="20"/>
          <w:lang w:eastAsia="hu-HU"/>
        </w:rPr>
        <w:t>Druskoczi</w:t>
      </w:r>
      <w:proofErr w:type="spellEnd"/>
      <w:r w:rsidRPr="00072BE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Tünde polgármester</w:t>
      </w:r>
    </w:p>
    <w:p w14:paraId="28476F0F" w14:textId="5EB56C0F" w:rsidR="007D61C8" w:rsidRDefault="007D61C8" w:rsidP="00072BE3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70FF6672" w14:textId="6CDDAEAE" w:rsidR="007D61C8" w:rsidRPr="007D61C8" w:rsidRDefault="007D61C8" w:rsidP="00072BE3">
      <w:pPr>
        <w:overflowPunct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Külön intézkedést nem igényelt.</w:t>
      </w:r>
    </w:p>
    <w:p w14:paraId="0895922F" w14:textId="77777777" w:rsidR="00D21A50" w:rsidRDefault="00D21A50" w:rsidP="00D21A50">
      <w:pPr>
        <w:spacing w:line="240" w:lineRule="auto"/>
        <w:jc w:val="both"/>
        <w:rPr>
          <w:rFonts w:ascii="Century Gothic" w:eastAsia="Cambria" w:hAnsi="Century Gothic" w:cs="Cambria"/>
          <w:b/>
          <w:bCs/>
          <w:kern w:val="2"/>
          <w:sz w:val="20"/>
          <w:szCs w:val="20"/>
          <w:u w:val="single"/>
        </w:rPr>
      </w:pPr>
    </w:p>
    <w:p w14:paraId="2BFA9165" w14:textId="77777777" w:rsidR="00326B13" w:rsidRPr="00326B13" w:rsidRDefault="00326B13" w:rsidP="00326B13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26B13">
        <w:rPr>
          <w:rFonts w:ascii="Century Gothic" w:hAnsi="Century Gothic" w:cs="Arial"/>
          <w:b/>
          <w:sz w:val="20"/>
          <w:szCs w:val="20"/>
          <w:u w:val="single"/>
        </w:rPr>
        <w:t>Balatonberény község Önkormányzat Képviselő-testületének 22/2024.(II.15.) határozata a gyermekétkeztetéshez történő önkormányzati hozzájárulásról</w:t>
      </w:r>
    </w:p>
    <w:p w14:paraId="46A8A7BB" w14:textId="77777777" w:rsidR="00326B13" w:rsidRPr="00326B13" w:rsidRDefault="00326B13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326B13">
        <w:rPr>
          <w:rFonts w:ascii="Century Gothic" w:hAnsi="Century Gothic" w:cs="Arial"/>
          <w:bCs/>
          <w:sz w:val="20"/>
          <w:szCs w:val="20"/>
        </w:rPr>
        <w:t xml:space="preserve">Balatonberény Község Önkormányzatának Képviselő-testülete megismerte Balatonkeresztúr Község Önkormányzat Polgármesterének kérelmét és támogatja a közétkeztetés </w:t>
      </w:r>
      <w:proofErr w:type="spellStart"/>
      <w:r w:rsidRPr="00326B13">
        <w:rPr>
          <w:rFonts w:ascii="Century Gothic" w:hAnsi="Century Gothic" w:cs="Arial"/>
          <w:bCs/>
          <w:sz w:val="20"/>
          <w:szCs w:val="20"/>
        </w:rPr>
        <w:t>településenkénti</w:t>
      </w:r>
      <w:proofErr w:type="spellEnd"/>
      <w:r w:rsidRPr="00326B13">
        <w:rPr>
          <w:rFonts w:ascii="Century Gothic" w:hAnsi="Century Gothic" w:cs="Arial"/>
          <w:bCs/>
          <w:sz w:val="20"/>
          <w:szCs w:val="20"/>
        </w:rPr>
        <w:t xml:space="preserve"> arányos, gyermekek által igénybe vett szolgáltatásra eső költségvetési hiány, Balatonberény esetében 503.219 Ft átvállalását a szolgáltatás zavartalanságának megőrzése érdekében. </w:t>
      </w:r>
    </w:p>
    <w:p w14:paraId="4F379B2E" w14:textId="77777777" w:rsidR="00326B13" w:rsidRPr="00326B13" w:rsidRDefault="00326B13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326B13">
        <w:rPr>
          <w:rFonts w:ascii="Century Gothic" w:hAnsi="Century Gothic" w:cs="Arial"/>
          <w:bCs/>
          <w:sz w:val="20"/>
          <w:szCs w:val="20"/>
        </w:rPr>
        <w:t xml:space="preserve">A Képviselő-testület a hozzájárulás összegét a 2024. évi költségvetés terhére biztosítja és felkéri a polgármestert, hogy Balatonkeresztúr Község Önkormányzata részére az összeg kifizetéséről gondoskodjon. </w:t>
      </w:r>
    </w:p>
    <w:p w14:paraId="23492348" w14:textId="77777777" w:rsidR="00326B13" w:rsidRPr="00326B13" w:rsidRDefault="00326B13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47DB4664" w14:textId="77777777" w:rsidR="00326B13" w:rsidRPr="00326B13" w:rsidRDefault="00326B13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326B13">
        <w:rPr>
          <w:rFonts w:ascii="Century Gothic" w:hAnsi="Century Gothic" w:cs="Arial"/>
          <w:bCs/>
          <w:sz w:val="20"/>
          <w:szCs w:val="20"/>
        </w:rPr>
        <w:t>Határidő: 8 nap</w:t>
      </w:r>
    </w:p>
    <w:p w14:paraId="1E2E6229" w14:textId="77777777" w:rsidR="007D61C8" w:rsidRDefault="00326B13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326B13">
        <w:rPr>
          <w:rFonts w:ascii="Century Gothic" w:hAnsi="Century Gothic" w:cs="Arial"/>
          <w:bCs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hAnsi="Century Gothic" w:cs="Arial"/>
          <w:bCs/>
          <w:sz w:val="20"/>
          <w:szCs w:val="20"/>
        </w:rPr>
        <w:t>Druskoczi</w:t>
      </w:r>
      <w:proofErr w:type="spellEnd"/>
      <w:r w:rsidRPr="00326B13">
        <w:rPr>
          <w:rFonts w:ascii="Century Gothic" w:hAnsi="Century Gothic" w:cs="Arial"/>
          <w:bCs/>
          <w:sz w:val="20"/>
          <w:szCs w:val="20"/>
        </w:rPr>
        <w:t xml:space="preserve"> Tünde polgármester</w:t>
      </w:r>
    </w:p>
    <w:p w14:paraId="710615D1" w14:textId="77777777" w:rsidR="007D61C8" w:rsidRDefault="007D61C8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</w:p>
    <w:p w14:paraId="42283DE0" w14:textId="378DA270" w:rsidR="00326B13" w:rsidRPr="00326B13" w:rsidRDefault="007D61C8" w:rsidP="00326B13">
      <w:pPr>
        <w:spacing w:line="240" w:lineRule="auto"/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A támogatás összege átutalásra került.</w:t>
      </w:r>
      <w:r w:rsidR="00326B13" w:rsidRPr="00326B13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4EE629B1" w14:textId="77777777" w:rsidR="00072BE3" w:rsidRPr="00D21A50" w:rsidRDefault="00072BE3" w:rsidP="00D21A50">
      <w:pPr>
        <w:spacing w:line="24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1C14AD22" w14:textId="1A234D20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</w:pPr>
      <w:r w:rsidRPr="00326B13">
        <w:rPr>
          <w:rFonts w:ascii="Century Gothic" w:eastAsia="Cambria" w:hAnsi="Century Gothic" w:cs="Cambria"/>
          <w:b/>
          <w:kern w:val="2"/>
          <w:sz w:val="20"/>
          <w:szCs w:val="20"/>
          <w:u w:val="single"/>
        </w:rPr>
        <w:t>Balatonberény község Önkormányzat Képviselő-testületének 23/2024.(II.15.) határozata a háziorvosi rendelő fenntartási költségeihez történő hozzájárulásról</w:t>
      </w:r>
    </w:p>
    <w:p w14:paraId="6042C233" w14:textId="77777777" w:rsidR="00326B13" w:rsidRPr="00326B13" w:rsidRDefault="00326B13" w:rsidP="007D61C8">
      <w:pPr>
        <w:spacing w:line="240" w:lineRule="auto"/>
        <w:jc w:val="both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lastRenderedPageBreak/>
        <w:t xml:space="preserve">Balatonberény Község Önkormányzat Képviselő-testülete Dr. Belina Csaba háziorvos kérelmét megismerte, megtárgyalta és a Belina és Társa Egészségügyi Kft. részére a </w:t>
      </w:r>
      <w:proofErr w:type="spellStart"/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>balatonberényi</w:t>
      </w:r>
      <w:proofErr w:type="spellEnd"/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 háziorvosi rendelő fenntartási költségeihez történő hozzájárulás címén 2024. január 1. napjától 2024. december 31. napjáig terjedő időre a felhasznált víz-, gáz-, és villamosenergia-fogyás díját a szolgáltató által kibocsátott számla alapján teljes összegében megfizeti a 2024. évi költségvetés terhére.</w:t>
      </w:r>
    </w:p>
    <w:p w14:paraId="7C20F7FD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17D6A078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>Határidő: Dr. Belina Csaba háziorvos és pénzügyi csoport értesítésére 5 nap</w:t>
      </w:r>
    </w:p>
    <w:p w14:paraId="1FD6E34D" w14:textId="1D904324" w:rsid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kern w:val="2"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>Druskoczi</w:t>
      </w:r>
      <w:proofErr w:type="spellEnd"/>
      <w:r w:rsidRPr="00326B13">
        <w:rPr>
          <w:rFonts w:ascii="Century Gothic" w:eastAsia="Cambria" w:hAnsi="Century Gothic" w:cs="Cambria"/>
          <w:bCs/>
          <w:kern w:val="2"/>
          <w:sz w:val="20"/>
          <w:szCs w:val="20"/>
        </w:rPr>
        <w:t xml:space="preserve"> Tünde polgármester</w:t>
      </w:r>
    </w:p>
    <w:p w14:paraId="426C84A5" w14:textId="42CBEC2C" w:rsidR="007D61C8" w:rsidRDefault="007D61C8" w:rsidP="00326B13">
      <w:pPr>
        <w:spacing w:line="240" w:lineRule="auto"/>
        <w:rPr>
          <w:rFonts w:ascii="Century Gothic" w:eastAsia="Cambria" w:hAnsi="Century Gothic" w:cs="Cambria"/>
          <w:bCs/>
          <w:kern w:val="2"/>
          <w:sz w:val="20"/>
          <w:szCs w:val="20"/>
        </w:rPr>
      </w:pPr>
    </w:p>
    <w:p w14:paraId="24303D69" w14:textId="023F7DC6" w:rsidR="007D61C8" w:rsidRPr="007D61C8" w:rsidRDefault="007D61C8" w:rsidP="00326B13">
      <w:pPr>
        <w:spacing w:line="240" w:lineRule="auto"/>
        <w:rPr>
          <w:rFonts w:ascii="Century Gothic" w:eastAsia="Cambria" w:hAnsi="Century Gothic" w:cs="Cambria"/>
          <w:b/>
          <w:bCs/>
          <w:kern w:val="2"/>
          <w:sz w:val="20"/>
          <w:szCs w:val="20"/>
        </w:rPr>
      </w:pPr>
      <w:r>
        <w:rPr>
          <w:rFonts w:ascii="Century Gothic" w:eastAsia="Cambria" w:hAnsi="Century Gothic" w:cs="Cambria"/>
          <w:b/>
          <w:bCs/>
          <w:kern w:val="2"/>
          <w:sz w:val="20"/>
          <w:szCs w:val="20"/>
        </w:rPr>
        <w:t>A háziorvos, valamint a pénzügyi csoport a döntésről értesült.</w:t>
      </w:r>
    </w:p>
    <w:p w14:paraId="5280F633" w14:textId="77777777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5620D04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326B1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 Képviselő-testületének 24/2024.(II.15.) határozata a civil szervezetek 2023. évi működési támogatásának elszámolásáról</w:t>
      </w:r>
    </w:p>
    <w:p w14:paraId="2D9A464B" w14:textId="77777777" w:rsidR="00326B13" w:rsidRPr="00326B13" w:rsidRDefault="00326B13" w:rsidP="007D61C8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Balatonberény Község Önkormányzat Képviselő-testülete a PTKI Bizottság javaslata alapján a civil szervezetek 2023. évről adott pénzügyi és szakmai beszámolóit elfogadja.</w:t>
      </w:r>
    </w:p>
    <w:p w14:paraId="12877E0C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</w:p>
    <w:p w14:paraId="72FB3AD1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Határidő: civil szervezetek értesítésére 8 nap</w:t>
      </w:r>
    </w:p>
    <w:p w14:paraId="2B0C676D" w14:textId="171BF022" w:rsid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Felelős: Druskóczi Tünde polgármester</w:t>
      </w:r>
    </w:p>
    <w:p w14:paraId="25D80B44" w14:textId="1CB2E007" w:rsidR="007D61C8" w:rsidRDefault="007D61C8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</w:p>
    <w:p w14:paraId="154938AC" w14:textId="1BC16081" w:rsidR="007D61C8" w:rsidRPr="007D61C8" w:rsidRDefault="007D61C8" w:rsidP="00326B13">
      <w:pPr>
        <w:spacing w:line="240" w:lineRule="auto"/>
        <w:rPr>
          <w:rFonts w:ascii="Century Gothic" w:eastAsia="Cambria" w:hAnsi="Century Gothic" w:cs="Cambria"/>
          <w:b/>
          <w:bCs/>
          <w:sz w:val="20"/>
          <w:szCs w:val="20"/>
        </w:rPr>
      </w:pPr>
      <w:r>
        <w:rPr>
          <w:rFonts w:ascii="Century Gothic" w:eastAsia="Cambria" w:hAnsi="Century Gothic" w:cs="Cambria"/>
          <w:b/>
          <w:bCs/>
          <w:sz w:val="20"/>
          <w:szCs w:val="20"/>
        </w:rPr>
        <w:t>A civil szervezeteket a döntésről írásban tájékoztattuk.</w:t>
      </w:r>
    </w:p>
    <w:p w14:paraId="0F8307E0" w14:textId="12E6FB1B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6D0AACA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326B1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 Képviselő-testületének 25/2024.(II.15.) határozata az MNV Zrt.-vel megkötendő ingyenes használati megállapodásról</w:t>
      </w:r>
    </w:p>
    <w:p w14:paraId="7E34C63F" w14:textId="77777777" w:rsidR="00326B13" w:rsidRPr="00326B13" w:rsidRDefault="00326B13" w:rsidP="00326B13">
      <w:pPr>
        <w:numPr>
          <w:ilvl w:val="0"/>
          <w:numId w:val="30"/>
        </w:num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Balatonberény Község Önkormányzatának képviselő-testülete az előterjesztésben foglaltakat megismerte, és a Magyar Állam tulajdonában lévő Balatonberény külterület 02/16 hrsz-ú ingatlan Önkormányzati használati feltételeiről további tárgyalások folytatásáról döntött.  </w:t>
      </w:r>
    </w:p>
    <w:p w14:paraId="49A647F0" w14:textId="77777777" w:rsidR="00326B13" w:rsidRPr="00326B13" w:rsidRDefault="00326B13" w:rsidP="00326B13">
      <w:pPr>
        <w:numPr>
          <w:ilvl w:val="0"/>
          <w:numId w:val="30"/>
        </w:num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A képviselő-testület felkéri a polgármestert, hogy kezdeményezzen a Magyar Nemzeti Vagyonkezelő Zrt.-nél egy közös helyszíni bejárást a Balatonberény külterület 02/16 hrsz-ú ingatlan jelenlegi, valós természeti állapotának felmérésére, jegyzőkönyvben történő rögzítésére.</w:t>
      </w:r>
    </w:p>
    <w:p w14:paraId="0B228F24" w14:textId="77777777" w:rsidR="00326B13" w:rsidRPr="00326B13" w:rsidRDefault="00326B13" w:rsidP="00326B13">
      <w:pPr>
        <w:numPr>
          <w:ilvl w:val="0"/>
          <w:numId w:val="30"/>
        </w:num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Felkéri továbbá a polgármestert, hogy kezdeményezze az MNV Zrt-nél, mint vagyonkezelőnél, hogy az ingatlant „kivett strandfürdő” művelési ágnak megfelelően állítsa helyre a rendeltetésszerű használat érdekében saját költségén. Ennek keretében teremtse meg a vízparti összefüggő nádason keresztül a vízre jutás feltételeit is. Ennek indoka, hogy az MNV Zrt. által előkészített szerződés csak így értelmezhető.  </w:t>
      </w:r>
    </w:p>
    <w:p w14:paraId="47DA2075" w14:textId="77777777" w:rsidR="00326B13" w:rsidRPr="00326B13" w:rsidRDefault="00326B13" w:rsidP="00326B13">
      <w:pPr>
        <w:numPr>
          <w:ilvl w:val="0"/>
          <w:numId w:val="30"/>
        </w:num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A képviselő-testület felhatalmazza a polgármestert arra is, hogy amennyiben az ingatlan kezelője a c) pontban foglalt feltételeknek nem tesz eleget, úgy az MNV Zrt.-vel tárgyalja újra a használat feltételeit.</w:t>
      </w:r>
    </w:p>
    <w:p w14:paraId="161C142E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</w:p>
    <w:p w14:paraId="4E3EDCDC" w14:textId="77777777" w:rsidR="00326B13" w:rsidRP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Határidő: 2024. február 29, értelemszerűen folyamatos</w:t>
      </w:r>
    </w:p>
    <w:p w14:paraId="5CABCDF2" w14:textId="2459CEBB" w:rsidR="00326B13" w:rsidRDefault="00326B13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 Tünde polgármester</w:t>
      </w:r>
    </w:p>
    <w:p w14:paraId="245CA5D1" w14:textId="7E20512E" w:rsidR="00B64617" w:rsidRDefault="00B64617" w:rsidP="00326B13">
      <w:pPr>
        <w:spacing w:line="240" w:lineRule="auto"/>
        <w:rPr>
          <w:rFonts w:ascii="Century Gothic" w:eastAsia="Cambria" w:hAnsi="Century Gothic" w:cs="Cambria"/>
          <w:bCs/>
          <w:sz w:val="20"/>
          <w:szCs w:val="20"/>
        </w:rPr>
      </w:pPr>
    </w:p>
    <w:p w14:paraId="38D7457A" w14:textId="4E9EC07C" w:rsidR="00B64617" w:rsidRPr="00B64617" w:rsidRDefault="00B64617" w:rsidP="00B64617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</w:rPr>
      </w:pPr>
      <w:r w:rsidRPr="00B64617">
        <w:rPr>
          <w:rFonts w:ascii="Century Gothic" w:eastAsia="Cambria" w:hAnsi="Century Gothic" w:cs="Cambria"/>
          <w:b/>
          <w:bCs/>
          <w:sz w:val="20"/>
          <w:szCs w:val="20"/>
        </w:rPr>
        <w:t>A képviselő-testület határozatát e</w:t>
      </w:r>
      <w:r>
        <w:rPr>
          <w:rFonts w:ascii="Century Gothic" w:eastAsia="Cambria" w:hAnsi="Century Gothic" w:cs="Cambria"/>
          <w:b/>
          <w:bCs/>
          <w:sz w:val="20"/>
          <w:szCs w:val="20"/>
        </w:rPr>
        <w:t>-</w:t>
      </w:r>
      <w:r w:rsidRPr="00B64617">
        <w:rPr>
          <w:rFonts w:ascii="Century Gothic" w:eastAsia="Cambria" w:hAnsi="Century Gothic" w:cs="Cambria"/>
          <w:b/>
          <w:bCs/>
          <w:sz w:val="20"/>
          <w:szCs w:val="20"/>
        </w:rPr>
        <w:t>mailben, valamint hivatalos iratként</w:t>
      </w:r>
      <w:r>
        <w:rPr>
          <w:rFonts w:ascii="Century Gothic" w:eastAsia="Cambria" w:hAnsi="Century Gothic" w:cs="Cambria"/>
          <w:b/>
          <w:bCs/>
          <w:sz w:val="20"/>
          <w:szCs w:val="20"/>
        </w:rPr>
        <w:t xml:space="preserve"> postai úton</w:t>
      </w:r>
      <w:r w:rsidRPr="00B64617">
        <w:rPr>
          <w:rFonts w:ascii="Century Gothic" w:eastAsia="Cambria" w:hAnsi="Century Gothic" w:cs="Cambria"/>
          <w:b/>
          <w:bCs/>
          <w:sz w:val="20"/>
          <w:szCs w:val="20"/>
        </w:rPr>
        <w:t xml:space="preserve"> is megküldtük az MNV Zrt. részére, kezdeményezve egy közös helyszíni bejárást. Molnár Gergely vagyongazdálkodási ügyintéző február 27-én e-mailben értesítette önkormányzatunkat arról, hogy a</w:t>
      </w:r>
      <w:r>
        <w:rPr>
          <w:rFonts w:ascii="Century Gothic" w:eastAsia="Cambria" w:hAnsi="Century Gothic" w:cs="Cambria"/>
          <w:b/>
          <w:bCs/>
          <w:sz w:val="20"/>
          <w:szCs w:val="20"/>
        </w:rPr>
        <w:t>mint megérkezik t</w:t>
      </w:r>
      <w:r w:rsidRPr="00B64617">
        <w:rPr>
          <w:rFonts w:ascii="Century Gothic" w:eastAsia="Cambria" w:hAnsi="Century Gothic" w:cs="Cambria"/>
          <w:b/>
          <w:bCs/>
          <w:sz w:val="20"/>
          <w:szCs w:val="20"/>
        </w:rPr>
        <w:t>ársaságukhoz az eredeti dokumentum, válaszolni fognak, és egyeztetni fogjuk a közös helyszíni bejárás időpontját.</w:t>
      </w:r>
    </w:p>
    <w:p w14:paraId="24E162F4" w14:textId="77777777" w:rsidR="00D21A50" w:rsidRPr="00D21A50" w:rsidRDefault="00D21A5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099D50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326B1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 Képviselő-testületének 26/2024.(II.15.) határozata Balatonberény 2024. évi idegenforgalmi és marketing tervének elfogadásáról</w:t>
      </w:r>
    </w:p>
    <w:p w14:paraId="57E4D15D" w14:textId="77777777" w:rsidR="00326B13" w:rsidRPr="00326B13" w:rsidRDefault="00326B13" w:rsidP="00326B13">
      <w:pPr>
        <w:numPr>
          <w:ilvl w:val="0"/>
          <w:numId w:val="31"/>
        </w:num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Balatonberény Község Önkormányzat Képviselő-testülete Balatonberény 2024. évi idegenforgalmi és marketingtervét megismerte, megtárgyalta és azt elfogadja.</w:t>
      </w:r>
    </w:p>
    <w:p w14:paraId="0040CBAF" w14:textId="77777777" w:rsidR="00326B13" w:rsidRPr="00326B13" w:rsidRDefault="00326B13" w:rsidP="00326B13">
      <w:pPr>
        <w:numPr>
          <w:ilvl w:val="0"/>
          <w:numId w:val="31"/>
        </w:num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lastRenderedPageBreak/>
        <w:t xml:space="preserve">A képviselő-testület felkéri a polgármestert, hogy az idegenforgalmi marketingtervet lakossági véleményezés céljából tegye közzé a település honlapján és hivatalos Facebook oldalán. </w:t>
      </w:r>
    </w:p>
    <w:p w14:paraId="50D2A575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3C224BC7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Határidő: közzétételre 8 nap </w:t>
      </w:r>
    </w:p>
    <w:p w14:paraId="0AC1E418" w14:textId="631FB74E" w:rsid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 Tünde polgármester</w:t>
      </w:r>
    </w:p>
    <w:p w14:paraId="52C81A14" w14:textId="33AEE605" w:rsidR="00B64617" w:rsidRDefault="00B64617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57BB0EDA" w14:textId="48A4380C" w:rsidR="00B64617" w:rsidRPr="00B64617" w:rsidRDefault="00B64617" w:rsidP="00326B13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0"/>
          <w:szCs w:val="20"/>
        </w:rPr>
      </w:pPr>
      <w:r w:rsidRPr="00B64617">
        <w:rPr>
          <w:rFonts w:ascii="Century Gothic" w:eastAsia="Cambria" w:hAnsi="Century Gothic" w:cs="Cambria"/>
          <w:b/>
          <w:bCs/>
          <w:sz w:val="20"/>
          <w:szCs w:val="20"/>
        </w:rPr>
        <w:t>Az idegenforgalmi marketing tervet közzétettük, március 18-i határidővel várjuk a lakosság észrevételeit, javaslatait.</w:t>
      </w:r>
    </w:p>
    <w:p w14:paraId="4B58152E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</w:p>
    <w:p w14:paraId="69530091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 w:rsidRPr="00326B13">
        <w:rPr>
          <w:rFonts w:ascii="Century Gothic" w:eastAsia="Cambria" w:hAnsi="Century Gothic" w:cs="Cambria"/>
          <w:b/>
          <w:sz w:val="20"/>
          <w:szCs w:val="20"/>
          <w:u w:val="single"/>
        </w:rPr>
        <w:t>Balatonberény község Önkormányzat Képviselő-testületének 27/2024.(II.15.) határozata a község 2024. évi programtervének elfogadásáról:</w:t>
      </w:r>
    </w:p>
    <w:p w14:paraId="3049B4E3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Balatonberény Község Önkormányzat képviselő-testülete a község 2024. évi módosított programtervét az előterjesztés szerinti tartalommal elfogadja.</w:t>
      </w:r>
    </w:p>
    <w:p w14:paraId="2C606F41" w14:textId="77777777" w:rsidR="0080423F" w:rsidRDefault="0080423F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16AD25C2" w14:textId="6FF1DAB6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>Határidő: közművelődési szakember értesítésre 3 nap</w:t>
      </w:r>
    </w:p>
    <w:p w14:paraId="0B8E4D49" w14:textId="4E0B9169" w:rsid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eastAsia="Cambria" w:hAnsi="Century Gothic" w:cs="Cambria"/>
          <w:bCs/>
          <w:sz w:val="20"/>
          <w:szCs w:val="20"/>
        </w:rPr>
        <w:t>Druskoczi</w:t>
      </w:r>
      <w:proofErr w:type="spellEnd"/>
      <w:r w:rsidRPr="00326B13">
        <w:rPr>
          <w:rFonts w:ascii="Century Gothic" w:eastAsia="Cambria" w:hAnsi="Century Gothic" w:cs="Cambria"/>
          <w:bCs/>
          <w:sz w:val="20"/>
          <w:szCs w:val="20"/>
        </w:rPr>
        <w:t xml:space="preserve"> Tünde polgármester</w:t>
      </w:r>
    </w:p>
    <w:p w14:paraId="2CD63A98" w14:textId="12DFCD13" w:rsidR="00B64617" w:rsidRDefault="00B64617" w:rsidP="00326B13">
      <w:pPr>
        <w:spacing w:line="240" w:lineRule="auto"/>
        <w:jc w:val="both"/>
        <w:rPr>
          <w:rFonts w:ascii="Century Gothic" w:eastAsia="Cambria" w:hAnsi="Century Gothic" w:cs="Cambria"/>
          <w:bCs/>
          <w:sz w:val="20"/>
          <w:szCs w:val="20"/>
        </w:rPr>
      </w:pPr>
    </w:p>
    <w:p w14:paraId="2ECB0CB9" w14:textId="5189DCC3" w:rsidR="00B64617" w:rsidRPr="00B64617" w:rsidRDefault="00B64617" w:rsidP="00326B13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  <w:r>
        <w:rPr>
          <w:rFonts w:ascii="Century Gothic" w:eastAsia="Cambria" w:hAnsi="Century Gothic" w:cs="Cambria"/>
          <w:b/>
          <w:bCs/>
          <w:sz w:val="20"/>
          <w:szCs w:val="20"/>
        </w:rPr>
        <w:t>A közművelődési szakember a döntésről értesült.</w:t>
      </w:r>
    </w:p>
    <w:p w14:paraId="0D3162DA" w14:textId="77777777" w:rsidR="00326B13" w:rsidRPr="00326B13" w:rsidRDefault="00326B13" w:rsidP="00326B13">
      <w:pPr>
        <w:spacing w:line="240" w:lineRule="auto"/>
        <w:jc w:val="both"/>
        <w:rPr>
          <w:rFonts w:ascii="Century Gothic" w:eastAsia="Cambria" w:hAnsi="Century Gothic" w:cs="Cambria"/>
          <w:b/>
          <w:sz w:val="20"/>
          <w:szCs w:val="20"/>
          <w:u w:val="single"/>
        </w:rPr>
      </w:pPr>
    </w:p>
    <w:p w14:paraId="71932383" w14:textId="328380F7" w:rsidR="00326B13" w:rsidRPr="00326B13" w:rsidRDefault="00326B13" w:rsidP="00326B13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326B13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28/2024.(II.15.) határozata a képviselők vagyonnyilatkozat-tételi kötelezettségének teljesítéséről</w:t>
      </w:r>
    </w:p>
    <w:p w14:paraId="34C644B6" w14:textId="77777777" w:rsidR="00326B13" w:rsidRPr="00326B13" w:rsidRDefault="00326B13" w:rsidP="00326B13">
      <w:pPr>
        <w:spacing w:line="240" w:lineRule="auto"/>
        <w:rPr>
          <w:rFonts w:ascii="Century Gothic" w:hAnsi="Century Gothic"/>
          <w:b/>
          <w:iCs/>
          <w:sz w:val="20"/>
          <w:szCs w:val="20"/>
          <w:u w:val="single"/>
        </w:rPr>
      </w:pPr>
      <w:r w:rsidRPr="00326B13">
        <w:rPr>
          <w:rFonts w:ascii="Century Gothic" w:hAnsi="Century Gothic"/>
          <w:sz w:val="20"/>
          <w:szCs w:val="20"/>
        </w:rPr>
        <w:t>Balatonberény Község Önkormányzat Képviselő-testülete – a PTKI Bizottság tájékoztatása alapján – megállapítja, hogy a megválasztott polgármester, alpolgármester és képviselők vagyonnyilatkozat-tételi kötelezettségüknek eleget tettek.</w:t>
      </w:r>
    </w:p>
    <w:p w14:paraId="3546D827" w14:textId="77777777" w:rsidR="00326B13" w:rsidRPr="00326B13" w:rsidRDefault="00326B13" w:rsidP="00326B13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9DF286E" w14:textId="77777777" w:rsidR="00326B13" w:rsidRPr="00326B13" w:rsidRDefault="00326B13" w:rsidP="00326B13">
      <w:pPr>
        <w:spacing w:line="240" w:lineRule="auto"/>
        <w:rPr>
          <w:rFonts w:ascii="Century Gothic" w:hAnsi="Century Gothic"/>
          <w:sz w:val="20"/>
          <w:szCs w:val="20"/>
        </w:rPr>
      </w:pPr>
      <w:r w:rsidRPr="00326B13">
        <w:rPr>
          <w:rFonts w:ascii="Century Gothic" w:hAnsi="Century Gothic"/>
          <w:sz w:val="20"/>
          <w:szCs w:val="20"/>
        </w:rPr>
        <w:t>Határidő: értelemszerűen</w:t>
      </w:r>
    </w:p>
    <w:p w14:paraId="011F031E" w14:textId="15B8E247" w:rsidR="00326B13" w:rsidRDefault="00326B13" w:rsidP="00326B13">
      <w:pPr>
        <w:spacing w:line="240" w:lineRule="auto"/>
        <w:rPr>
          <w:rFonts w:ascii="Century Gothic" w:hAnsi="Century Gothic"/>
          <w:sz w:val="20"/>
          <w:szCs w:val="20"/>
        </w:rPr>
      </w:pPr>
      <w:r w:rsidRPr="00326B13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326B13">
        <w:rPr>
          <w:rFonts w:ascii="Century Gothic" w:hAnsi="Century Gothic"/>
          <w:sz w:val="20"/>
          <w:szCs w:val="20"/>
        </w:rPr>
        <w:t>Druskoczi</w:t>
      </w:r>
      <w:proofErr w:type="spellEnd"/>
      <w:r w:rsidRPr="00326B13">
        <w:rPr>
          <w:rFonts w:ascii="Century Gothic" w:hAnsi="Century Gothic"/>
          <w:sz w:val="20"/>
          <w:szCs w:val="20"/>
        </w:rPr>
        <w:t xml:space="preserve"> Tünde polgármester</w:t>
      </w:r>
    </w:p>
    <w:p w14:paraId="70CD6B1F" w14:textId="08E35249" w:rsidR="00B64617" w:rsidRDefault="00B64617" w:rsidP="00326B13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3D86B27" w14:textId="1A15C03E" w:rsidR="00B64617" w:rsidRPr="00B64617" w:rsidRDefault="00B64617" w:rsidP="00326B13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vagyonnyilatkozatok folyamatos őrzése megtörtént.</w:t>
      </w:r>
    </w:p>
    <w:p w14:paraId="3E274530" w14:textId="77777777" w:rsidR="00326B13" w:rsidRDefault="00326B13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DE4F15A" w14:textId="4E0ECC09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Önkormányzata Képviselő-testületének 29</w:t>
      </w:r>
      <w:r w:rsidRPr="0080423F">
        <w:rPr>
          <w:rFonts w:ascii="Century Gothic" w:hAnsi="Century Gothic"/>
          <w:b/>
          <w:bCs/>
          <w:sz w:val="20"/>
          <w:szCs w:val="20"/>
          <w:u w:val="single"/>
        </w:rPr>
        <w:t xml:space="preserve">/2024.(II.27.) határozata </w:t>
      </w:r>
      <w:r w:rsidRPr="0080423F">
        <w:rPr>
          <w:rFonts w:ascii="Century Gothic" w:hAnsi="Century Gothic"/>
          <w:b/>
          <w:sz w:val="20"/>
          <w:szCs w:val="20"/>
          <w:u w:val="single"/>
        </w:rPr>
        <w:t>a napirend elfogadásáról</w:t>
      </w:r>
    </w:p>
    <w:p w14:paraId="530C0ACC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Balatonberény Község Önkormányzat Képviselő-testülete </w:t>
      </w:r>
      <w:r w:rsidRPr="0080423F">
        <w:rPr>
          <w:rFonts w:ascii="Century Gothic" w:hAnsi="Century Gothic"/>
          <w:bCs/>
          <w:sz w:val="20"/>
          <w:szCs w:val="20"/>
        </w:rPr>
        <w:t xml:space="preserve">a 2024. február 27-i nyilvános rendkívüli ülésének </w:t>
      </w:r>
      <w:r w:rsidRPr="0080423F">
        <w:rPr>
          <w:rFonts w:ascii="Century Gothic" w:hAnsi="Century Gothic"/>
          <w:sz w:val="20"/>
          <w:szCs w:val="20"/>
        </w:rPr>
        <w:t>napirendjét az alábbiak szerint állapítja meg:</w:t>
      </w:r>
    </w:p>
    <w:p w14:paraId="10070CC1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 w:hint="eastAsia"/>
          <w:b/>
          <w:sz w:val="20"/>
          <w:szCs w:val="20"/>
        </w:rPr>
        <w:t>Önkormányzati tulajdonú zártkerti ingatlanok értékesítésére kiírt pályázat bírálata</w:t>
      </w:r>
    </w:p>
    <w:p w14:paraId="7980F704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Előad</w:t>
      </w:r>
      <w:r w:rsidRPr="0080423F">
        <w:rPr>
          <w:rFonts w:ascii="Century Gothic" w:hAnsi="Century Gothic" w:hint="eastAsia"/>
          <w:sz w:val="20"/>
          <w:szCs w:val="20"/>
        </w:rPr>
        <w:t>ó</w:t>
      </w:r>
      <w:r w:rsidRPr="0080423F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</w:t>
      </w:r>
      <w:r w:rsidRPr="0080423F">
        <w:rPr>
          <w:rFonts w:ascii="Century Gothic" w:hAnsi="Century Gothic" w:hint="eastAsia"/>
          <w:sz w:val="20"/>
          <w:szCs w:val="20"/>
        </w:rPr>
        <w:t>ü</w:t>
      </w:r>
      <w:r w:rsidRPr="0080423F">
        <w:rPr>
          <w:rFonts w:ascii="Century Gothic" w:hAnsi="Century Gothic"/>
          <w:sz w:val="20"/>
          <w:szCs w:val="20"/>
        </w:rPr>
        <w:t>nde polg</w:t>
      </w:r>
      <w:r w:rsidRPr="0080423F">
        <w:rPr>
          <w:rFonts w:ascii="Century Gothic" w:hAnsi="Century Gothic" w:hint="eastAsia"/>
          <w:sz w:val="20"/>
          <w:szCs w:val="20"/>
        </w:rPr>
        <w:t>á</w:t>
      </w:r>
      <w:r w:rsidRPr="0080423F">
        <w:rPr>
          <w:rFonts w:ascii="Century Gothic" w:hAnsi="Century Gothic"/>
          <w:sz w:val="20"/>
          <w:szCs w:val="20"/>
        </w:rPr>
        <w:t>rmester</w:t>
      </w:r>
    </w:p>
    <w:p w14:paraId="6391496A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b/>
          <w:sz w:val="20"/>
          <w:szCs w:val="20"/>
        </w:rPr>
        <w:t>D</w:t>
      </w:r>
      <w:r w:rsidRPr="0080423F">
        <w:rPr>
          <w:rFonts w:ascii="Century Gothic" w:hAnsi="Century Gothic" w:hint="eastAsia"/>
          <w:b/>
          <w:sz w:val="20"/>
          <w:szCs w:val="20"/>
        </w:rPr>
        <w:t>ö</w:t>
      </w:r>
      <w:r w:rsidRPr="0080423F">
        <w:rPr>
          <w:rFonts w:ascii="Century Gothic" w:hAnsi="Century Gothic"/>
          <w:b/>
          <w:sz w:val="20"/>
          <w:szCs w:val="20"/>
        </w:rPr>
        <w:t>nt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s forgalomtechnikai tanulm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ny k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sz</w:t>
      </w:r>
      <w:r w:rsidRPr="0080423F">
        <w:rPr>
          <w:rFonts w:ascii="Century Gothic" w:hAnsi="Century Gothic" w:hint="eastAsia"/>
          <w:b/>
          <w:sz w:val="20"/>
          <w:szCs w:val="20"/>
        </w:rPr>
        <w:t>í</w:t>
      </w:r>
      <w:r w:rsidRPr="0080423F">
        <w:rPr>
          <w:rFonts w:ascii="Century Gothic" w:hAnsi="Century Gothic"/>
          <w:b/>
          <w:sz w:val="20"/>
          <w:szCs w:val="20"/>
        </w:rPr>
        <w:t>ttet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s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ről a Balaton parti ter</w:t>
      </w:r>
      <w:r w:rsidRPr="0080423F">
        <w:rPr>
          <w:rFonts w:ascii="Century Gothic" w:hAnsi="Century Gothic" w:hint="eastAsia"/>
          <w:b/>
          <w:sz w:val="20"/>
          <w:szCs w:val="20"/>
        </w:rPr>
        <w:t>ü</w:t>
      </w:r>
      <w:r w:rsidRPr="0080423F">
        <w:rPr>
          <w:rFonts w:ascii="Century Gothic" w:hAnsi="Century Gothic"/>
          <w:b/>
          <w:sz w:val="20"/>
          <w:szCs w:val="20"/>
        </w:rPr>
        <w:t>letek parkol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s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nak optimaliz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l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s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ra</w:t>
      </w:r>
    </w:p>
    <w:p w14:paraId="57BA562D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Előad</w:t>
      </w:r>
      <w:r w:rsidRPr="0080423F">
        <w:rPr>
          <w:rFonts w:ascii="Century Gothic" w:hAnsi="Century Gothic" w:hint="eastAsia"/>
          <w:sz w:val="20"/>
          <w:szCs w:val="20"/>
        </w:rPr>
        <w:t>ó</w:t>
      </w:r>
      <w:r w:rsidRPr="0080423F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</w:t>
      </w:r>
      <w:r w:rsidRPr="0080423F">
        <w:rPr>
          <w:rFonts w:ascii="Century Gothic" w:hAnsi="Century Gothic" w:hint="eastAsia"/>
          <w:sz w:val="20"/>
          <w:szCs w:val="20"/>
        </w:rPr>
        <w:t>ü</w:t>
      </w:r>
      <w:r w:rsidRPr="0080423F">
        <w:rPr>
          <w:rFonts w:ascii="Century Gothic" w:hAnsi="Century Gothic"/>
          <w:sz w:val="20"/>
          <w:szCs w:val="20"/>
        </w:rPr>
        <w:t>nde polg</w:t>
      </w:r>
      <w:r w:rsidRPr="0080423F">
        <w:rPr>
          <w:rFonts w:ascii="Century Gothic" w:hAnsi="Century Gothic" w:hint="eastAsia"/>
          <w:sz w:val="20"/>
          <w:szCs w:val="20"/>
        </w:rPr>
        <w:t>á</w:t>
      </w:r>
      <w:r w:rsidRPr="0080423F">
        <w:rPr>
          <w:rFonts w:ascii="Century Gothic" w:hAnsi="Century Gothic"/>
          <w:sz w:val="20"/>
          <w:szCs w:val="20"/>
        </w:rPr>
        <w:t>rmester</w:t>
      </w:r>
    </w:p>
    <w:p w14:paraId="2288E10E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b/>
          <w:sz w:val="20"/>
          <w:szCs w:val="20"/>
        </w:rPr>
        <w:t>Szakpolitikai-ágazati beruházási koncepció</w:t>
      </w:r>
    </w:p>
    <w:p w14:paraId="782E8E5B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Előad</w:t>
      </w:r>
      <w:r w:rsidRPr="0080423F">
        <w:rPr>
          <w:rFonts w:ascii="Century Gothic" w:hAnsi="Century Gothic" w:hint="eastAsia"/>
          <w:sz w:val="20"/>
          <w:szCs w:val="20"/>
        </w:rPr>
        <w:t>ó</w:t>
      </w:r>
      <w:r w:rsidRPr="0080423F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</w:t>
      </w:r>
      <w:r w:rsidRPr="0080423F">
        <w:rPr>
          <w:rFonts w:ascii="Century Gothic" w:hAnsi="Century Gothic" w:hint="eastAsia"/>
          <w:sz w:val="20"/>
          <w:szCs w:val="20"/>
        </w:rPr>
        <w:t>ü</w:t>
      </w:r>
      <w:r w:rsidRPr="0080423F">
        <w:rPr>
          <w:rFonts w:ascii="Century Gothic" w:hAnsi="Century Gothic"/>
          <w:sz w:val="20"/>
          <w:szCs w:val="20"/>
        </w:rPr>
        <w:t>nde polg</w:t>
      </w:r>
      <w:r w:rsidRPr="0080423F">
        <w:rPr>
          <w:rFonts w:ascii="Century Gothic" w:hAnsi="Century Gothic" w:hint="eastAsia"/>
          <w:sz w:val="20"/>
          <w:szCs w:val="20"/>
        </w:rPr>
        <w:t>á</w:t>
      </w:r>
      <w:r w:rsidRPr="0080423F">
        <w:rPr>
          <w:rFonts w:ascii="Century Gothic" w:hAnsi="Century Gothic"/>
          <w:sz w:val="20"/>
          <w:szCs w:val="20"/>
        </w:rPr>
        <w:t>rmester</w:t>
      </w:r>
    </w:p>
    <w:p w14:paraId="2D1822B5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 w:hint="eastAsia"/>
          <w:b/>
          <w:sz w:val="20"/>
          <w:szCs w:val="20"/>
        </w:rPr>
        <w:t>Balatonberény zártkerti közterületek</w:t>
      </w:r>
      <w:r w:rsidRPr="0080423F">
        <w:rPr>
          <w:rFonts w:ascii="Century Gothic" w:hAnsi="Century Gothic"/>
          <w:b/>
          <w:sz w:val="20"/>
          <w:szCs w:val="20"/>
        </w:rPr>
        <w:t xml:space="preserve"> elnevez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s</w:t>
      </w:r>
      <w:r w:rsidRPr="0080423F">
        <w:rPr>
          <w:rFonts w:ascii="Century Gothic" w:hAnsi="Century Gothic" w:hint="eastAsia"/>
          <w:b/>
          <w:sz w:val="20"/>
          <w:szCs w:val="20"/>
        </w:rPr>
        <w:t>e</w:t>
      </w:r>
    </w:p>
    <w:p w14:paraId="11F85817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Előad</w:t>
      </w:r>
      <w:r w:rsidRPr="0080423F">
        <w:rPr>
          <w:rFonts w:ascii="Century Gothic" w:hAnsi="Century Gothic" w:hint="eastAsia"/>
          <w:sz w:val="20"/>
          <w:szCs w:val="20"/>
        </w:rPr>
        <w:t>ó</w:t>
      </w:r>
      <w:r w:rsidRPr="0080423F">
        <w:rPr>
          <w:rFonts w:ascii="Century Gothic" w:hAnsi="Century Gothic"/>
          <w:sz w:val="20"/>
          <w:szCs w:val="20"/>
        </w:rPr>
        <w:t xml:space="preserve">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</w:t>
      </w:r>
      <w:r w:rsidRPr="0080423F">
        <w:rPr>
          <w:rFonts w:ascii="Century Gothic" w:hAnsi="Century Gothic" w:hint="eastAsia"/>
          <w:sz w:val="20"/>
          <w:szCs w:val="20"/>
        </w:rPr>
        <w:t>ü</w:t>
      </w:r>
      <w:r w:rsidRPr="0080423F">
        <w:rPr>
          <w:rFonts w:ascii="Century Gothic" w:hAnsi="Century Gothic"/>
          <w:sz w:val="20"/>
          <w:szCs w:val="20"/>
        </w:rPr>
        <w:t>nde polg</w:t>
      </w:r>
      <w:r w:rsidRPr="0080423F">
        <w:rPr>
          <w:rFonts w:ascii="Century Gothic" w:hAnsi="Century Gothic" w:hint="eastAsia"/>
          <w:sz w:val="20"/>
          <w:szCs w:val="20"/>
        </w:rPr>
        <w:t>á</w:t>
      </w:r>
      <w:r w:rsidRPr="0080423F">
        <w:rPr>
          <w:rFonts w:ascii="Century Gothic" w:hAnsi="Century Gothic"/>
          <w:sz w:val="20"/>
          <w:szCs w:val="20"/>
        </w:rPr>
        <w:t>rmester</w:t>
      </w:r>
    </w:p>
    <w:p w14:paraId="7F583821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b/>
          <w:sz w:val="20"/>
          <w:szCs w:val="20"/>
        </w:rPr>
        <w:t>B</w:t>
      </w:r>
      <w:r w:rsidRPr="0080423F">
        <w:rPr>
          <w:rFonts w:ascii="Century Gothic" w:hAnsi="Century Gothic" w:hint="eastAsia"/>
          <w:b/>
          <w:sz w:val="20"/>
          <w:szCs w:val="20"/>
        </w:rPr>
        <w:t>ü</w:t>
      </w:r>
      <w:r w:rsidRPr="0080423F">
        <w:rPr>
          <w:rFonts w:ascii="Century Gothic" w:hAnsi="Century Gothic"/>
          <w:b/>
          <w:sz w:val="20"/>
          <w:szCs w:val="20"/>
        </w:rPr>
        <w:t>f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kocsi elhelyez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s</w:t>
      </w:r>
      <w:r w:rsidRPr="0080423F">
        <w:rPr>
          <w:rFonts w:ascii="Century Gothic" w:hAnsi="Century Gothic" w:hint="eastAsia"/>
          <w:b/>
          <w:sz w:val="20"/>
          <w:szCs w:val="20"/>
        </w:rPr>
        <w:t>é</w:t>
      </w:r>
      <w:r w:rsidRPr="0080423F">
        <w:rPr>
          <w:rFonts w:ascii="Century Gothic" w:hAnsi="Century Gothic"/>
          <w:b/>
          <w:sz w:val="20"/>
          <w:szCs w:val="20"/>
        </w:rPr>
        <w:t>ről sz</w:t>
      </w:r>
      <w:r w:rsidRPr="0080423F">
        <w:rPr>
          <w:rFonts w:ascii="Century Gothic" w:hAnsi="Century Gothic" w:hint="eastAsia"/>
          <w:b/>
          <w:sz w:val="20"/>
          <w:szCs w:val="20"/>
        </w:rPr>
        <w:t>ó</w:t>
      </w:r>
      <w:r w:rsidRPr="0080423F">
        <w:rPr>
          <w:rFonts w:ascii="Century Gothic" w:hAnsi="Century Gothic"/>
          <w:b/>
          <w:sz w:val="20"/>
          <w:szCs w:val="20"/>
        </w:rPr>
        <w:t>l</w:t>
      </w:r>
      <w:r w:rsidRPr="0080423F">
        <w:rPr>
          <w:rFonts w:ascii="Century Gothic" w:hAnsi="Century Gothic" w:hint="eastAsia"/>
          <w:b/>
          <w:sz w:val="20"/>
          <w:szCs w:val="20"/>
        </w:rPr>
        <w:t>ó</w:t>
      </w:r>
      <w:r w:rsidRPr="0080423F">
        <w:rPr>
          <w:rFonts w:ascii="Century Gothic" w:hAnsi="Century Gothic"/>
          <w:b/>
          <w:sz w:val="20"/>
          <w:szCs w:val="20"/>
        </w:rPr>
        <w:t xml:space="preserve"> p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ly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zat elb</w:t>
      </w:r>
      <w:r w:rsidRPr="0080423F">
        <w:rPr>
          <w:rFonts w:ascii="Century Gothic" w:hAnsi="Century Gothic" w:hint="eastAsia"/>
          <w:b/>
          <w:sz w:val="20"/>
          <w:szCs w:val="20"/>
        </w:rPr>
        <w:t>í</w:t>
      </w:r>
      <w:r w:rsidRPr="0080423F">
        <w:rPr>
          <w:rFonts w:ascii="Century Gothic" w:hAnsi="Century Gothic"/>
          <w:b/>
          <w:sz w:val="20"/>
          <w:szCs w:val="20"/>
        </w:rPr>
        <w:t>r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l</w:t>
      </w:r>
      <w:r w:rsidRPr="0080423F">
        <w:rPr>
          <w:rFonts w:ascii="Century Gothic" w:hAnsi="Century Gothic" w:hint="eastAsia"/>
          <w:b/>
          <w:sz w:val="20"/>
          <w:szCs w:val="20"/>
        </w:rPr>
        <w:t>á</w:t>
      </w:r>
      <w:r w:rsidRPr="0080423F">
        <w:rPr>
          <w:rFonts w:ascii="Century Gothic" w:hAnsi="Century Gothic"/>
          <w:b/>
          <w:sz w:val="20"/>
          <w:szCs w:val="20"/>
        </w:rPr>
        <w:t>sa</w:t>
      </w:r>
    </w:p>
    <w:p w14:paraId="766E38A8" w14:textId="77777777" w:rsidR="0080423F" w:rsidRPr="0080423F" w:rsidRDefault="0080423F" w:rsidP="0080423F">
      <w:pPr>
        <w:numPr>
          <w:ilvl w:val="0"/>
          <w:numId w:val="32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Előadó: Véghelyi Róbert ügyvezető</w:t>
      </w:r>
    </w:p>
    <w:p w14:paraId="1B3C1DB8" w14:textId="77777777" w:rsidR="00B64617" w:rsidRDefault="00B64617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D8069CE" w14:textId="36F2C9FF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2024. február 27.</w:t>
      </w:r>
    </w:p>
    <w:p w14:paraId="42680FE1" w14:textId="0D4ECC3A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22FD7F0D" w14:textId="478B6E12" w:rsidR="00B64617" w:rsidRDefault="00B64617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B0A76D7" w14:textId="79782A94" w:rsidR="00B64617" w:rsidRPr="00B64617" w:rsidRDefault="00B64617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Külön intézkedést nem igényelt.</w:t>
      </w:r>
    </w:p>
    <w:p w14:paraId="1442109B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923248D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9CCEDC1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30/2024.(II.27.) határozata</w:t>
      </w:r>
      <w:r w:rsidRPr="0080423F">
        <w:rPr>
          <w:rFonts w:ascii="Century Gothic" w:hAnsi="Century Gothic"/>
          <w:sz w:val="20"/>
          <w:szCs w:val="20"/>
        </w:rPr>
        <w:t xml:space="preserve"> </w:t>
      </w:r>
      <w:r w:rsidRPr="0080423F">
        <w:rPr>
          <w:rFonts w:ascii="Century Gothic" w:hAnsi="Century Gothic"/>
          <w:b/>
          <w:sz w:val="20"/>
          <w:szCs w:val="20"/>
          <w:u w:val="single"/>
        </w:rPr>
        <w:t xml:space="preserve">az önkormányzati tulajdonú zártkerti ingatlanok értékesítésére kiírt pályázat bírálatáról </w:t>
      </w:r>
    </w:p>
    <w:p w14:paraId="35C9C195" w14:textId="77777777" w:rsidR="0080423F" w:rsidRPr="0080423F" w:rsidRDefault="0080423F" w:rsidP="0080423F">
      <w:pPr>
        <w:numPr>
          <w:ilvl w:val="0"/>
          <w:numId w:val="33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Balatonberény Község Önkormányzat Képviselő-testülete az önkormányzati tulajdonú zártkerti ingatlanok értékesítésére kiírt pályázati felhívásra beérkezett pályázatot </w:t>
      </w:r>
      <w:r w:rsidRPr="0080423F">
        <w:rPr>
          <w:rFonts w:ascii="Century Gothic" w:hAnsi="Century Gothic"/>
          <w:sz w:val="20"/>
          <w:szCs w:val="20"/>
        </w:rPr>
        <w:lastRenderedPageBreak/>
        <w:t>megismerte és megtárgyalta. A Balatonberény zártkert 2489 hrsz-ú ingatlan megvételére benyújtott pályázat érvényes és bírálatra alkalmas.</w:t>
      </w:r>
    </w:p>
    <w:p w14:paraId="18143B03" w14:textId="77777777" w:rsidR="0080423F" w:rsidRPr="0080423F" w:rsidRDefault="0080423F" w:rsidP="0080423F">
      <w:pPr>
        <w:numPr>
          <w:ilvl w:val="0"/>
          <w:numId w:val="33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A képviselő-testület a pályázati eljárást eredménytelennek nyilvánítja, figyelemmel arra, hogy az ingatlanra megajánlott 1.304.000 Ft vételár jelentős mértékben alulmarad az ingatlanforgalmi szakértő által megállapított 6.847.000,- Ft becsértéktől.</w:t>
      </w:r>
    </w:p>
    <w:p w14:paraId="5B289950" w14:textId="77777777" w:rsidR="0080423F" w:rsidRPr="0080423F" w:rsidRDefault="0080423F" w:rsidP="0080423F">
      <w:pPr>
        <w:numPr>
          <w:ilvl w:val="0"/>
          <w:numId w:val="33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A képviselő-testület felkéri a polgármestert, hogy a bírálat eredményéről a pályázót írásban értesítse. </w:t>
      </w:r>
    </w:p>
    <w:p w14:paraId="3F8E66E2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550DB741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értesítésre 5 nap</w:t>
      </w:r>
    </w:p>
    <w:p w14:paraId="0A3C1993" w14:textId="6803D6BB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7651C3D5" w14:textId="15C0503E" w:rsidR="00B64617" w:rsidRDefault="00B64617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DD3156C" w14:textId="68F357E7" w:rsidR="00B64617" w:rsidRPr="00B64617" w:rsidRDefault="00B64617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pályázó értesítése megtörtént.</w:t>
      </w:r>
    </w:p>
    <w:p w14:paraId="61A5A77E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BAD530E" w14:textId="1C77AEA0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31/2024.(II.27.) határozata</w:t>
      </w:r>
      <w:r w:rsidRPr="0080423F">
        <w:rPr>
          <w:rFonts w:ascii="Century Gothic" w:hAnsi="Century Gothic"/>
          <w:sz w:val="20"/>
          <w:szCs w:val="20"/>
        </w:rPr>
        <w:t xml:space="preserve"> </w:t>
      </w:r>
      <w:r w:rsidRPr="0080423F">
        <w:rPr>
          <w:rFonts w:ascii="Century Gothic" w:hAnsi="Century Gothic"/>
          <w:b/>
          <w:sz w:val="20"/>
          <w:szCs w:val="20"/>
          <w:u w:val="single"/>
        </w:rPr>
        <w:t>az önkormányzati tulajdonát képező Balatonberény zártkert 2489 helyrajzi számú ingatlanról</w:t>
      </w:r>
    </w:p>
    <w:p w14:paraId="035803FA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Balatonberény Község Önkormányzat Képviselő-testülete felkéri a polgármestert, hogy az önkormányzat tulajdonát képező Balatonberény zártkert 2489 helyrajzi számú ingatlannak közútról történő megközelítési lehetőségeit vizsgálja meg.</w:t>
      </w:r>
    </w:p>
    <w:p w14:paraId="2FD3EB2D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29D30A9" w14:textId="7E80D763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értelem szerint</w:t>
      </w:r>
    </w:p>
    <w:p w14:paraId="4360AEFE" w14:textId="57512C78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6023E849" w14:textId="041E3C69" w:rsidR="00B64617" w:rsidRDefault="00B64617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70033E8" w14:textId="6629DFDC" w:rsidR="00B64617" w:rsidRPr="00B64617" w:rsidRDefault="00B64617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B64617">
        <w:rPr>
          <w:rFonts w:ascii="Century Gothic" w:hAnsi="Century Gothic"/>
          <w:b/>
          <w:sz w:val="20"/>
          <w:szCs w:val="20"/>
        </w:rPr>
        <w:t>Az ingatlan közútról történő megközelíthetőségének vizsgálata folyamatban van.</w:t>
      </w:r>
    </w:p>
    <w:p w14:paraId="5A6A50DF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A6A6063" w14:textId="2C984CFA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32/2024. (II.27.) határozata Balatonberény vízparti területén forgalomtechnikai tanulmányterv készítéséről</w:t>
      </w:r>
    </w:p>
    <w:p w14:paraId="7E007CEB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Balatonberény Község Önkormányzatának Képviselő-testülete a vízparti terület forgalomtechnikai tanulmánytervének készítésére indult beszerzési eljárást megismerte és megtárgyalta.</w:t>
      </w:r>
    </w:p>
    <w:p w14:paraId="73C54418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a) a Kbt. hatálya alá nem tartozó beszerzési eljárásban megállapítja:</w:t>
      </w:r>
    </w:p>
    <w:p w14:paraId="71D24F51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•</w:t>
      </w:r>
      <w:r w:rsidRPr="0080423F">
        <w:rPr>
          <w:rFonts w:ascii="Century Gothic" w:hAnsi="Century Gothic"/>
          <w:sz w:val="20"/>
          <w:szCs w:val="20"/>
        </w:rPr>
        <w:tab/>
        <w:t>A beszerzési eljárás eredményes volt, az ajánlatok érvényesek.</w:t>
      </w:r>
    </w:p>
    <w:p w14:paraId="2C39C758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•</w:t>
      </w:r>
      <w:r w:rsidRPr="0080423F">
        <w:rPr>
          <w:rFonts w:ascii="Century Gothic" w:hAnsi="Century Gothic"/>
          <w:sz w:val="20"/>
          <w:szCs w:val="20"/>
        </w:rPr>
        <w:tab/>
        <w:t>Az ajánlattevők alkalmasak, ajánlatuk szabályos és bírálatra alkalmas volt.</w:t>
      </w:r>
    </w:p>
    <w:p w14:paraId="3FA14A9E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•</w:t>
      </w:r>
      <w:r w:rsidRPr="0080423F">
        <w:rPr>
          <w:rFonts w:ascii="Century Gothic" w:hAnsi="Century Gothic"/>
          <w:sz w:val="20"/>
          <w:szCs w:val="20"/>
        </w:rPr>
        <w:tab/>
        <w:t xml:space="preserve">Megállapítja, hogy az eljárásban a legalacsonyabb ajánlattevő a </w:t>
      </w:r>
      <w:proofErr w:type="spellStart"/>
      <w:r w:rsidRPr="0080423F">
        <w:rPr>
          <w:rFonts w:ascii="Century Gothic" w:hAnsi="Century Gothic"/>
          <w:sz w:val="20"/>
          <w:szCs w:val="20"/>
        </w:rPr>
        <w:t>Ládonyi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Mérnöki Kft. (7623 Pécs, Ungvár utca 22.1/2. képviseli: </w:t>
      </w:r>
      <w:proofErr w:type="spellStart"/>
      <w:r w:rsidRPr="0080423F">
        <w:rPr>
          <w:rFonts w:ascii="Century Gothic" w:hAnsi="Century Gothic"/>
          <w:sz w:val="20"/>
          <w:szCs w:val="20"/>
        </w:rPr>
        <w:t>Ládonyi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Ákos Csaba) bruttó 736.600.- Ft ajánlati árral.</w:t>
      </w:r>
    </w:p>
    <w:p w14:paraId="29B86C76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325B546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b) A képviselő-testület – költségvetési forrás hiányában – nem kíván a feladatra az ajánlattevővel szerződést kötni.</w:t>
      </w:r>
    </w:p>
    <w:p w14:paraId="78A80010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0176A82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c) A képviselő-testület felkéri a polgármestert, hogy a Balatonberény virág elnevezésű utcákra nézve kérjen a rendőrségtől forgalomtechnikai véleményt, javaslatot.</w:t>
      </w:r>
    </w:p>
    <w:p w14:paraId="7D5DF170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8044B54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ajánlattevő értesítésére, rendőrség megkeresésére 8 nap</w:t>
      </w:r>
    </w:p>
    <w:p w14:paraId="77CA8FE2" w14:textId="4DFEDECB" w:rsid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45B5F939" w14:textId="68BD8C44" w:rsidR="00BD18DC" w:rsidRDefault="00BD18DC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ABAEA23" w14:textId="7E97BBC3" w:rsidR="00BD18DC" w:rsidRPr="00BD18DC" w:rsidRDefault="00BD18DC" w:rsidP="00B64617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BD18DC">
        <w:rPr>
          <w:rFonts w:ascii="Century Gothic" w:hAnsi="Century Gothic"/>
          <w:b/>
          <w:sz w:val="20"/>
          <w:szCs w:val="20"/>
        </w:rPr>
        <w:t>Az ajánlattevőt a döntésről értesítettük, a rendőrség megkeresése folyamatban van.</w:t>
      </w:r>
    </w:p>
    <w:p w14:paraId="34311D0A" w14:textId="2C2EE191" w:rsidR="00B64617" w:rsidRDefault="00B64617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F94435B" w14:textId="3E58B0DF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 33/2024. (II.27.) határozata</w:t>
      </w:r>
      <w:r w:rsidRPr="0080423F">
        <w:rPr>
          <w:rFonts w:ascii="Century Gothic" w:hAnsi="Century Gothic"/>
          <w:sz w:val="20"/>
          <w:szCs w:val="20"/>
        </w:rPr>
        <w:t xml:space="preserve"> </w:t>
      </w:r>
      <w:r w:rsidRPr="0080423F">
        <w:rPr>
          <w:rFonts w:ascii="Century Gothic" w:hAnsi="Century Gothic"/>
          <w:b/>
          <w:sz w:val="20"/>
          <w:szCs w:val="20"/>
          <w:u w:val="single"/>
        </w:rPr>
        <w:t>a szakpolitikai-ágazati beruházási koncepcióról</w:t>
      </w:r>
    </w:p>
    <w:p w14:paraId="05E8D540" w14:textId="77777777" w:rsidR="0080423F" w:rsidRPr="0080423F" w:rsidRDefault="0080423F" w:rsidP="00926C3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Balatonberény Község Önkormányzatának Képviselő-testülete Az állami építési beruházások rendjéről szóló 2023. évi LXIX. törvény alapján előírt kötelezettségének eleget téve a szakpolitikai-ágazati beruházási koncepciót az alábbi beruházásokkal tervezi elkészíteni:</w:t>
      </w:r>
    </w:p>
    <w:p w14:paraId="5049ADE6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Fizető strand további fejlesztése</w:t>
      </w:r>
    </w:p>
    <w:p w14:paraId="35A12C7E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Községi strandot kiszolgáló közterületek fejlesztése (közlekedési rend szabályozása, parkolók létesítése)</w:t>
      </w:r>
    </w:p>
    <w:p w14:paraId="0334B2BF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Strandtól K-re a Vízparti Sport- és Szabadidő Központ kialakítása, a partszakasz multifunkcionális fejlesztése (nyári színpad-, sportpályák-, szolgáltató és kiszolgáló épületek-, parti sétány-, játszóterek-, tematikus pihenőhelyek létesítése)</w:t>
      </w:r>
    </w:p>
    <w:p w14:paraId="17B9FC1E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lastRenderedPageBreak/>
        <w:t>Csicsergő félsziget területének fejlesztése, turisztikai attrakciók létesítése</w:t>
      </w:r>
    </w:p>
    <w:p w14:paraId="5509BD40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Kísérleti partszakaszon szabadstrand kialakítása</w:t>
      </w:r>
    </w:p>
    <w:p w14:paraId="71AE337D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Volt Vas megyei üdülő strandjának </w:t>
      </w:r>
      <w:proofErr w:type="spellStart"/>
      <w:r w:rsidRPr="0080423F">
        <w:rPr>
          <w:rFonts w:ascii="Century Gothic" w:hAnsi="Century Gothic"/>
          <w:sz w:val="20"/>
          <w:szCs w:val="20"/>
        </w:rPr>
        <w:t>öko</w:t>
      </w:r>
      <w:proofErr w:type="spellEnd"/>
      <w:r w:rsidRPr="0080423F">
        <w:rPr>
          <w:rFonts w:ascii="Century Gothic" w:hAnsi="Century Gothic"/>
          <w:sz w:val="20"/>
          <w:szCs w:val="20"/>
        </w:rPr>
        <w:t>-stranddá fejlesztése (02/16 hrsz-ú terület)</w:t>
      </w:r>
    </w:p>
    <w:p w14:paraId="42FA2A30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Belterületi utak, járdák felújítása</w:t>
      </w:r>
    </w:p>
    <w:p w14:paraId="12313CF2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Belvízelvezető rendszer felújítása, a hiányzó rendszer kiépítése</w:t>
      </w:r>
    </w:p>
    <w:p w14:paraId="05FBCAA9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Kossuth kertalja részen új utca nyitása</w:t>
      </w:r>
    </w:p>
    <w:p w14:paraId="279A7875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Zártkerti utak és kerékpározható utak kiépítése</w:t>
      </w:r>
    </w:p>
    <w:p w14:paraId="6C0BE9C8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Intézmények-, szolgáltatások közterületi parkolóinak kiépítése (meglévő parkolási terv megvalósítása)</w:t>
      </w:r>
    </w:p>
    <w:p w14:paraId="20149039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Művelődési ház (közösségi színtér) épületének korszerűsítése és energetikai fejlesztése</w:t>
      </w:r>
    </w:p>
    <w:p w14:paraId="4FEDAA35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4 db szolgálati lakás felújítása</w:t>
      </w:r>
    </w:p>
    <w:p w14:paraId="6BA78260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Családi vagy minibölcsőde létesítése</w:t>
      </w:r>
    </w:p>
    <w:p w14:paraId="144195E3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Idősek nappali ellátó épületének korszerűsítése, felújítása</w:t>
      </w:r>
    </w:p>
    <w:p w14:paraId="331FE66E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Partvédelem felújítása</w:t>
      </w:r>
    </w:p>
    <w:p w14:paraId="69D7CFF1" w14:textId="77777777" w:rsidR="0080423F" w:rsidRPr="0080423F" w:rsidRDefault="0080423F" w:rsidP="0080423F">
      <w:pPr>
        <w:numPr>
          <w:ilvl w:val="0"/>
          <w:numId w:val="34"/>
        </w:num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Köztemető fejlesztése</w:t>
      </w:r>
    </w:p>
    <w:p w14:paraId="1751436B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9424CF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Határidő: értelem szerint </w:t>
      </w:r>
    </w:p>
    <w:p w14:paraId="0554D0E0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268175E3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D8E1945" w14:textId="0697F924" w:rsidR="0080423F" w:rsidRPr="00BD18DC" w:rsidRDefault="00BD18DC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BD18DC">
        <w:rPr>
          <w:rFonts w:ascii="Century Gothic" w:hAnsi="Century Gothic"/>
          <w:b/>
          <w:sz w:val="20"/>
          <w:szCs w:val="20"/>
        </w:rPr>
        <w:t>A koncepció elkészítése folyamatban van.</w:t>
      </w:r>
    </w:p>
    <w:p w14:paraId="5B91AC03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BBA11B2" w14:textId="77777777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Önkormányzata Képviselő-testületének 34/2024. (II.27.) határozata a Balatonberény zártkerti közutak elnevezéséről.</w:t>
      </w:r>
    </w:p>
    <w:p w14:paraId="1C459396" w14:textId="77777777" w:rsidR="0080423F" w:rsidRPr="0080423F" w:rsidRDefault="0080423F" w:rsidP="00B64617">
      <w:pPr>
        <w:numPr>
          <w:ilvl w:val="0"/>
          <w:numId w:val="35"/>
        </w:numPr>
        <w:spacing w:line="240" w:lineRule="auto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Balatonberény Község Önkormányzat Képviselő-testülete az előterjesztést megtárgyalta, az 5/2024. (I.25.) számú határozatban javasolt </w:t>
      </w:r>
      <w:proofErr w:type="spellStart"/>
      <w:r w:rsidRPr="0080423F">
        <w:rPr>
          <w:rFonts w:ascii="Century Gothic" w:hAnsi="Century Gothic"/>
          <w:sz w:val="20"/>
          <w:szCs w:val="20"/>
        </w:rPr>
        <w:t>balatonberényi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zártkerti útelnevezéseket helyben hagyja, a közutak elnevezéséről az alábbiak szerint dönt:</w:t>
      </w:r>
    </w:p>
    <w:p w14:paraId="343BA4A1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1. A Balatonberény </w:t>
      </w:r>
      <w:r w:rsidRPr="0080423F">
        <w:rPr>
          <w:rFonts w:ascii="Century Gothic" w:hAnsi="Century Gothic"/>
          <w:b/>
          <w:sz w:val="20"/>
          <w:szCs w:val="20"/>
        </w:rPr>
        <w:t>052 hrsz</w:t>
      </w:r>
      <w:r w:rsidRPr="0080423F">
        <w:rPr>
          <w:rFonts w:ascii="Century Gothic" w:hAnsi="Century Gothic"/>
          <w:sz w:val="20"/>
          <w:szCs w:val="20"/>
        </w:rPr>
        <w:t xml:space="preserve">. alatti zártkerti közutat </w:t>
      </w:r>
      <w:proofErr w:type="spellStart"/>
      <w:r w:rsidRPr="0080423F">
        <w:rPr>
          <w:rFonts w:ascii="Century Gothic" w:hAnsi="Century Gothic"/>
          <w:b/>
          <w:sz w:val="20"/>
          <w:szCs w:val="20"/>
        </w:rPr>
        <w:t>Othelló</w:t>
      </w:r>
      <w:proofErr w:type="spellEnd"/>
      <w:r w:rsidRPr="0080423F">
        <w:rPr>
          <w:rFonts w:ascii="Century Gothic" w:hAnsi="Century Gothic"/>
          <w:b/>
          <w:sz w:val="20"/>
          <w:szCs w:val="20"/>
        </w:rPr>
        <w:t xml:space="preserve"> út,</w:t>
      </w:r>
    </w:p>
    <w:p w14:paraId="6F2784BC" w14:textId="0E465366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2. A Balatonberény </w:t>
      </w:r>
      <w:r w:rsidRPr="0080423F">
        <w:rPr>
          <w:rFonts w:ascii="Century Gothic" w:hAnsi="Century Gothic"/>
          <w:b/>
          <w:sz w:val="20"/>
          <w:szCs w:val="20"/>
        </w:rPr>
        <w:t>2677 hrsz</w:t>
      </w:r>
      <w:r w:rsidRPr="0080423F">
        <w:rPr>
          <w:rFonts w:ascii="Century Gothic" w:hAnsi="Century Gothic"/>
          <w:sz w:val="20"/>
          <w:szCs w:val="20"/>
        </w:rPr>
        <w:t xml:space="preserve">. alatti zártkerti közutat </w:t>
      </w:r>
      <w:r w:rsidRPr="0080423F">
        <w:rPr>
          <w:rFonts w:ascii="Century Gothic" w:hAnsi="Century Gothic"/>
          <w:b/>
          <w:sz w:val="20"/>
          <w:szCs w:val="20"/>
        </w:rPr>
        <w:t>Szürkebarát út</w:t>
      </w:r>
      <w:r w:rsidRPr="0080423F">
        <w:rPr>
          <w:rFonts w:ascii="Century Gothic" w:hAnsi="Century Gothic"/>
          <w:sz w:val="20"/>
          <w:szCs w:val="20"/>
        </w:rPr>
        <w:t>,</w:t>
      </w:r>
    </w:p>
    <w:p w14:paraId="5A1C0EBD" w14:textId="32327C92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3. A Balatonberény </w:t>
      </w:r>
      <w:r w:rsidRPr="0080423F">
        <w:rPr>
          <w:rFonts w:ascii="Century Gothic" w:hAnsi="Century Gothic"/>
          <w:b/>
          <w:sz w:val="20"/>
          <w:szCs w:val="20"/>
        </w:rPr>
        <w:t>2149/19</w:t>
      </w:r>
      <w:r w:rsidRPr="0080423F">
        <w:rPr>
          <w:rFonts w:ascii="Century Gothic" w:hAnsi="Century Gothic"/>
          <w:sz w:val="20"/>
          <w:szCs w:val="20"/>
        </w:rPr>
        <w:t xml:space="preserve"> </w:t>
      </w:r>
      <w:r w:rsidRPr="0080423F">
        <w:rPr>
          <w:rFonts w:ascii="Century Gothic" w:hAnsi="Century Gothic"/>
          <w:b/>
          <w:sz w:val="20"/>
          <w:szCs w:val="20"/>
        </w:rPr>
        <w:t>hrsz</w:t>
      </w:r>
      <w:r w:rsidRPr="0080423F">
        <w:rPr>
          <w:rFonts w:ascii="Century Gothic" w:hAnsi="Century Gothic"/>
          <w:sz w:val="20"/>
          <w:szCs w:val="20"/>
        </w:rPr>
        <w:t xml:space="preserve">. alatti zártkerti közutat </w:t>
      </w:r>
      <w:r w:rsidRPr="0080423F">
        <w:rPr>
          <w:rFonts w:ascii="Century Gothic" w:hAnsi="Century Gothic"/>
          <w:b/>
          <w:bCs/>
          <w:sz w:val="20"/>
          <w:szCs w:val="20"/>
        </w:rPr>
        <w:t>Hárslevelű</w:t>
      </w:r>
      <w:r w:rsidRPr="0080423F">
        <w:rPr>
          <w:rFonts w:ascii="Century Gothic" w:hAnsi="Century Gothic"/>
          <w:sz w:val="20"/>
          <w:szCs w:val="20"/>
        </w:rPr>
        <w:t xml:space="preserve"> </w:t>
      </w:r>
      <w:r w:rsidRPr="0080423F">
        <w:rPr>
          <w:rFonts w:ascii="Century Gothic" w:hAnsi="Century Gothic"/>
          <w:b/>
          <w:sz w:val="20"/>
          <w:szCs w:val="20"/>
        </w:rPr>
        <w:t>út</w:t>
      </w:r>
      <w:r w:rsidRPr="0080423F">
        <w:rPr>
          <w:rFonts w:ascii="Century Gothic" w:hAnsi="Century Gothic"/>
          <w:sz w:val="20"/>
          <w:szCs w:val="20"/>
        </w:rPr>
        <w:t>,</w:t>
      </w:r>
    </w:p>
    <w:p w14:paraId="016E5EFA" w14:textId="4241AE86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4. A Balatonberény </w:t>
      </w:r>
      <w:r w:rsidRPr="0080423F">
        <w:rPr>
          <w:rFonts w:ascii="Century Gothic" w:hAnsi="Century Gothic"/>
          <w:b/>
          <w:sz w:val="20"/>
          <w:szCs w:val="20"/>
        </w:rPr>
        <w:t>2668 hrsz.</w:t>
      </w:r>
      <w:r w:rsidRPr="0080423F">
        <w:rPr>
          <w:rFonts w:ascii="Century Gothic" w:hAnsi="Century Gothic"/>
          <w:sz w:val="20"/>
          <w:szCs w:val="20"/>
        </w:rPr>
        <w:t xml:space="preserve"> alatti zártkerti közutat </w:t>
      </w:r>
      <w:r w:rsidRPr="0080423F">
        <w:rPr>
          <w:rFonts w:ascii="Century Gothic" w:hAnsi="Century Gothic"/>
          <w:b/>
          <w:sz w:val="20"/>
          <w:szCs w:val="20"/>
        </w:rPr>
        <w:t>Kékfrankos út</w:t>
      </w:r>
      <w:r w:rsidRPr="0080423F">
        <w:rPr>
          <w:rFonts w:ascii="Century Gothic" w:hAnsi="Century Gothic"/>
          <w:sz w:val="20"/>
          <w:szCs w:val="20"/>
        </w:rPr>
        <w:t>,</w:t>
      </w:r>
    </w:p>
    <w:p w14:paraId="023E4908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5. A Balatonberény </w:t>
      </w:r>
      <w:r w:rsidRPr="0080423F">
        <w:rPr>
          <w:rFonts w:ascii="Century Gothic" w:hAnsi="Century Gothic"/>
          <w:b/>
          <w:sz w:val="20"/>
          <w:szCs w:val="20"/>
        </w:rPr>
        <w:t>2669 hrsz.</w:t>
      </w:r>
      <w:r w:rsidRPr="0080423F">
        <w:rPr>
          <w:rFonts w:ascii="Century Gothic" w:hAnsi="Century Gothic"/>
          <w:sz w:val="20"/>
          <w:szCs w:val="20"/>
        </w:rPr>
        <w:t xml:space="preserve"> alatti zártkerti közutat </w:t>
      </w:r>
      <w:proofErr w:type="spellStart"/>
      <w:r w:rsidRPr="0080423F">
        <w:rPr>
          <w:rFonts w:ascii="Century Gothic" w:hAnsi="Century Gothic"/>
          <w:b/>
          <w:sz w:val="20"/>
          <w:szCs w:val="20"/>
        </w:rPr>
        <w:t>Merlot</w:t>
      </w:r>
      <w:proofErr w:type="spellEnd"/>
      <w:r w:rsidRPr="0080423F">
        <w:rPr>
          <w:rFonts w:ascii="Century Gothic" w:hAnsi="Century Gothic"/>
          <w:b/>
          <w:sz w:val="20"/>
          <w:szCs w:val="20"/>
        </w:rPr>
        <w:t xml:space="preserve"> út</w:t>
      </w:r>
      <w:r w:rsidRPr="0080423F">
        <w:rPr>
          <w:rFonts w:ascii="Century Gothic" w:hAnsi="Century Gothic"/>
          <w:sz w:val="20"/>
          <w:szCs w:val="20"/>
        </w:rPr>
        <w:t>,</w:t>
      </w:r>
    </w:p>
    <w:p w14:paraId="1C5C35F8" w14:textId="77777777" w:rsidR="00B64617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6. A Balatonberény </w:t>
      </w:r>
      <w:r w:rsidRPr="0080423F">
        <w:rPr>
          <w:rFonts w:ascii="Century Gothic" w:hAnsi="Century Gothic"/>
          <w:b/>
          <w:sz w:val="20"/>
          <w:szCs w:val="20"/>
        </w:rPr>
        <w:t>2670 hrsz</w:t>
      </w:r>
      <w:r w:rsidRPr="0080423F">
        <w:rPr>
          <w:rFonts w:ascii="Century Gothic" w:hAnsi="Century Gothic"/>
          <w:sz w:val="20"/>
          <w:szCs w:val="20"/>
        </w:rPr>
        <w:t xml:space="preserve">. alatti zártkerti közutat </w:t>
      </w:r>
      <w:r w:rsidRPr="0080423F">
        <w:rPr>
          <w:rFonts w:ascii="Century Gothic" w:hAnsi="Century Gothic"/>
          <w:b/>
          <w:sz w:val="20"/>
          <w:szCs w:val="20"/>
        </w:rPr>
        <w:t>Muskotály út</w:t>
      </w:r>
      <w:r w:rsidRPr="0080423F">
        <w:rPr>
          <w:rFonts w:ascii="Century Gothic" w:hAnsi="Century Gothic"/>
          <w:sz w:val="20"/>
          <w:szCs w:val="20"/>
        </w:rPr>
        <w:t>,</w:t>
      </w:r>
    </w:p>
    <w:p w14:paraId="360FA0A7" w14:textId="5064A23E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7. A Balatonberény </w:t>
      </w:r>
      <w:r w:rsidRPr="0080423F">
        <w:rPr>
          <w:rFonts w:ascii="Century Gothic" w:hAnsi="Century Gothic"/>
          <w:b/>
          <w:sz w:val="20"/>
          <w:szCs w:val="20"/>
        </w:rPr>
        <w:t>2672 hrsz</w:t>
      </w:r>
      <w:r w:rsidRPr="0080423F">
        <w:rPr>
          <w:rFonts w:ascii="Century Gothic" w:hAnsi="Century Gothic"/>
          <w:sz w:val="20"/>
          <w:szCs w:val="20"/>
        </w:rPr>
        <w:t xml:space="preserve">. alatti zártkerti közutat </w:t>
      </w:r>
      <w:r w:rsidRPr="0080423F">
        <w:rPr>
          <w:rFonts w:ascii="Century Gothic" w:hAnsi="Century Gothic"/>
          <w:b/>
          <w:sz w:val="20"/>
          <w:szCs w:val="20"/>
        </w:rPr>
        <w:t>Olaszrizling út</w:t>
      </w:r>
    </w:p>
    <w:p w14:paraId="1092EE91" w14:textId="77777777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b/>
          <w:sz w:val="20"/>
          <w:szCs w:val="20"/>
        </w:rPr>
        <w:t>névvel nevezi el.</w:t>
      </w:r>
    </w:p>
    <w:p w14:paraId="535B56DE" w14:textId="77777777" w:rsidR="00B64617" w:rsidRDefault="00B64617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FD6DBD5" w14:textId="5DA6641B" w:rsidR="0080423F" w:rsidRPr="0080423F" w:rsidRDefault="0080423F" w:rsidP="00B6461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b) A Képviselő-testület felkéri a Polgármestert, hogy a jogszabályban felsorolt szervezeteket, társaságokat a változásról tájékoztassa.</w:t>
      </w:r>
    </w:p>
    <w:p w14:paraId="017ABC9C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0BC6C32" w14:textId="263CB1B9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tájékoztatásra 8 nap</w:t>
      </w:r>
    </w:p>
    <w:p w14:paraId="778F90B4" w14:textId="06CC8171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6E8E83B8" w14:textId="78220CAB" w:rsidR="00B64617" w:rsidRDefault="00B64617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4D4CF834" w14:textId="0D7F17BD" w:rsidR="00B64617" w:rsidRPr="00B64617" w:rsidRDefault="00B64617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hatóságok tájékoztatása megtörtént.</w:t>
      </w:r>
    </w:p>
    <w:p w14:paraId="0DC1A1F9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2DE3134" w14:textId="3ACB38A3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  <w:u w:val="single"/>
        </w:rPr>
      </w:pPr>
      <w:r w:rsidRPr="0080423F">
        <w:rPr>
          <w:rFonts w:ascii="Century Gothic" w:hAnsi="Century Gothic"/>
          <w:b/>
          <w:sz w:val="20"/>
          <w:szCs w:val="20"/>
          <w:u w:val="single"/>
        </w:rPr>
        <w:t>Balatonberény Község Önkormányzata Képviselő-testületének 35/2024. (II.27.) határozata a községi strandon büfékocsi elhelyezésére és üzemeltetésére kiírt pályázat bírálatáról</w:t>
      </w:r>
    </w:p>
    <w:p w14:paraId="41125CAD" w14:textId="77777777" w:rsidR="0080423F" w:rsidRPr="0080423F" w:rsidRDefault="0080423F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Balatonberény Község Önkormányzat Képviselő-testülete a községi strandon büfékocsi elhelyezésére és üzemeltetésére kiírt pályázati eljárást érvénytelennek nyilvánítja, mivel az eljárásban benyújtott 1 db pályázat határidőn túl érkezett.</w:t>
      </w:r>
    </w:p>
    <w:p w14:paraId="787A3FF2" w14:textId="77777777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A Képviselő-testület felkéri a Balatonberényi Nonprofit Kft. ügyvezetőjét, hogy a pályázati kiírást ismételten tegye közzé.</w:t>
      </w:r>
    </w:p>
    <w:p w14:paraId="0627217F" w14:textId="77777777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04F424B9" w14:textId="2491BDB2" w:rsidR="0080423F" w:rsidRP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>Határidő: ügyvezető értesítésére 3 nap</w:t>
      </w:r>
    </w:p>
    <w:p w14:paraId="25317FC9" w14:textId="2C67F14F" w:rsidR="0080423F" w:rsidRDefault="0080423F" w:rsidP="0080423F">
      <w:pPr>
        <w:spacing w:line="240" w:lineRule="auto"/>
        <w:rPr>
          <w:rFonts w:ascii="Century Gothic" w:hAnsi="Century Gothic"/>
          <w:sz w:val="20"/>
          <w:szCs w:val="20"/>
        </w:rPr>
      </w:pPr>
      <w:r w:rsidRPr="0080423F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80423F">
        <w:rPr>
          <w:rFonts w:ascii="Century Gothic" w:hAnsi="Century Gothic"/>
          <w:sz w:val="20"/>
          <w:szCs w:val="20"/>
        </w:rPr>
        <w:t>Druskoczi</w:t>
      </w:r>
      <w:proofErr w:type="spellEnd"/>
      <w:r w:rsidRPr="0080423F">
        <w:rPr>
          <w:rFonts w:ascii="Century Gothic" w:hAnsi="Century Gothic"/>
          <w:sz w:val="20"/>
          <w:szCs w:val="20"/>
        </w:rPr>
        <w:t xml:space="preserve"> Tünde polgármester</w:t>
      </w:r>
    </w:p>
    <w:p w14:paraId="2AA12AA8" w14:textId="7D54CD3F" w:rsidR="00926C3D" w:rsidRDefault="00926C3D" w:rsidP="0080423F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952F481" w14:textId="436024CC" w:rsidR="00926C3D" w:rsidRPr="00926C3D" w:rsidRDefault="00926C3D" w:rsidP="0080423F">
      <w:pPr>
        <w:spacing w:line="240" w:lineRule="auto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Az ügyvezetőt a döntésről értesítettük.</w:t>
      </w:r>
    </w:p>
    <w:p w14:paraId="3165BA5A" w14:textId="77777777" w:rsidR="00326B13" w:rsidRPr="00D21A50" w:rsidRDefault="00326B13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B15C977" w14:textId="1A95A567" w:rsidR="003A4876" w:rsidRPr="00D21A50" w:rsidRDefault="003A4876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048E1007" w14:textId="77777777" w:rsidR="00926C3D" w:rsidRDefault="00926C3D" w:rsidP="00D21A50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14:paraId="1E0BABC1" w14:textId="34CF020A" w:rsidR="00514240" w:rsidRPr="00D21A50" w:rsidRDefault="00E36A4A" w:rsidP="00D21A50">
      <w:pPr>
        <w:spacing w:line="240" w:lineRule="auto"/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BESZÁMOLÓ A KÉT ÜLÉS KÖZÖTTI FONTOSABB ESEMÉNYEKRŐL</w:t>
      </w:r>
    </w:p>
    <w:p w14:paraId="3C0D5E2E" w14:textId="77777777" w:rsidR="00BD18DC" w:rsidRDefault="00BD18DC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484517A7" w14:textId="77777777" w:rsidR="003900F3" w:rsidRDefault="003900F3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7F06AB49" w14:textId="17E955FD" w:rsidR="003900F3" w:rsidRDefault="003900F3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Február 22-én a Balatongyöngye Vidékfejlesztési Egyesület LEADER Helyi Akciócsoport közgyűlése elfogadta a 2024. évi költségvetést és a munkaszervezet beszámolóját a 2014-2020-as ciklusban végzett munkáról.</w:t>
      </w:r>
    </w:p>
    <w:p w14:paraId="7805E800" w14:textId="77777777" w:rsidR="003900F3" w:rsidRDefault="003900F3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</w:p>
    <w:p w14:paraId="15CC314B" w14:textId="68C771B2" w:rsidR="002921EF" w:rsidRDefault="002921EF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Február 22-én ülésezett a Balatonszentgyörgy Környéki Önkormányzatok Társulási Tanácsa és elfogadta a társulás 2024. évi költségvetését, valamint a Margaréta Óvoda nyári </w:t>
      </w:r>
      <w:proofErr w:type="spellStart"/>
      <w:r>
        <w:rPr>
          <w:rFonts w:ascii="Century Gothic" w:hAnsi="Century Gothic"/>
          <w:bCs/>
          <w:sz w:val="20"/>
          <w:szCs w:val="20"/>
        </w:rPr>
        <w:t>nyitvatartásának</w:t>
      </w:r>
      <w:proofErr w:type="spellEnd"/>
      <w:r>
        <w:rPr>
          <w:rFonts w:ascii="Century Gothic" w:hAnsi="Century Gothic"/>
          <w:bCs/>
          <w:sz w:val="20"/>
          <w:szCs w:val="20"/>
        </w:rPr>
        <w:t xml:space="preserve"> tervezett rendjét.</w:t>
      </w:r>
    </w:p>
    <w:p w14:paraId="2CA8DC65" w14:textId="77777777" w:rsidR="002921EF" w:rsidRDefault="002921EF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</w:p>
    <w:p w14:paraId="0299C0AA" w14:textId="66CB2B8C" w:rsidR="003900F3" w:rsidRDefault="003900F3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  <w:r w:rsidRPr="003900F3">
        <w:rPr>
          <w:rFonts w:ascii="Century Gothic" w:hAnsi="Century Gothic"/>
          <w:bCs/>
          <w:sz w:val="20"/>
          <w:szCs w:val="20"/>
        </w:rPr>
        <w:t xml:space="preserve">2024. március 5-én </w:t>
      </w:r>
      <w:r>
        <w:rPr>
          <w:rFonts w:ascii="Century Gothic" w:hAnsi="Century Gothic"/>
          <w:bCs/>
          <w:sz w:val="20"/>
          <w:szCs w:val="20"/>
        </w:rPr>
        <w:t>a</w:t>
      </w:r>
      <w:r w:rsidRPr="003900F3">
        <w:rPr>
          <w:rFonts w:ascii="Century Gothic" w:hAnsi="Century Gothic"/>
          <w:bCs/>
          <w:sz w:val="20"/>
          <w:szCs w:val="20"/>
        </w:rPr>
        <w:t xml:space="preserve"> Balatoni Vízparti Tervvel kapcsolatos tájékoztató rendezvény</w:t>
      </w:r>
      <w:r>
        <w:rPr>
          <w:rFonts w:ascii="Century Gothic" w:hAnsi="Century Gothic"/>
          <w:bCs/>
          <w:sz w:val="20"/>
          <w:szCs w:val="20"/>
        </w:rPr>
        <w:t xml:space="preserve">en voltunk a műszaki referens kollégával és a települési főépítésszel. </w:t>
      </w:r>
    </w:p>
    <w:p w14:paraId="25D7D411" w14:textId="77777777" w:rsidR="002921EF" w:rsidRDefault="002921EF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</w:p>
    <w:p w14:paraId="0C2C167D" w14:textId="21F002B5" w:rsidR="003900F3" w:rsidRDefault="003900F3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Március 7-én Siófokon a Balatoni Partnerségi Program keretében </w:t>
      </w:r>
      <w:r w:rsidR="002921EF">
        <w:rPr>
          <w:rFonts w:ascii="Century Gothic" w:hAnsi="Century Gothic"/>
          <w:bCs/>
          <w:sz w:val="20"/>
          <w:szCs w:val="20"/>
        </w:rPr>
        <w:t xml:space="preserve">„Biztonságban a Balatonon” című </w:t>
      </w:r>
      <w:r>
        <w:rPr>
          <w:rFonts w:ascii="Century Gothic" w:hAnsi="Century Gothic"/>
          <w:bCs/>
          <w:sz w:val="20"/>
          <w:szCs w:val="20"/>
        </w:rPr>
        <w:t>szakmai tanácskozás</w:t>
      </w:r>
      <w:r w:rsidR="002921EF">
        <w:rPr>
          <w:rFonts w:ascii="Century Gothic" w:hAnsi="Century Gothic"/>
          <w:bCs/>
          <w:sz w:val="20"/>
          <w:szCs w:val="20"/>
        </w:rPr>
        <w:t>on vettem részt.</w:t>
      </w:r>
    </w:p>
    <w:p w14:paraId="368BA4F4" w14:textId="77777777" w:rsidR="002921EF" w:rsidRPr="003900F3" w:rsidRDefault="002921EF" w:rsidP="00D21A50">
      <w:pPr>
        <w:spacing w:line="240" w:lineRule="auto"/>
        <w:rPr>
          <w:rFonts w:ascii="Century Gothic" w:hAnsi="Century Gothic"/>
          <w:bCs/>
          <w:sz w:val="20"/>
          <w:szCs w:val="20"/>
        </w:rPr>
      </w:pPr>
    </w:p>
    <w:p w14:paraId="441B3E45" w14:textId="77777777" w:rsidR="003900F3" w:rsidRDefault="003900F3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68E8396B" w14:textId="739F29A4" w:rsidR="0051424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3331E7E7" w14:textId="77777777" w:rsidR="00BD18DC" w:rsidRDefault="00BD18DC" w:rsidP="00A803F7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0A50AB9F" w14:textId="720B3660" w:rsidR="00A803F7" w:rsidRPr="00A803F7" w:rsidRDefault="00A803F7" w:rsidP="00BD18DC">
      <w:pPr>
        <w:spacing w:line="24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A803F7">
        <w:rPr>
          <w:rFonts w:ascii="Century Gothic" w:hAnsi="Century Gothic"/>
          <w:b/>
          <w:sz w:val="20"/>
          <w:szCs w:val="20"/>
          <w:u w:val="single"/>
        </w:rPr>
        <w:t>Balatonberény község Önkormányzat Képviselő-testületének</w:t>
      </w:r>
      <w:proofErr w:type="gramStart"/>
      <w:r w:rsidRPr="00A803F7">
        <w:rPr>
          <w:rFonts w:ascii="Century Gothic" w:hAnsi="Century Gothic"/>
          <w:b/>
          <w:sz w:val="20"/>
          <w:szCs w:val="20"/>
          <w:u w:val="single"/>
        </w:rPr>
        <w:t xml:space="preserve"> ..</w:t>
      </w:r>
      <w:proofErr w:type="gramEnd"/>
      <w:r w:rsidRPr="00A803F7">
        <w:rPr>
          <w:rFonts w:ascii="Century Gothic" w:hAnsi="Century Gothic"/>
          <w:b/>
          <w:sz w:val="20"/>
          <w:szCs w:val="20"/>
          <w:u w:val="single"/>
        </w:rPr>
        <w:t>/2024.(II</w:t>
      </w:r>
      <w:r>
        <w:rPr>
          <w:rFonts w:ascii="Century Gothic" w:hAnsi="Century Gothic"/>
          <w:b/>
          <w:sz w:val="20"/>
          <w:szCs w:val="20"/>
          <w:u w:val="single"/>
        </w:rPr>
        <w:t>I</w:t>
      </w:r>
      <w:r w:rsidRPr="00A803F7">
        <w:rPr>
          <w:rFonts w:ascii="Century Gothic" w:hAnsi="Century Gothic"/>
          <w:b/>
          <w:sz w:val="20"/>
          <w:szCs w:val="20"/>
          <w:u w:val="single"/>
        </w:rPr>
        <w:t>.</w:t>
      </w:r>
      <w:r>
        <w:rPr>
          <w:rFonts w:ascii="Century Gothic" w:hAnsi="Century Gothic"/>
          <w:b/>
          <w:sz w:val="20"/>
          <w:szCs w:val="20"/>
          <w:u w:val="single"/>
        </w:rPr>
        <w:t>21</w:t>
      </w:r>
      <w:r w:rsidRPr="00A803F7">
        <w:rPr>
          <w:rFonts w:ascii="Century Gothic" w:hAnsi="Century Gothic"/>
          <w:b/>
          <w:sz w:val="20"/>
          <w:szCs w:val="20"/>
          <w:u w:val="single"/>
        </w:rPr>
        <w:t>.) határozata a lejárt határidejű határozatok végrehajtásáról és a két ülés közötti fontosabb eseményekről szóló beszámoló elfogadásáról</w:t>
      </w:r>
    </w:p>
    <w:p w14:paraId="5EEFFC68" w14:textId="77777777" w:rsidR="00A803F7" w:rsidRPr="00D21A50" w:rsidRDefault="00A803F7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</w:p>
    <w:p w14:paraId="2FEF9B88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12C52133" w14:textId="238B319F" w:rsidR="00514240" w:rsidRPr="00D21A50" w:rsidRDefault="00923F85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Ha</w:t>
      </w:r>
      <w:r w:rsidR="006B72BE">
        <w:rPr>
          <w:rFonts w:ascii="Century Gothic" w:hAnsi="Century Gothic"/>
          <w:sz w:val="20"/>
          <w:szCs w:val="20"/>
        </w:rPr>
        <w:t>táridő: 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326B13">
        <w:rPr>
          <w:rFonts w:ascii="Century Gothic" w:hAnsi="Century Gothic"/>
          <w:sz w:val="20"/>
          <w:szCs w:val="20"/>
        </w:rPr>
        <w:t>március 21</w:t>
      </w:r>
      <w:r w:rsidR="00644030" w:rsidRPr="00D21A50">
        <w:rPr>
          <w:rFonts w:ascii="Century Gothic" w:hAnsi="Century Gothic"/>
          <w:sz w:val="20"/>
          <w:szCs w:val="20"/>
        </w:rPr>
        <w:t>.</w:t>
      </w:r>
      <w:r w:rsidR="00E36A4A" w:rsidRPr="00D21A50">
        <w:rPr>
          <w:rFonts w:ascii="Century Gothic" w:hAnsi="Century Gothic"/>
          <w:sz w:val="20"/>
          <w:szCs w:val="20"/>
        </w:rPr>
        <w:t xml:space="preserve"> </w:t>
      </w:r>
    </w:p>
    <w:p w14:paraId="2F975C7F" w14:textId="77777777" w:rsidR="00514240" w:rsidRPr="00D21A50" w:rsidRDefault="00E36A4A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polgármester</w:t>
      </w:r>
    </w:p>
    <w:p w14:paraId="5CC44C1A" w14:textId="33FA7238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A864B9" w14:textId="77777777" w:rsidR="00514240" w:rsidRPr="00D21A50" w:rsidRDefault="00E36A4A" w:rsidP="00D21A50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b) Balatonberény Község Önkormányzat Képviselő-testülete a két ülés között végzett munkáról, fontosabb eseményekről, intézkedésekről adott beszámolót elfogadja.</w:t>
      </w:r>
    </w:p>
    <w:p w14:paraId="504B34CA" w14:textId="62524EAF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23BA56B8" w14:textId="22C0C173" w:rsidR="00D52504" w:rsidRPr="00D21A50" w:rsidRDefault="006B72BE" w:rsidP="00D21A50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Határidő. 202</w:t>
      </w:r>
      <w:r w:rsidR="00326B13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 xml:space="preserve">. </w:t>
      </w:r>
      <w:r w:rsidR="00326B13">
        <w:rPr>
          <w:rFonts w:ascii="Century Gothic" w:hAnsi="Century Gothic"/>
          <w:sz w:val="20"/>
          <w:szCs w:val="20"/>
        </w:rPr>
        <w:t>március 21</w:t>
      </w:r>
      <w:r w:rsidR="00C54543" w:rsidRPr="00D21A50">
        <w:rPr>
          <w:rFonts w:ascii="Century Gothic" w:hAnsi="Century Gothic"/>
          <w:sz w:val="20"/>
          <w:szCs w:val="20"/>
        </w:rPr>
        <w:t>.</w:t>
      </w:r>
    </w:p>
    <w:p w14:paraId="3613AD46" w14:textId="4FC9FE7F" w:rsidR="00D52504" w:rsidRPr="00D21A50" w:rsidRDefault="00D52504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polgárme</w:t>
      </w:r>
      <w:r w:rsidR="00B752DC" w:rsidRPr="00D21A50">
        <w:rPr>
          <w:rFonts w:ascii="Century Gothic" w:hAnsi="Century Gothic"/>
          <w:sz w:val="20"/>
          <w:szCs w:val="20"/>
        </w:rPr>
        <w:t>s</w:t>
      </w:r>
      <w:r w:rsidRPr="00D21A50">
        <w:rPr>
          <w:rFonts w:ascii="Century Gothic" w:hAnsi="Century Gothic"/>
          <w:sz w:val="20"/>
          <w:szCs w:val="20"/>
        </w:rPr>
        <w:t>ter</w:t>
      </w:r>
    </w:p>
    <w:p w14:paraId="4D9EA015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C8A6AA6" w14:textId="77777777" w:rsidR="00C640A8" w:rsidRPr="00D21A50" w:rsidRDefault="00C640A8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7FBA8FE9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6B72BE">
        <w:rPr>
          <w:rFonts w:ascii="Century Gothic" w:hAnsi="Century Gothic"/>
          <w:sz w:val="20"/>
          <w:szCs w:val="20"/>
        </w:rPr>
        <w:t>202</w:t>
      </w:r>
      <w:r w:rsidR="00326B13">
        <w:rPr>
          <w:rFonts w:ascii="Century Gothic" w:hAnsi="Century Gothic"/>
          <w:sz w:val="20"/>
          <w:szCs w:val="20"/>
        </w:rPr>
        <w:t>4</w:t>
      </w:r>
      <w:r w:rsidR="006B72BE">
        <w:rPr>
          <w:rFonts w:ascii="Century Gothic" w:hAnsi="Century Gothic"/>
          <w:sz w:val="20"/>
          <w:szCs w:val="20"/>
        </w:rPr>
        <w:t xml:space="preserve">. </w:t>
      </w:r>
      <w:r w:rsidR="00D43743">
        <w:rPr>
          <w:rFonts w:ascii="Century Gothic" w:hAnsi="Century Gothic"/>
          <w:sz w:val="20"/>
          <w:szCs w:val="20"/>
        </w:rPr>
        <w:t>március 14.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>polgármester</w:t>
      </w:r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368F" w14:textId="77777777" w:rsidR="0079046A" w:rsidRDefault="0079046A">
      <w:pPr>
        <w:spacing w:line="240" w:lineRule="auto"/>
      </w:pPr>
      <w:r>
        <w:separator/>
      </w:r>
    </w:p>
  </w:endnote>
  <w:endnote w:type="continuationSeparator" w:id="0">
    <w:p w14:paraId="06523984" w14:textId="77777777" w:rsidR="0079046A" w:rsidRDefault="007904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5F1A" w14:textId="77777777" w:rsidR="0079046A" w:rsidRDefault="0079046A">
      <w:pPr>
        <w:spacing w:line="240" w:lineRule="auto"/>
      </w:pPr>
      <w:r>
        <w:separator/>
      </w:r>
    </w:p>
  </w:footnote>
  <w:footnote w:type="continuationSeparator" w:id="0">
    <w:p w14:paraId="383294F4" w14:textId="77777777" w:rsidR="0079046A" w:rsidRDefault="007904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958026"/>
      <w:docPartObj>
        <w:docPartGallery w:val="Page Numbers (Top of Page)"/>
        <w:docPartUnique/>
      </w:docPartObj>
    </w:sdtPr>
    <w:sdtContent>
      <w:p w14:paraId="271D1F30" w14:textId="2B8882EF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743">
          <w:rPr>
            <w:noProof/>
          </w:rPr>
          <w:t>8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6" w15:restartNumberingAfterBreak="0">
    <w:nsid w:val="18A40F89"/>
    <w:multiLevelType w:val="hybridMultilevel"/>
    <w:tmpl w:val="4ABA16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4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60B9E"/>
    <w:multiLevelType w:val="hybridMultilevel"/>
    <w:tmpl w:val="83A8285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1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A24E8"/>
    <w:multiLevelType w:val="hybridMultilevel"/>
    <w:tmpl w:val="132CE9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E4C0A"/>
    <w:multiLevelType w:val="hybridMultilevel"/>
    <w:tmpl w:val="C57A7A16"/>
    <w:lvl w:ilvl="0" w:tplc="B0F8C4B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905024">
    <w:abstractNumId w:val="9"/>
  </w:num>
  <w:num w:numId="2" w16cid:durableId="821001014">
    <w:abstractNumId w:val="8"/>
  </w:num>
  <w:num w:numId="3" w16cid:durableId="714964977">
    <w:abstractNumId w:val="14"/>
  </w:num>
  <w:num w:numId="4" w16cid:durableId="1628313185">
    <w:abstractNumId w:val="20"/>
  </w:num>
  <w:num w:numId="5" w16cid:durableId="551770534">
    <w:abstractNumId w:val="5"/>
  </w:num>
  <w:num w:numId="6" w16cid:durableId="90930828">
    <w:abstractNumId w:val="30"/>
  </w:num>
  <w:num w:numId="7" w16cid:durableId="7629921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740769">
    <w:abstractNumId w:val="17"/>
  </w:num>
  <w:num w:numId="9" w16cid:durableId="202448208">
    <w:abstractNumId w:val="32"/>
  </w:num>
  <w:num w:numId="10" w16cid:durableId="1099373347">
    <w:abstractNumId w:val="18"/>
  </w:num>
  <w:num w:numId="11" w16cid:durableId="1931431232">
    <w:abstractNumId w:val="21"/>
  </w:num>
  <w:num w:numId="12" w16cid:durableId="1776436469">
    <w:abstractNumId w:val="0"/>
  </w:num>
  <w:num w:numId="13" w16cid:durableId="1658803450">
    <w:abstractNumId w:val="19"/>
  </w:num>
  <w:num w:numId="14" w16cid:durableId="837503680">
    <w:abstractNumId w:val="4"/>
  </w:num>
  <w:num w:numId="15" w16cid:durableId="2058553016">
    <w:abstractNumId w:val="2"/>
  </w:num>
  <w:num w:numId="16" w16cid:durableId="1534223616">
    <w:abstractNumId w:val="27"/>
  </w:num>
  <w:num w:numId="17" w16cid:durableId="1715806529">
    <w:abstractNumId w:val="1"/>
  </w:num>
  <w:num w:numId="18" w16cid:durableId="428089292">
    <w:abstractNumId w:val="31"/>
  </w:num>
  <w:num w:numId="19" w16cid:durableId="18314942">
    <w:abstractNumId w:val="11"/>
  </w:num>
  <w:num w:numId="20" w16cid:durableId="686564016">
    <w:abstractNumId w:val="7"/>
  </w:num>
  <w:num w:numId="21" w16cid:durableId="1578632641">
    <w:abstractNumId w:val="25"/>
  </w:num>
  <w:num w:numId="22" w16cid:durableId="1612319061">
    <w:abstractNumId w:val="13"/>
  </w:num>
  <w:num w:numId="23" w16cid:durableId="104737210">
    <w:abstractNumId w:val="29"/>
  </w:num>
  <w:num w:numId="24" w16cid:durableId="1223520711">
    <w:abstractNumId w:val="24"/>
  </w:num>
  <w:num w:numId="25" w16cid:durableId="1314674979">
    <w:abstractNumId w:val="16"/>
  </w:num>
  <w:num w:numId="26" w16cid:durableId="7453729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2157477">
    <w:abstractNumId w:val="33"/>
  </w:num>
  <w:num w:numId="28" w16cid:durableId="1536889787">
    <w:abstractNumId w:val="22"/>
  </w:num>
  <w:num w:numId="29" w16cid:durableId="2122337599">
    <w:abstractNumId w:val="12"/>
  </w:num>
  <w:num w:numId="30" w16cid:durableId="914315714">
    <w:abstractNumId w:val="6"/>
  </w:num>
  <w:num w:numId="31" w16cid:durableId="733741070">
    <w:abstractNumId w:val="28"/>
  </w:num>
  <w:num w:numId="32" w16cid:durableId="1426415309">
    <w:abstractNumId w:val="10"/>
  </w:num>
  <w:num w:numId="33" w16cid:durableId="1421373466">
    <w:abstractNumId w:val="3"/>
  </w:num>
  <w:num w:numId="34" w16cid:durableId="836849205">
    <w:abstractNumId w:val="26"/>
  </w:num>
  <w:num w:numId="35" w16cid:durableId="75690456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40"/>
    <w:rsid w:val="00000125"/>
    <w:rsid w:val="00006115"/>
    <w:rsid w:val="00006425"/>
    <w:rsid w:val="0001345C"/>
    <w:rsid w:val="000217A3"/>
    <w:rsid w:val="00021D4D"/>
    <w:rsid w:val="00027488"/>
    <w:rsid w:val="00031056"/>
    <w:rsid w:val="00061491"/>
    <w:rsid w:val="000632E2"/>
    <w:rsid w:val="00064C0A"/>
    <w:rsid w:val="00072BE3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E0E32"/>
    <w:rsid w:val="00106938"/>
    <w:rsid w:val="00152A4D"/>
    <w:rsid w:val="001536AA"/>
    <w:rsid w:val="001617B4"/>
    <w:rsid w:val="0016364A"/>
    <w:rsid w:val="0018198A"/>
    <w:rsid w:val="001A46AE"/>
    <w:rsid w:val="001D2F74"/>
    <w:rsid w:val="001D361E"/>
    <w:rsid w:val="001E094D"/>
    <w:rsid w:val="002051EC"/>
    <w:rsid w:val="002270E7"/>
    <w:rsid w:val="00244818"/>
    <w:rsid w:val="00257493"/>
    <w:rsid w:val="00260104"/>
    <w:rsid w:val="00260B41"/>
    <w:rsid w:val="002655BC"/>
    <w:rsid w:val="00272840"/>
    <w:rsid w:val="00277C0D"/>
    <w:rsid w:val="0028165A"/>
    <w:rsid w:val="002824CD"/>
    <w:rsid w:val="002921EF"/>
    <w:rsid w:val="002B391B"/>
    <w:rsid w:val="002B4E0D"/>
    <w:rsid w:val="002B5CDA"/>
    <w:rsid w:val="002B6DD2"/>
    <w:rsid w:val="002E18C7"/>
    <w:rsid w:val="002E7502"/>
    <w:rsid w:val="0030331C"/>
    <w:rsid w:val="00326B13"/>
    <w:rsid w:val="00346CB8"/>
    <w:rsid w:val="0035063E"/>
    <w:rsid w:val="003900F3"/>
    <w:rsid w:val="0039373D"/>
    <w:rsid w:val="003937B9"/>
    <w:rsid w:val="003A4876"/>
    <w:rsid w:val="003C5205"/>
    <w:rsid w:val="003D0947"/>
    <w:rsid w:val="0040619B"/>
    <w:rsid w:val="0041388E"/>
    <w:rsid w:val="00422A58"/>
    <w:rsid w:val="00440786"/>
    <w:rsid w:val="00462E94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14240"/>
    <w:rsid w:val="005517C0"/>
    <w:rsid w:val="0057228D"/>
    <w:rsid w:val="005902C0"/>
    <w:rsid w:val="00593F44"/>
    <w:rsid w:val="005F1A7B"/>
    <w:rsid w:val="005F1E31"/>
    <w:rsid w:val="005F5E78"/>
    <w:rsid w:val="006403B3"/>
    <w:rsid w:val="00644030"/>
    <w:rsid w:val="00672548"/>
    <w:rsid w:val="00673CE4"/>
    <w:rsid w:val="00677CB5"/>
    <w:rsid w:val="006A203C"/>
    <w:rsid w:val="006A3E98"/>
    <w:rsid w:val="006B352F"/>
    <w:rsid w:val="006B72BE"/>
    <w:rsid w:val="006C7A24"/>
    <w:rsid w:val="006E1B70"/>
    <w:rsid w:val="006E27E4"/>
    <w:rsid w:val="0070209D"/>
    <w:rsid w:val="00706B00"/>
    <w:rsid w:val="00714058"/>
    <w:rsid w:val="007244B2"/>
    <w:rsid w:val="00735CF9"/>
    <w:rsid w:val="00771427"/>
    <w:rsid w:val="007731CA"/>
    <w:rsid w:val="00775742"/>
    <w:rsid w:val="0079046A"/>
    <w:rsid w:val="007A17D6"/>
    <w:rsid w:val="007A315F"/>
    <w:rsid w:val="007B4B19"/>
    <w:rsid w:val="007B599E"/>
    <w:rsid w:val="007D61C8"/>
    <w:rsid w:val="007F38C7"/>
    <w:rsid w:val="007F5DBB"/>
    <w:rsid w:val="0080423F"/>
    <w:rsid w:val="00804364"/>
    <w:rsid w:val="00805F96"/>
    <w:rsid w:val="00816EC8"/>
    <w:rsid w:val="00817C00"/>
    <w:rsid w:val="008319F2"/>
    <w:rsid w:val="00844356"/>
    <w:rsid w:val="0086044C"/>
    <w:rsid w:val="008774E6"/>
    <w:rsid w:val="008C00B7"/>
    <w:rsid w:val="0092044D"/>
    <w:rsid w:val="00923F85"/>
    <w:rsid w:val="00926C3D"/>
    <w:rsid w:val="00935C2B"/>
    <w:rsid w:val="00941E1B"/>
    <w:rsid w:val="00954597"/>
    <w:rsid w:val="00955441"/>
    <w:rsid w:val="00976CC7"/>
    <w:rsid w:val="00993016"/>
    <w:rsid w:val="009A028C"/>
    <w:rsid w:val="009A570A"/>
    <w:rsid w:val="009C789E"/>
    <w:rsid w:val="009D5771"/>
    <w:rsid w:val="009E5BD6"/>
    <w:rsid w:val="009F0C6E"/>
    <w:rsid w:val="00A128BD"/>
    <w:rsid w:val="00A43AD1"/>
    <w:rsid w:val="00A44161"/>
    <w:rsid w:val="00A479B3"/>
    <w:rsid w:val="00A803F7"/>
    <w:rsid w:val="00AB24A5"/>
    <w:rsid w:val="00AC1965"/>
    <w:rsid w:val="00AD30EC"/>
    <w:rsid w:val="00AF1B99"/>
    <w:rsid w:val="00AF1D24"/>
    <w:rsid w:val="00AF662E"/>
    <w:rsid w:val="00B011DF"/>
    <w:rsid w:val="00B04077"/>
    <w:rsid w:val="00B13010"/>
    <w:rsid w:val="00B14A1A"/>
    <w:rsid w:val="00B14E00"/>
    <w:rsid w:val="00B20524"/>
    <w:rsid w:val="00B30BA0"/>
    <w:rsid w:val="00B36DE7"/>
    <w:rsid w:val="00B57DD6"/>
    <w:rsid w:val="00B64617"/>
    <w:rsid w:val="00B72339"/>
    <w:rsid w:val="00B752DC"/>
    <w:rsid w:val="00B90B8C"/>
    <w:rsid w:val="00B9129C"/>
    <w:rsid w:val="00BC67F9"/>
    <w:rsid w:val="00BD18DC"/>
    <w:rsid w:val="00BD39EB"/>
    <w:rsid w:val="00BD74BB"/>
    <w:rsid w:val="00BE3919"/>
    <w:rsid w:val="00BE5BF3"/>
    <w:rsid w:val="00BF220C"/>
    <w:rsid w:val="00C00C88"/>
    <w:rsid w:val="00C02A55"/>
    <w:rsid w:val="00C10430"/>
    <w:rsid w:val="00C34BC9"/>
    <w:rsid w:val="00C36099"/>
    <w:rsid w:val="00C422E9"/>
    <w:rsid w:val="00C5393F"/>
    <w:rsid w:val="00C54543"/>
    <w:rsid w:val="00C623F7"/>
    <w:rsid w:val="00C640A8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3743"/>
    <w:rsid w:val="00D52504"/>
    <w:rsid w:val="00D555C6"/>
    <w:rsid w:val="00D57A5D"/>
    <w:rsid w:val="00D84D5F"/>
    <w:rsid w:val="00D86610"/>
    <w:rsid w:val="00D92BE2"/>
    <w:rsid w:val="00DB14BF"/>
    <w:rsid w:val="00DB2AED"/>
    <w:rsid w:val="00DF3597"/>
    <w:rsid w:val="00DF62E9"/>
    <w:rsid w:val="00E01C96"/>
    <w:rsid w:val="00E15D22"/>
    <w:rsid w:val="00E20B4A"/>
    <w:rsid w:val="00E36A4A"/>
    <w:rsid w:val="00E546FD"/>
    <w:rsid w:val="00E87B5E"/>
    <w:rsid w:val="00E97ED9"/>
    <w:rsid w:val="00EB3E3E"/>
    <w:rsid w:val="00EE5C6A"/>
    <w:rsid w:val="00F055E0"/>
    <w:rsid w:val="00F27C41"/>
    <w:rsid w:val="00F35EE8"/>
    <w:rsid w:val="00F67BDD"/>
    <w:rsid w:val="00F67BFF"/>
    <w:rsid w:val="00F72205"/>
    <w:rsid w:val="00F84DD7"/>
    <w:rsid w:val="00F85B27"/>
    <w:rsid w:val="00FA0BE7"/>
    <w:rsid w:val="00FA13F1"/>
    <w:rsid w:val="00FC4168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2626</Words>
  <Characters>18123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36307975637</cp:lastModifiedBy>
  <cp:revision>2</cp:revision>
  <dcterms:created xsi:type="dcterms:W3CDTF">2024-03-14T10:42:00Z</dcterms:created>
  <dcterms:modified xsi:type="dcterms:W3CDTF">2024-03-14T10:42:00Z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