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C74" w:rsidRDefault="00924C74" w:rsidP="003430B2">
      <w:pPr>
        <w:pStyle w:val="Szvegtrzs"/>
        <w:spacing w:after="159" w:line="240" w:lineRule="auto"/>
        <w:ind w:left="159" w:right="159"/>
        <w:jc w:val="center"/>
        <w:rPr>
          <w:rFonts w:hint="eastAsia"/>
          <w:b/>
        </w:rPr>
      </w:pPr>
    </w:p>
    <w:p w:rsidR="00924C74" w:rsidRDefault="00924C74" w:rsidP="00924C74">
      <w:pPr>
        <w:pStyle w:val="Cmsor1"/>
        <w:spacing w:line="288" w:lineRule="auto"/>
        <w:jc w:val="center"/>
        <w:rPr>
          <w:rFonts w:ascii="Sylfaen" w:hAnsi="Sylfaen"/>
          <w:color w:val="000000"/>
          <w:sz w:val="28"/>
          <w:szCs w:val="28"/>
        </w:rPr>
      </w:pPr>
    </w:p>
    <w:p w:rsidR="00924C74" w:rsidRDefault="00924C74" w:rsidP="00924C74">
      <w:pPr>
        <w:pStyle w:val="Cmsor1"/>
        <w:keepLines w:val="0"/>
        <w:widowControl/>
        <w:numPr>
          <w:ilvl w:val="0"/>
          <w:numId w:val="1"/>
        </w:numP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spacing w:val="53"/>
          <w:sz w:val="32"/>
          <w:szCs w:val="24"/>
          <w:lang w:bidi="hi-IN"/>
        </w:rPr>
      </w:pPr>
      <w:r>
        <w:rPr>
          <w:rFonts w:ascii="Calibri" w:eastAsia="Calibri" w:hAnsi="Calibri" w:cs="Calibri"/>
          <w:spacing w:val="53"/>
          <w:sz w:val="32"/>
          <w:szCs w:val="24"/>
          <w:lang w:bidi="hi-IN"/>
        </w:rPr>
        <w:t>ELŐTERJESZTÉS</w:t>
      </w: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noProof/>
          <w:lang w:eastAsia="hu-HU" w:bidi="ar-SA"/>
        </w:rPr>
        <w:drawing>
          <wp:inline distT="0" distB="0" distL="0" distR="0" wp14:anchorId="0B44AAAE" wp14:editId="64549C17">
            <wp:extent cx="1095375" cy="1257300"/>
            <wp:effectExtent l="0" t="0" r="0" b="0"/>
            <wp:docPr id="1" name="Kép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9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d2YhZ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QAAAAHoAAAAAAAAAAAAAAAAAAAAAAAAAAAAAAAAAAAAAAAAAAAAAC9BgAAvAcAAAAAAAAAAAAAAAAAACgAAAAIAAAAAQAAAAE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BALATONBERÉNYKÖZSÉG</w:t>
      </w: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ÖNKORMÁNYZAT</w:t>
      </w:r>
    </w:p>
    <w:p w:rsidR="00924C74" w:rsidRDefault="00924C74" w:rsidP="00924C74">
      <w:pPr>
        <w:pStyle w:val="Cmsor2"/>
        <w:keepLines w:val="0"/>
        <w:widowControl/>
        <w:numPr>
          <w:ilvl w:val="1"/>
          <w:numId w:val="1"/>
        </w:numP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szCs w:val="24"/>
          <w:lang w:bidi="hi-IN"/>
        </w:rPr>
      </w:pPr>
      <w:r>
        <w:rPr>
          <w:rFonts w:ascii="Calibri" w:eastAsia="Calibri" w:hAnsi="Calibri" w:cs="Calibri"/>
          <w:szCs w:val="24"/>
          <w:lang w:bidi="hi-IN"/>
        </w:rPr>
        <w:t>KÉPVISELŐ-TESTÜLETÉNEK</w:t>
      </w:r>
    </w:p>
    <w:p w:rsidR="00924C74" w:rsidRDefault="00924C74" w:rsidP="00924C74">
      <w:pPr>
        <w:pStyle w:val="Cmsor7"/>
        <w:tabs>
          <w:tab w:val="left" w:pos="0"/>
        </w:tabs>
        <w:spacing w:before="0"/>
        <w:jc w:val="both"/>
        <w:rPr>
          <w:rFonts w:ascii="Calibri" w:eastAsia="Calibri" w:hAnsi="Calibri" w:cs="Calibri"/>
          <w:b/>
          <w:color w:val="auto"/>
          <w:sz w:val="32"/>
        </w:rPr>
      </w:pP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sz w:val="32"/>
        </w:rPr>
      </w:pP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2B6598" w:rsidP="00924C74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2024. április 25</w:t>
      </w:r>
      <w:r w:rsidR="00924C74">
        <w:rPr>
          <w:rFonts w:ascii="Calibri" w:eastAsia="Calibri" w:hAnsi="Calibri" w:cs="Calibri"/>
          <w:sz w:val="32"/>
          <w:szCs w:val="24"/>
        </w:rPr>
        <w:t xml:space="preserve">-i </w:t>
      </w:r>
    </w:p>
    <w:p w:rsidR="00924C74" w:rsidRDefault="00924C74" w:rsidP="00924C74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NYILVÁNOS ÜLÉSÉRE</w:t>
      </w: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TÁRGY:</w:t>
      </w:r>
    </w:p>
    <w:p w:rsidR="004C1946" w:rsidRPr="004C1946" w:rsidRDefault="004C1946" w:rsidP="004C1946">
      <w:pPr>
        <w:tabs>
          <w:tab w:val="left" w:pos="0"/>
        </w:tabs>
        <w:ind w:left="360"/>
        <w:jc w:val="center"/>
        <w:rPr>
          <w:rFonts w:ascii="Calibri" w:eastAsia="Calibri" w:hAnsi="Calibri" w:cs="Calibri"/>
          <w:b/>
          <w:caps/>
          <w:sz w:val="32"/>
        </w:rPr>
      </w:pPr>
      <w:r w:rsidRPr="004C1946">
        <w:rPr>
          <w:rFonts w:ascii="Calibri" w:eastAsia="Calibri" w:hAnsi="Calibri" w:cs="Calibri"/>
          <w:b/>
          <w:caps/>
          <w:sz w:val="32"/>
        </w:rPr>
        <w:t xml:space="preserve">A községi </w:t>
      </w:r>
      <w:proofErr w:type="gramStart"/>
      <w:r w:rsidRPr="004C1946">
        <w:rPr>
          <w:rFonts w:ascii="Calibri" w:eastAsia="Calibri" w:hAnsi="Calibri" w:cs="Calibri"/>
          <w:b/>
          <w:caps/>
          <w:sz w:val="32"/>
        </w:rPr>
        <w:t>strand</w:t>
      </w:r>
      <w:proofErr w:type="gramEnd"/>
      <w:r w:rsidRPr="004C1946">
        <w:rPr>
          <w:rFonts w:ascii="Calibri" w:eastAsia="Calibri" w:hAnsi="Calibri" w:cs="Calibri"/>
          <w:b/>
          <w:caps/>
          <w:sz w:val="32"/>
        </w:rPr>
        <w:t xml:space="preserve"> működéséről szóló önkormány</w:t>
      </w:r>
      <w:r>
        <w:rPr>
          <w:rFonts w:ascii="Calibri" w:eastAsia="Calibri" w:hAnsi="Calibri" w:cs="Calibri"/>
          <w:b/>
          <w:caps/>
          <w:sz w:val="32"/>
        </w:rPr>
        <w:t>zati rendelet felülvizsgálata II.</w:t>
      </w:r>
      <w:r w:rsidRPr="004C1946">
        <w:rPr>
          <w:rFonts w:ascii="Calibri" w:eastAsia="Calibri" w:hAnsi="Calibri" w:cs="Calibri"/>
          <w:b/>
          <w:caps/>
          <w:sz w:val="32"/>
        </w:rPr>
        <w:t xml:space="preserve"> forduló</w:t>
      </w:r>
    </w:p>
    <w:p w:rsidR="00924C74" w:rsidRDefault="00924C74" w:rsidP="00924C74">
      <w:pPr>
        <w:tabs>
          <w:tab w:val="left" w:pos="0"/>
        </w:tabs>
        <w:rPr>
          <w:rFonts w:ascii="Calibri" w:eastAsia="Calibri" w:hAnsi="Calibri" w:cs="Calibri"/>
          <w:b/>
          <w:caps/>
          <w:sz w:val="32"/>
        </w:rPr>
      </w:pPr>
    </w:p>
    <w:p w:rsidR="002B6598" w:rsidRDefault="002B6598" w:rsidP="00924C74">
      <w:pPr>
        <w:tabs>
          <w:tab w:val="left" w:pos="0"/>
        </w:tabs>
        <w:rPr>
          <w:rFonts w:ascii="Calibri" w:eastAsia="Calibri" w:hAnsi="Calibri" w:cs="Calibri"/>
          <w:b/>
          <w:caps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ELŐADÓ:</w:t>
      </w:r>
    </w:p>
    <w:p w:rsidR="00924C74" w:rsidRPr="002B6598" w:rsidRDefault="002B6598" w:rsidP="002B6598">
      <w:pPr>
        <w:jc w:val="center"/>
        <w:rPr>
          <w:rFonts w:ascii="Calibri" w:eastAsia="Calibri" w:hAnsi="Calibri" w:cs="Calibri"/>
          <w:sz w:val="28"/>
          <w:szCs w:val="28"/>
        </w:rPr>
      </w:pPr>
      <w:proofErr w:type="spellStart"/>
      <w:r w:rsidRPr="002B6598">
        <w:rPr>
          <w:rFonts w:ascii="Calibri" w:eastAsia="Calibri" w:hAnsi="Calibri" w:cs="Calibri"/>
          <w:sz w:val="28"/>
          <w:szCs w:val="28"/>
        </w:rPr>
        <w:t>Druskoczi</w:t>
      </w:r>
      <w:proofErr w:type="spellEnd"/>
      <w:r w:rsidRPr="002B6598">
        <w:rPr>
          <w:rFonts w:ascii="Calibri" w:eastAsia="Calibri" w:hAnsi="Calibri" w:cs="Calibri"/>
          <w:sz w:val="28"/>
          <w:szCs w:val="28"/>
        </w:rPr>
        <w:t xml:space="preserve"> Tünde polgármester</w:t>
      </w:r>
    </w:p>
    <w:p w:rsidR="002B6598" w:rsidRPr="002B6598" w:rsidRDefault="002B6598" w:rsidP="002B6598">
      <w:pPr>
        <w:jc w:val="center"/>
        <w:rPr>
          <w:rFonts w:ascii="Calibri" w:eastAsia="Calibri" w:hAnsi="Calibri" w:cs="Calibri"/>
          <w:sz w:val="28"/>
          <w:szCs w:val="28"/>
        </w:rPr>
      </w:pPr>
      <w:r w:rsidRPr="002B6598">
        <w:rPr>
          <w:rFonts w:ascii="Calibri" w:eastAsia="Calibri" w:hAnsi="Calibri" w:cs="Calibri"/>
          <w:sz w:val="28"/>
          <w:szCs w:val="28"/>
        </w:rPr>
        <w:t>Takácsné dr. Simán Zsuzsanna jegyző</w:t>
      </w:r>
    </w:p>
    <w:p w:rsidR="00924C74" w:rsidRPr="002B6598" w:rsidRDefault="00924C74" w:rsidP="002B6598">
      <w:pPr>
        <w:jc w:val="center"/>
        <w:rPr>
          <w:rFonts w:ascii="Calibri" w:eastAsia="Calibri" w:hAnsi="Calibri" w:cs="Calibri"/>
          <w:sz w:val="28"/>
          <w:szCs w:val="28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2B6598" w:rsidRDefault="002B6598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8"/>
          <w:szCs w:val="28"/>
        </w:rPr>
      </w:pPr>
    </w:p>
    <w:p w:rsidR="00924C74" w:rsidRPr="00C62F92" w:rsidRDefault="00924C74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2"/>
          <w:szCs w:val="22"/>
        </w:rPr>
      </w:pPr>
      <w:r w:rsidRPr="00C62F92">
        <w:rPr>
          <w:rFonts w:ascii="Century Gothic" w:eastAsia="Sylfaen" w:hAnsi="Century Gothic" w:cs="Sylfaen"/>
          <w:b/>
          <w:bCs/>
          <w:color w:val="000000"/>
          <w:sz w:val="22"/>
          <w:szCs w:val="22"/>
        </w:rPr>
        <w:t>Tisztelt Képviselő-testület!</w:t>
      </w:r>
    </w:p>
    <w:p w:rsidR="00F401AA" w:rsidRDefault="00F401AA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8"/>
          <w:szCs w:val="28"/>
        </w:rPr>
      </w:pPr>
    </w:p>
    <w:p w:rsidR="00F401AA" w:rsidRDefault="00F401AA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 w:rsidRPr="00F401AA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Önkormányzatunk a nyári </w:t>
      </w:r>
      <w:proofErr w:type="gramStart"/>
      <w:r w:rsidRPr="00F401AA">
        <w:rPr>
          <w:rFonts w:ascii="Century Gothic" w:eastAsia="Sylfaen" w:hAnsi="Century Gothic" w:cs="Sylfaen"/>
          <w:bCs/>
          <w:color w:val="000000"/>
          <w:sz w:val="22"/>
          <w:szCs w:val="22"/>
        </w:rPr>
        <w:t>szezont</w:t>
      </w:r>
      <w:proofErr w:type="gramEnd"/>
      <w:r w:rsidRPr="00F401AA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megelőzően minden évben felülvizsgálja a községi strand működéséről szóló önkormányzati rendeletét a jogi és gazdasági környezet változásai</w:t>
      </w: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ra</w:t>
      </w:r>
      <w:r w:rsidR="002B6598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, </w:t>
      </w:r>
      <w:r w:rsidR="00395165">
        <w:rPr>
          <w:rFonts w:ascii="Century Gothic" w:eastAsia="Sylfaen" w:hAnsi="Century Gothic" w:cs="Sylfaen"/>
          <w:bCs/>
          <w:color w:val="000000"/>
          <w:sz w:val="22"/>
          <w:szCs w:val="22"/>
        </w:rPr>
        <w:t>és az előző év(</w:t>
      </w:r>
      <w:proofErr w:type="spellStart"/>
      <w:r w:rsidR="00395165">
        <w:rPr>
          <w:rFonts w:ascii="Century Gothic" w:eastAsia="Sylfaen" w:hAnsi="Century Gothic" w:cs="Sylfaen"/>
          <w:bCs/>
          <w:color w:val="000000"/>
          <w:sz w:val="22"/>
          <w:szCs w:val="22"/>
        </w:rPr>
        <w:t>ek</w:t>
      </w:r>
      <w:proofErr w:type="spellEnd"/>
      <w:r w:rsidR="00395165">
        <w:rPr>
          <w:rFonts w:ascii="Century Gothic" w:eastAsia="Sylfaen" w:hAnsi="Century Gothic" w:cs="Sylfaen"/>
          <w:bCs/>
          <w:color w:val="000000"/>
          <w:sz w:val="22"/>
          <w:szCs w:val="22"/>
        </w:rPr>
        <w:t>)</w:t>
      </w:r>
      <w:r w:rsidR="002B6598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gyakorlati</w:t>
      </w:r>
      <w:r w:rsidR="00395165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tapasztalatai</w:t>
      </w:r>
      <w:r w:rsidRPr="00F401AA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ra </w:t>
      </w:r>
      <w:r w:rsidR="00395165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is </w:t>
      </w:r>
      <w:r w:rsidRPr="00F401AA">
        <w:rPr>
          <w:rFonts w:ascii="Century Gothic" w:eastAsia="Sylfaen" w:hAnsi="Century Gothic" w:cs="Sylfaen"/>
          <w:bCs/>
          <w:color w:val="000000"/>
          <w:sz w:val="22"/>
          <w:szCs w:val="22"/>
        </w:rPr>
        <w:t>tekintettel.</w:t>
      </w:r>
    </w:p>
    <w:p w:rsidR="00C778A3" w:rsidRDefault="00C778A3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2B7880" w:rsidRDefault="00F401AA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A felülvizsgálat I. fordulójában</w:t>
      </w:r>
      <w:r w:rsidR="002B6598" w:rsidRPr="002B6598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</w:t>
      </w:r>
      <w:r w:rsidR="002B6598">
        <w:rPr>
          <w:rFonts w:ascii="Century Gothic" w:eastAsia="Sylfaen" w:hAnsi="Century Gothic" w:cs="Sylfaen"/>
          <w:bCs/>
          <w:color w:val="000000"/>
          <w:sz w:val="22"/>
          <w:szCs w:val="22"/>
        </w:rPr>
        <w:t>- az üzemeltető előterjesztése alapján-</w:t>
      </w: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a pénzügyi bizottság</w:t>
      </w:r>
      <w:r w:rsidR="002B6598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, majd a képviselő-testület is </w:t>
      </w:r>
      <w:r w:rsidR="008A373B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megkezdte a rendelet felülvizsgálatának megtárgyalását. A már megvitatott </w:t>
      </w:r>
      <w:proofErr w:type="gramStart"/>
      <w:r w:rsidR="008A373B">
        <w:rPr>
          <w:rFonts w:ascii="Century Gothic" w:eastAsia="Sylfaen" w:hAnsi="Century Gothic" w:cs="Sylfaen"/>
          <w:bCs/>
          <w:color w:val="000000"/>
          <w:sz w:val="22"/>
          <w:szCs w:val="22"/>
        </w:rPr>
        <w:t>koncepció</w:t>
      </w:r>
      <w:proofErr w:type="gramEnd"/>
      <w:r w:rsidR="008A373B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részeként az az álláspont született, hogy </w:t>
      </w:r>
      <w:r w:rsidR="000E6320">
        <w:rPr>
          <w:rFonts w:ascii="Century Gothic" w:eastAsia="Sylfaen" w:hAnsi="Century Gothic" w:cs="Sylfaen"/>
          <w:bCs/>
          <w:color w:val="000000"/>
          <w:sz w:val="22"/>
          <w:szCs w:val="22"/>
        </w:rPr>
        <w:t>a dologi és személy</w:t>
      </w:r>
      <w:r w:rsidR="008A373B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i kiadások növekedése ellenére önkormányzatunk </w:t>
      </w:r>
      <w:r w:rsidR="000E6320">
        <w:rPr>
          <w:rFonts w:ascii="Century Gothic" w:eastAsia="Sylfaen" w:hAnsi="Century Gothic" w:cs="Sylfaen"/>
          <w:bCs/>
          <w:color w:val="000000"/>
          <w:sz w:val="22"/>
          <w:szCs w:val="22"/>
        </w:rPr>
        <w:t>az idei évben nem kíván a belépőjegyek árán emelni, a bevételek növekedését</w:t>
      </w:r>
      <w:r w:rsidR="002B7880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a kedvező </w:t>
      </w:r>
      <w:r w:rsidR="000E6320">
        <w:rPr>
          <w:rFonts w:ascii="Century Gothic" w:eastAsia="Sylfaen" w:hAnsi="Century Gothic" w:cs="Sylfaen"/>
          <w:bCs/>
          <w:color w:val="000000"/>
          <w:sz w:val="22"/>
          <w:szCs w:val="22"/>
        </w:rPr>
        <w:t>jegyárak</w:t>
      </w:r>
      <w:r w:rsidR="002B7880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által remélt vendégszám növekedéssel kívánja elérni.</w:t>
      </w:r>
      <w:r w:rsidR="000E6320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</w:t>
      </w:r>
    </w:p>
    <w:p w:rsidR="00F401AA" w:rsidRPr="00F401AA" w:rsidRDefault="00F401AA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</w:t>
      </w:r>
    </w:p>
    <w:p w:rsidR="00D97E3D" w:rsidRDefault="008A373B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/>
          <w:bCs/>
          <w:color w:val="000000"/>
          <w:sz w:val="22"/>
          <w:szCs w:val="22"/>
        </w:rPr>
        <w:t>Módosítási javaslatok</w:t>
      </w:r>
      <w:r w:rsidR="00D97E3D">
        <w:rPr>
          <w:rFonts w:ascii="Century Gothic" w:eastAsia="Sylfaen" w:hAnsi="Century Gothic" w:cs="Sylfaen"/>
          <w:b/>
          <w:bCs/>
          <w:color w:val="000000"/>
          <w:sz w:val="22"/>
          <w:szCs w:val="22"/>
        </w:rPr>
        <w:t>:</w:t>
      </w:r>
    </w:p>
    <w:p w:rsidR="00D97E3D" w:rsidRDefault="00D97E3D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2"/>
          <w:szCs w:val="22"/>
        </w:rPr>
      </w:pPr>
    </w:p>
    <w:p w:rsidR="00D97E3D" w:rsidRDefault="00D91AEE" w:rsidP="00872646">
      <w:pPr>
        <w:pStyle w:val="Listaszerbekezds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 w:hanging="567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A megváltozott fürdőzési szokásokra is tekintettel a strand</w:t>
      </w:r>
      <w:r w:rsidR="00846677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és a pénztárak</w:t>
      </w: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napi nyitvatartási ideje 8-18 óráról 9-19 órára változik. 9 óra előtt az üzemeltetőnek lehetősége lesz a strand bejáratának lezárására annak érdekében, hogy a nyitást megelőzően a takarítási és egyéb szükséges üzemeltetési feladatokat elláthassa.</w:t>
      </w:r>
    </w:p>
    <w:p w:rsidR="005D5218" w:rsidRDefault="005D5218" w:rsidP="00872646">
      <w:pPr>
        <w:pStyle w:val="Listaszerbekezds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 w:hanging="567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8A373B" w:rsidRDefault="00846677" w:rsidP="00872646">
      <w:pPr>
        <w:pStyle w:val="Listaszerbekezds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 w:hanging="567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 w:rsidRPr="005D5218">
        <w:rPr>
          <w:rFonts w:ascii="Century Gothic" w:eastAsia="Sylfaen" w:hAnsi="Century Gothic" w:cs="Sylfaen"/>
          <w:bCs/>
          <w:color w:val="000000"/>
          <w:sz w:val="22"/>
          <w:szCs w:val="22"/>
        </w:rPr>
        <w:t>2023. évben az építményadót fizető adóalanyok részére 14 darab</w:t>
      </w:r>
      <w:r w:rsidR="009217D5">
        <w:rPr>
          <w:rFonts w:ascii="Century Gothic" w:eastAsia="Sylfaen" w:hAnsi="Century Gothic" w:cs="Sylfaen"/>
          <w:bCs/>
          <w:color w:val="000000"/>
          <w:sz w:val="22"/>
          <w:szCs w:val="22"/>
        </w:rPr>
        <w:t>, szabadon átruházható</w:t>
      </w:r>
      <w:r w:rsidRPr="005D5218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f</w:t>
      </w:r>
      <w:r w:rsidR="005D5218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ehér színű karszalagot biztosítottunk, </w:t>
      </w:r>
      <w:r w:rsidRPr="005D5218">
        <w:rPr>
          <w:rFonts w:ascii="Century Gothic" w:eastAsia="Sylfaen" w:hAnsi="Century Gothic" w:cs="Sylfaen"/>
          <w:bCs/>
          <w:color w:val="000000"/>
          <w:sz w:val="22"/>
          <w:szCs w:val="22"/>
        </w:rPr>
        <w:t>melynek felhasználásával ingyenese</w:t>
      </w:r>
      <w:r w:rsidR="009217D5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n lehetett a strand területére belépni, </w:t>
      </w:r>
      <w:r w:rsidR="008A373B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és </w:t>
      </w:r>
      <w:r w:rsidR="009217D5">
        <w:rPr>
          <w:rFonts w:ascii="Century Gothic" w:eastAsia="Sylfaen" w:hAnsi="Century Gothic" w:cs="Sylfaen"/>
          <w:bCs/>
          <w:color w:val="000000"/>
          <w:sz w:val="22"/>
          <w:szCs w:val="22"/>
        </w:rPr>
        <w:t>a strandi szolgáltatásokat igénybe venni.</w:t>
      </w:r>
      <w:r w:rsidR="005D5218" w:rsidRPr="005D5218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Ez a kedvezmény - a felnőtt napij</w:t>
      </w:r>
      <w:r w:rsidR="007E2069">
        <w:rPr>
          <w:rFonts w:ascii="Century Gothic" w:eastAsia="Sylfaen" w:hAnsi="Century Gothic" w:cs="Sylfaen"/>
          <w:bCs/>
          <w:color w:val="000000"/>
          <w:sz w:val="22"/>
          <w:szCs w:val="22"/>
        </w:rPr>
        <w:t>egy árával számolva- évente 16.8</w:t>
      </w:r>
      <w:r w:rsidR="005D5218" w:rsidRPr="005D5218">
        <w:rPr>
          <w:rFonts w:ascii="Century Gothic" w:eastAsia="Sylfaen" w:hAnsi="Century Gothic" w:cs="Sylfaen"/>
          <w:bCs/>
          <w:color w:val="000000"/>
          <w:sz w:val="22"/>
          <w:szCs w:val="22"/>
        </w:rPr>
        <w:t>00 Ft kedvezményt jelent</w:t>
      </w:r>
      <w:r w:rsidR="00843243">
        <w:rPr>
          <w:rFonts w:ascii="Century Gothic" w:eastAsia="Sylfaen" w:hAnsi="Century Gothic" w:cs="Sylfaen"/>
          <w:bCs/>
          <w:color w:val="000000"/>
          <w:sz w:val="22"/>
          <w:szCs w:val="22"/>
        </w:rPr>
        <w:t>ett</w:t>
      </w:r>
      <w:r w:rsidR="005D5218" w:rsidRPr="005D5218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az építményadót fizetők számára.</w:t>
      </w:r>
      <w:r w:rsidR="009217D5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A</w:t>
      </w:r>
      <w:r w:rsidR="009217D5" w:rsidRPr="009217D5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karszalag</w:t>
      </w:r>
      <w:r w:rsidR="008A373B">
        <w:rPr>
          <w:rFonts w:ascii="Century Gothic" w:eastAsia="Sylfaen" w:hAnsi="Century Gothic" w:cs="Sylfaen"/>
          <w:bCs/>
          <w:color w:val="000000"/>
          <w:sz w:val="22"/>
          <w:szCs w:val="22"/>
        </w:rPr>
        <w:t>okat a belépés alkalmával a jegypénztáraknál kellett volna felhelyezni</w:t>
      </w:r>
      <w:r w:rsidR="009217D5" w:rsidRPr="009217D5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, ahol azokat a strand dolgozói </w:t>
      </w:r>
      <w:r w:rsidR="008A373B">
        <w:rPr>
          <w:rFonts w:ascii="Century Gothic" w:eastAsia="Sylfaen" w:hAnsi="Century Gothic" w:cs="Sylfaen"/>
          <w:bCs/>
          <w:color w:val="000000"/>
          <w:sz w:val="22"/>
          <w:szCs w:val="22"/>
        </w:rPr>
        <w:t>időbélyegzővel látj</w:t>
      </w:r>
      <w:r w:rsidR="009217D5" w:rsidRPr="009217D5">
        <w:rPr>
          <w:rFonts w:ascii="Century Gothic" w:eastAsia="Sylfaen" w:hAnsi="Century Gothic" w:cs="Sylfaen"/>
          <w:bCs/>
          <w:color w:val="000000"/>
          <w:sz w:val="22"/>
          <w:szCs w:val="22"/>
        </w:rPr>
        <w:t>ák el,</w:t>
      </w:r>
      <w:r w:rsidR="009217D5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és kizárólag arra a napra biztosított volna ingyenes belépést a felhasználó részére. </w:t>
      </w:r>
    </w:p>
    <w:p w:rsidR="008A373B" w:rsidRPr="008A373B" w:rsidRDefault="008A373B" w:rsidP="008A373B">
      <w:pPr>
        <w:pStyle w:val="Listaszerbekezds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8A373B" w:rsidRDefault="009217D5" w:rsidP="008A373B">
      <w:pPr>
        <w:pStyle w:val="Listaszerbekezds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 w:rsidRPr="009217D5">
        <w:rPr>
          <w:rFonts w:ascii="Century Gothic" w:eastAsia="Sylfaen" w:hAnsi="Century Gothic" w:cs="Sylfaen"/>
          <w:bCs/>
          <w:color w:val="000000"/>
          <w:sz w:val="22"/>
          <w:szCs w:val="22"/>
        </w:rPr>
        <w:t>Az elm</w:t>
      </w: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últ év gyakorlati tapasztalata, hogy </w:t>
      </w:r>
      <w:r w:rsidR="00843243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gyakoriak voltak </w:t>
      </w: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a karszalaggal</w:t>
      </w:r>
      <w:r w:rsidR="00843243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történő visszaélések, egy karszalaggal</w:t>
      </w:r>
      <w:r w:rsidR="008A373B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–elsősorban a vendéglátó egységeken keresztül-</w:t>
      </w:r>
      <w:r w:rsidR="00843243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több napon keresztül is beléptek a strand területére. </w:t>
      </w:r>
    </w:p>
    <w:p w:rsidR="008A373B" w:rsidRDefault="008A373B" w:rsidP="008A373B">
      <w:pPr>
        <w:pStyle w:val="Listaszerbekezds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0D3BC7" w:rsidRDefault="0000209C" w:rsidP="00AC1344">
      <w:pPr>
        <w:pStyle w:val="Listaszerbekezds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/>
        <w:jc w:val="both"/>
        <w:rPr>
          <w:rFonts w:ascii="Century Gothic" w:eastAsia="Sylfaen" w:hAnsi="Century Gothic" w:cs="Sylfaen"/>
          <w:bCs/>
          <w:sz w:val="22"/>
          <w:szCs w:val="22"/>
        </w:rPr>
      </w:pPr>
      <w:r w:rsidRPr="00AC1344">
        <w:rPr>
          <w:rFonts w:ascii="Century Gothic" w:eastAsia="Sylfaen" w:hAnsi="Century Gothic" w:cs="Sylfaen"/>
          <w:bCs/>
          <w:sz w:val="22"/>
          <w:szCs w:val="22"/>
        </w:rPr>
        <w:t xml:space="preserve">A </w:t>
      </w:r>
      <w:r w:rsidR="008A373B" w:rsidRPr="00AC1344">
        <w:rPr>
          <w:rFonts w:ascii="Century Gothic" w:eastAsia="Sylfaen" w:hAnsi="Century Gothic" w:cs="Sylfaen"/>
          <w:bCs/>
          <w:sz w:val="22"/>
          <w:szCs w:val="22"/>
        </w:rPr>
        <w:t xml:space="preserve">tervezett </w:t>
      </w:r>
      <w:r w:rsidRPr="00AC1344">
        <w:rPr>
          <w:rFonts w:ascii="Century Gothic" w:eastAsia="Sylfaen" w:hAnsi="Century Gothic" w:cs="Sylfaen"/>
          <w:bCs/>
          <w:sz w:val="22"/>
          <w:szCs w:val="22"/>
        </w:rPr>
        <w:t xml:space="preserve">módosítás értelmében </w:t>
      </w:r>
      <w:r w:rsidR="008A373B" w:rsidRPr="00AC1344">
        <w:rPr>
          <w:rFonts w:ascii="Century Gothic" w:eastAsia="Sylfaen" w:hAnsi="Century Gothic" w:cs="Sylfaen"/>
          <w:bCs/>
          <w:sz w:val="22"/>
          <w:szCs w:val="22"/>
        </w:rPr>
        <w:t>valamennyi építményadót fizető</w:t>
      </w:r>
      <w:r w:rsidR="00AC1344">
        <w:rPr>
          <w:rFonts w:ascii="Century Gothic" w:eastAsia="Sylfaen" w:hAnsi="Century Gothic" w:cs="Sylfaen"/>
          <w:bCs/>
          <w:sz w:val="22"/>
          <w:szCs w:val="22"/>
        </w:rPr>
        <w:t xml:space="preserve"> adóalany </w:t>
      </w:r>
      <w:r w:rsidR="008A373B" w:rsidRPr="00AC1344">
        <w:rPr>
          <w:rFonts w:ascii="Century Gothic" w:eastAsia="Sylfaen" w:hAnsi="Century Gothic" w:cs="Sylfaen"/>
          <w:bCs/>
          <w:sz w:val="22"/>
          <w:szCs w:val="22"/>
        </w:rPr>
        <w:t>- amennyiben adóhátralékkel nem rendelkezik- az előző évben kivetett és befizetett építményadó</w:t>
      </w:r>
      <w:r w:rsidR="00AC1344" w:rsidRPr="00AC1344">
        <w:rPr>
          <w:rFonts w:ascii="Century Gothic" w:eastAsia="DengXian" w:hAnsi="Century Gothic" w:cs="Sylfaen"/>
          <w:bCs/>
          <w:sz w:val="22"/>
          <w:szCs w:val="22"/>
        </w:rPr>
        <w:t>ja 3</w:t>
      </w:r>
      <w:r w:rsidR="008A373B" w:rsidRPr="00AC1344">
        <w:rPr>
          <w:rFonts w:ascii="Century Gothic" w:eastAsia="Sylfaen" w:hAnsi="Century Gothic" w:cs="Sylfaen"/>
          <w:bCs/>
          <w:sz w:val="22"/>
          <w:szCs w:val="22"/>
        </w:rPr>
        <w:t>0 %-</w:t>
      </w:r>
      <w:proofErr w:type="spellStart"/>
      <w:r w:rsidR="008A373B" w:rsidRPr="00AC1344">
        <w:rPr>
          <w:rFonts w:ascii="Century Gothic" w:eastAsia="Sylfaen" w:hAnsi="Century Gothic" w:cs="Sylfaen"/>
          <w:bCs/>
          <w:sz w:val="22"/>
          <w:szCs w:val="22"/>
        </w:rPr>
        <w:t>ának</w:t>
      </w:r>
      <w:proofErr w:type="spellEnd"/>
      <w:r w:rsidR="008A373B" w:rsidRPr="00AC1344">
        <w:rPr>
          <w:rFonts w:ascii="Century Gothic" w:eastAsia="Sylfaen" w:hAnsi="Century Gothic" w:cs="Sylfaen"/>
          <w:bCs/>
          <w:sz w:val="22"/>
          <w:szCs w:val="22"/>
        </w:rPr>
        <w:t xml:space="preserve"> megfelelő összegű kedvezményre </w:t>
      </w:r>
      <w:r w:rsidR="00AC1344" w:rsidRPr="00AC1344">
        <w:rPr>
          <w:rFonts w:ascii="Century Gothic" w:eastAsia="Sylfaen" w:hAnsi="Century Gothic" w:cs="Sylfaen"/>
          <w:bCs/>
          <w:sz w:val="22"/>
          <w:szCs w:val="22"/>
        </w:rPr>
        <w:t xml:space="preserve">lesz </w:t>
      </w:r>
      <w:r w:rsidR="008A373B" w:rsidRPr="00AC1344">
        <w:rPr>
          <w:rFonts w:ascii="Century Gothic" w:eastAsia="Sylfaen" w:hAnsi="Century Gothic" w:cs="Sylfaen"/>
          <w:bCs/>
          <w:sz w:val="22"/>
          <w:szCs w:val="22"/>
        </w:rPr>
        <w:t xml:space="preserve">jogosult </w:t>
      </w:r>
      <w:r w:rsidR="006D1E01">
        <w:rPr>
          <w:rFonts w:ascii="Century Gothic" w:eastAsia="Sylfaen" w:hAnsi="Century Gothic" w:cs="Sylfaen"/>
          <w:bCs/>
          <w:sz w:val="22"/>
          <w:szCs w:val="22"/>
        </w:rPr>
        <w:t xml:space="preserve">választása szerint </w:t>
      </w:r>
      <w:r w:rsidR="008A373B" w:rsidRPr="00AC1344">
        <w:rPr>
          <w:rFonts w:ascii="Century Gothic" w:eastAsia="Sylfaen" w:hAnsi="Century Gothic" w:cs="Sylfaen"/>
          <w:bCs/>
          <w:sz w:val="22"/>
          <w:szCs w:val="22"/>
        </w:rPr>
        <w:t xml:space="preserve">egy darab szezonjegy, vagy egy darab felnőtt havi jegy </w:t>
      </w:r>
      <w:r w:rsidR="00AC1344" w:rsidRPr="00AC1344">
        <w:rPr>
          <w:rFonts w:ascii="Century Gothic" w:eastAsia="Sylfaen" w:hAnsi="Century Gothic" w:cs="Sylfaen"/>
          <w:bCs/>
          <w:sz w:val="22"/>
          <w:szCs w:val="22"/>
        </w:rPr>
        <w:t>megvásárlása esetén.</w:t>
      </w:r>
      <w:r w:rsidR="00AC1344" w:rsidRPr="008A373B">
        <w:rPr>
          <w:rFonts w:ascii="Century Gothic" w:eastAsia="Sylfaen" w:hAnsi="Century Gothic" w:cs="Sylfaen" w:hint="eastAsia"/>
          <w:bCs/>
          <w:sz w:val="22"/>
          <w:szCs w:val="22"/>
        </w:rPr>
        <w:t xml:space="preserve"> </w:t>
      </w:r>
      <w:r w:rsidR="000D3BC7">
        <w:rPr>
          <w:rFonts w:ascii="Century Gothic" w:eastAsia="Sylfaen" w:hAnsi="Century Gothic" w:cs="Sylfaen"/>
          <w:bCs/>
          <w:sz w:val="22"/>
          <w:szCs w:val="22"/>
        </w:rPr>
        <w:t>A kedvezményezettek körébe fognak tartozni azok az adóalanyok is, akiknek csak az adott tárgyévben keletkezik építményadó-fizetési kötelezettségük</w:t>
      </w:r>
      <w:r w:rsidR="00792971">
        <w:rPr>
          <w:rFonts w:ascii="Century Gothic" w:eastAsia="Sylfaen" w:hAnsi="Century Gothic" w:cs="Sylfaen"/>
          <w:bCs/>
          <w:sz w:val="22"/>
          <w:szCs w:val="22"/>
        </w:rPr>
        <w:t>, feltéve, hogy az esedékes adó összegét befizették.</w:t>
      </w:r>
      <w:r w:rsidR="000D3BC7" w:rsidRPr="000D3BC7">
        <w:rPr>
          <w:rFonts w:ascii="Century Gothic" w:eastAsia="Sylfaen" w:hAnsi="Century Gothic" w:cs="Sylfaen"/>
          <w:bCs/>
          <w:sz w:val="22"/>
          <w:szCs w:val="22"/>
        </w:rPr>
        <w:t xml:space="preserve"> </w:t>
      </w:r>
    </w:p>
    <w:p w:rsidR="006D1E01" w:rsidRDefault="006D1E01" w:rsidP="00AC1344">
      <w:pPr>
        <w:pStyle w:val="Listaszerbekezds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/>
        <w:jc w:val="both"/>
        <w:rPr>
          <w:rFonts w:ascii="Century Gothic" w:eastAsia="Sylfaen" w:hAnsi="Century Gothic" w:cs="Sylfaen"/>
          <w:bCs/>
          <w:sz w:val="22"/>
          <w:szCs w:val="22"/>
        </w:rPr>
      </w:pPr>
    </w:p>
    <w:p w:rsidR="00792971" w:rsidRDefault="000D3BC7" w:rsidP="00AC1344">
      <w:pPr>
        <w:pStyle w:val="Listaszerbekezds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/>
        <w:jc w:val="both"/>
        <w:rPr>
          <w:rFonts w:ascii="Century Gothic" w:eastAsia="Sylfaen" w:hAnsi="Century Gothic" w:cs="Sylfaen"/>
          <w:bCs/>
          <w:sz w:val="22"/>
          <w:szCs w:val="22"/>
        </w:rPr>
      </w:pPr>
      <w:r w:rsidRPr="000D3BC7">
        <w:rPr>
          <w:rFonts w:ascii="Century Gothic" w:eastAsia="Sylfaen" w:hAnsi="Century Gothic" w:cs="Sylfaen"/>
          <w:bCs/>
          <w:sz w:val="22"/>
          <w:szCs w:val="22"/>
        </w:rPr>
        <w:t xml:space="preserve">A </w:t>
      </w:r>
      <w:r w:rsidR="008A373B" w:rsidRPr="000D3BC7">
        <w:rPr>
          <w:rFonts w:ascii="Century Gothic" w:eastAsia="Sylfaen" w:hAnsi="Century Gothic" w:cs="Sylfaen"/>
          <w:bCs/>
          <w:sz w:val="22"/>
          <w:szCs w:val="22"/>
        </w:rPr>
        <w:t>kedv</w:t>
      </w:r>
      <w:r>
        <w:rPr>
          <w:rFonts w:ascii="Century Gothic" w:eastAsia="Sylfaen" w:hAnsi="Century Gothic" w:cs="Sylfaen"/>
          <w:bCs/>
          <w:sz w:val="22"/>
          <w:szCs w:val="22"/>
        </w:rPr>
        <w:t xml:space="preserve">ezmény igénybevételéhez a hivatal egy </w:t>
      </w:r>
      <w:r w:rsidR="008A373B" w:rsidRPr="000D3BC7">
        <w:rPr>
          <w:rFonts w:ascii="Century Gothic" w:eastAsia="Sylfaen" w:hAnsi="Century Gothic" w:cs="Sylfaen"/>
          <w:bCs/>
          <w:sz w:val="22"/>
          <w:szCs w:val="22"/>
        </w:rPr>
        <w:t>igazo</w:t>
      </w:r>
      <w:r>
        <w:rPr>
          <w:rFonts w:ascii="Century Gothic" w:eastAsia="Sylfaen" w:hAnsi="Century Gothic" w:cs="Sylfaen"/>
          <w:bCs/>
          <w:sz w:val="22"/>
          <w:szCs w:val="22"/>
        </w:rPr>
        <w:t>lást állít ki, amely tartalmazni fogja</w:t>
      </w:r>
      <w:r w:rsidR="00792971">
        <w:rPr>
          <w:rFonts w:ascii="Century Gothic" w:eastAsia="Sylfaen" w:hAnsi="Century Gothic" w:cs="Sylfaen"/>
          <w:bCs/>
          <w:sz w:val="22"/>
          <w:szCs w:val="22"/>
        </w:rPr>
        <w:t xml:space="preserve"> a kedvezmény összegét</w:t>
      </w:r>
      <w:r w:rsidR="008A373B" w:rsidRPr="000D3BC7">
        <w:rPr>
          <w:rFonts w:ascii="Century Gothic" w:eastAsia="Sylfaen" w:hAnsi="Century Gothic" w:cs="Sylfaen"/>
          <w:bCs/>
          <w:sz w:val="22"/>
          <w:szCs w:val="22"/>
        </w:rPr>
        <w:t xml:space="preserve"> 100.- Ft-ra kerekítve</w:t>
      </w:r>
      <w:r w:rsidR="00792971">
        <w:rPr>
          <w:rFonts w:ascii="Century Gothic" w:eastAsia="Sylfaen" w:hAnsi="Century Gothic" w:cs="Sylfaen"/>
          <w:bCs/>
          <w:sz w:val="22"/>
          <w:szCs w:val="22"/>
        </w:rPr>
        <w:t xml:space="preserve">, melynek átvételére </w:t>
      </w:r>
      <w:r w:rsidR="008A373B" w:rsidRPr="000D3BC7">
        <w:rPr>
          <w:rFonts w:ascii="Century Gothic" w:eastAsia="Sylfaen" w:hAnsi="Century Gothic" w:cs="Sylfaen"/>
          <w:bCs/>
          <w:sz w:val="22"/>
          <w:szCs w:val="22"/>
        </w:rPr>
        <w:t>az önkormányzatná</w:t>
      </w:r>
      <w:r w:rsidR="00792971">
        <w:rPr>
          <w:rFonts w:ascii="Century Gothic" w:eastAsia="Sylfaen" w:hAnsi="Century Gothic" w:cs="Sylfaen"/>
          <w:bCs/>
          <w:sz w:val="22"/>
          <w:szCs w:val="22"/>
        </w:rPr>
        <w:t>l lesz</w:t>
      </w:r>
      <w:r w:rsidR="008A373B" w:rsidRPr="000D3BC7">
        <w:rPr>
          <w:rFonts w:ascii="Century Gothic" w:eastAsia="Sylfaen" w:hAnsi="Century Gothic" w:cs="Sylfaen"/>
          <w:bCs/>
          <w:sz w:val="22"/>
          <w:szCs w:val="22"/>
        </w:rPr>
        <w:t xml:space="preserve"> lehetőség május 15. és július 31. napja között</w:t>
      </w:r>
      <w:r w:rsidR="00792971">
        <w:rPr>
          <w:rFonts w:ascii="Century Gothic" w:eastAsia="Sylfaen" w:hAnsi="Century Gothic" w:cs="Sylfaen"/>
          <w:bCs/>
          <w:sz w:val="22"/>
          <w:szCs w:val="22"/>
        </w:rPr>
        <w:t>i időszakban.</w:t>
      </w:r>
    </w:p>
    <w:p w:rsidR="00792971" w:rsidRDefault="00792971" w:rsidP="00AC1344">
      <w:pPr>
        <w:pStyle w:val="Listaszerbekezds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/>
        <w:jc w:val="both"/>
        <w:rPr>
          <w:rFonts w:ascii="Century Gothic" w:eastAsia="Sylfaen" w:hAnsi="Century Gothic" w:cs="Sylfaen"/>
          <w:bCs/>
          <w:sz w:val="22"/>
          <w:szCs w:val="22"/>
        </w:rPr>
      </w:pPr>
    </w:p>
    <w:p w:rsidR="00EC74EC" w:rsidRDefault="00792971" w:rsidP="00AC1344">
      <w:pPr>
        <w:pStyle w:val="Listaszerbekezds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/>
        <w:jc w:val="both"/>
        <w:rPr>
          <w:rFonts w:ascii="Century Gothic" w:eastAsia="Sylfaen" w:hAnsi="Century Gothic" w:cs="Sylfaen"/>
          <w:bCs/>
          <w:sz w:val="22"/>
          <w:szCs w:val="22"/>
        </w:rPr>
      </w:pPr>
      <w:r>
        <w:rPr>
          <w:rFonts w:ascii="Century Gothic" w:eastAsia="Sylfaen" w:hAnsi="Century Gothic" w:cs="Sylfaen"/>
          <w:bCs/>
          <w:sz w:val="22"/>
          <w:szCs w:val="22"/>
        </w:rPr>
        <w:t xml:space="preserve">A havi jegy és a </w:t>
      </w:r>
      <w:proofErr w:type="gramStart"/>
      <w:r>
        <w:rPr>
          <w:rFonts w:ascii="Century Gothic" w:eastAsia="Sylfaen" w:hAnsi="Century Gothic" w:cs="Sylfaen"/>
          <w:bCs/>
          <w:sz w:val="22"/>
          <w:szCs w:val="22"/>
        </w:rPr>
        <w:t>szezonális</w:t>
      </w:r>
      <w:proofErr w:type="gramEnd"/>
      <w:r>
        <w:rPr>
          <w:rFonts w:ascii="Century Gothic" w:eastAsia="Sylfaen" w:hAnsi="Century Gothic" w:cs="Sylfaen"/>
          <w:bCs/>
          <w:sz w:val="22"/>
          <w:szCs w:val="22"/>
        </w:rPr>
        <w:t xml:space="preserve"> jegy szintén nem névre szóló, bárkire szabadon átruházható, de </w:t>
      </w:r>
      <w:r w:rsidR="006D1E01">
        <w:rPr>
          <w:rFonts w:ascii="Century Gothic" w:eastAsia="Sylfaen" w:hAnsi="Century Gothic" w:cs="Sylfaen"/>
          <w:bCs/>
          <w:sz w:val="22"/>
          <w:szCs w:val="22"/>
        </w:rPr>
        <w:t xml:space="preserve">azzal </w:t>
      </w:r>
      <w:r>
        <w:rPr>
          <w:rFonts w:ascii="Century Gothic" w:eastAsia="Sylfaen" w:hAnsi="Century Gothic" w:cs="Sylfaen"/>
          <w:bCs/>
          <w:sz w:val="22"/>
          <w:szCs w:val="22"/>
        </w:rPr>
        <w:t>na</w:t>
      </w:r>
      <w:r w:rsidR="006D1E01">
        <w:rPr>
          <w:rFonts w:ascii="Century Gothic" w:eastAsia="Sylfaen" w:hAnsi="Century Gothic" w:cs="Sylfaen"/>
          <w:bCs/>
          <w:sz w:val="22"/>
          <w:szCs w:val="22"/>
        </w:rPr>
        <w:t xml:space="preserve">ponta csak egy személy tud </w:t>
      </w:r>
      <w:r>
        <w:rPr>
          <w:rFonts w:ascii="Century Gothic" w:eastAsia="Sylfaen" w:hAnsi="Century Gothic" w:cs="Sylfaen"/>
          <w:bCs/>
          <w:sz w:val="22"/>
          <w:szCs w:val="22"/>
        </w:rPr>
        <w:t xml:space="preserve">a strand területére díj megfizetése nélkül belépni. A szezonjegy ára 36.000 Ft, míg a felnőtt havi jegy </w:t>
      </w:r>
      <w:r>
        <w:rPr>
          <w:rFonts w:ascii="Century Gothic" w:eastAsia="Sylfaen" w:hAnsi="Century Gothic" w:cs="Sylfaen"/>
          <w:bCs/>
          <w:sz w:val="22"/>
          <w:szCs w:val="22"/>
        </w:rPr>
        <w:lastRenderedPageBreak/>
        <w:t xml:space="preserve">ára 20.000 Ft, </w:t>
      </w:r>
      <w:r w:rsidR="00B95E8A">
        <w:rPr>
          <w:rFonts w:ascii="Century Gothic" w:eastAsia="Sylfaen" w:hAnsi="Century Gothic" w:cs="Sylfaen"/>
          <w:bCs/>
          <w:sz w:val="22"/>
          <w:szCs w:val="22"/>
        </w:rPr>
        <w:t>az építményadót fizető adóalany dönti el, hogy az igazolásban szereplő kedvezmény beszámításával melyik jegytípust kívánja megvásárolni.</w:t>
      </w:r>
    </w:p>
    <w:p w:rsidR="008741BC" w:rsidRDefault="008741BC" w:rsidP="00AC1344">
      <w:pPr>
        <w:pStyle w:val="Listaszerbekezds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/>
        <w:jc w:val="both"/>
        <w:rPr>
          <w:rFonts w:ascii="Century Gothic" w:eastAsia="Sylfaen" w:hAnsi="Century Gothic" w:cs="Sylfaen"/>
          <w:bCs/>
          <w:sz w:val="22"/>
          <w:szCs w:val="22"/>
        </w:rPr>
      </w:pPr>
    </w:p>
    <w:p w:rsidR="008741BC" w:rsidRDefault="00CA7B4F" w:rsidP="00AC1344">
      <w:pPr>
        <w:pStyle w:val="Listaszerbekezds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/>
        <w:jc w:val="both"/>
        <w:rPr>
          <w:rFonts w:ascii="Century Gothic" w:eastAsia="Sylfaen" w:hAnsi="Century Gothic" w:cs="Sylfaen"/>
          <w:bCs/>
          <w:sz w:val="22"/>
          <w:szCs w:val="22"/>
        </w:rPr>
      </w:pPr>
      <w:r>
        <w:rPr>
          <w:rFonts w:ascii="Century Gothic" w:eastAsia="Sylfaen" w:hAnsi="Century Gothic" w:cs="Sylfaen"/>
          <w:bCs/>
          <w:sz w:val="22"/>
          <w:szCs w:val="22"/>
        </w:rPr>
        <w:t>Minden, az adózást érintő</w:t>
      </w:r>
      <w:r w:rsidR="008741BC">
        <w:rPr>
          <w:rFonts w:ascii="Century Gothic" w:eastAsia="Sylfaen" w:hAnsi="Century Gothic" w:cs="Sylfaen"/>
          <w:bCs/>
          <w:sz w:val="22"/>
          <w:szCs w:val="22"/>
        </w:rPr>
        <w:t xml:space="preserve"> tény, </w:t>
      </w:r>
      <w:r>
        <w:rPr>
          <w:rFonts w:ascii="Century Gothic" w:eastAsia="Sylfaen" w:hAnsi="Century Gothic" w:cs="Sylfaen"/>
          <w:bCs/>
          <w:sz w:val="22"/>
          <w:szCs w:val="22"/>
        </w:rPr>
        <w:t xml:space="preserve">adat, </w:t>
      </w:r>
      <w:r w:rsidR="008741BC">
        <w:rPr>
          <w:rFonts w:ascii="Century Gothic" w:eastAsia="Sylfaen" w:hAnsi="Century Gothic" w:cs="Sylfaen"/>
          <w:bCs/>
          <w:sz w:val="22"/>
          <w:szCs w:val="22"/>
        </w:rPr>
        <w:t xml:space="preserve">körülmény, </w:t>
      </w:r>
      <w:r>
        <w:rPr>
          <w:rFonts w:ascii="Century Gothic" w:eastAsia="Sylfaen" w:hAnsi="Century Gothic" w:cs="Sylfaen"/>
          <w:bCs/>
          <w:sz w:val="22"/>
          <w:szCs w:val="22"/>
        </w:rPr>
        <w:t xml:space="preserve">igazolás vagy más irat </w:t>
      </w:r>
      <w:r w:rsidR="008741BC">
        <w:rPr>
          <w:rFonts w:ascii="Century Gothic" w:eastAsia="Sylfaen" w:hAnsi="Century Gothic" w:cs="Sylfaen"/>
          <w:bCs/>
          <w:sz w:val="22"/>
          <w:szCs w:val="22"/>
        </w:rPr>
        <w:t>adótitok</w:t>
      </w:r>
      <w:r>
        <w:rPr>
          <w:rFonts w:ascii="Century Gothic" w:eastAsia="Sylfaen" w:hAnsi="Century Gothic" w:cs="Sylfaen"/>
          <w:bCs/>
          <w:sz w:val="22"/>
          <w:szCs w:val="22"/>
        </w:rPr>
        <w:t>nak minősül</w:t>
      </w:r>
      <w:r w:rsidR="008741BC">
        <w:rPr>
          <w:rFonts w:ascii="Century Gothic" w:eastAsia="Sylfaen" w:hAnsi="Century Gothic" w:cs="Sylfaen"/>
          <w:bCs/>
          <w:sz w:val="22"/>
          <w:szCs w:val="22"/>
        </w:rPr>
        <w:t>, ezért a rendeletben rögzítjük, hogy a kedvezmény</w:t>
      </w:r>
      <w:r>
        <w:rPr>
          <w:rFonts w:ascii="Century Gothic" w:eastAsia="Sylfaen" w:hAnsi="Century Gothic" w:cs="Sylfaen"/>
          <w:bCs/>
          <w:sz w:val="22"/>
          <w:szCs w:val="22"/>
        </w:rPr>
        <w:t xml:space="preserve"> igénybevételével, így az ahhoz szükséges igazolás kiállítása iránti kérelmével a kedvezményezett hozzájárul az adótitoknak minősülő adatai</w:t>
      </w:r>
      <w:bookmarkStart w:id="0" w:name="_GoBack"/>
      <w:bookmarkEnd w:id="0"/>
      <w:r>
        <w:rPr>
          <w:rFonts w:ascii="Century Gothic" w:eastAsia="Sylfaen" w:hAnsi="Century Gothic" w:cs="Sylfaen"/>
          <w:bCs/>
          <w:sz w:val="22"/>
          <w:szCs w:val="22"/>
        </w:rPr>
        <w:t xml:space="preserve"> fel</w:t>
      </w:r>
      <w:r w:rsidR="008741BC">
        <w:rPr>
          <w:rFonts w:ascii="Century Gothic" w:eastAsia="Sylfaen" w:hAnsi="Century Gothic" w:cs="Sylfaen"/>
          <w:bCs/>
          <w:sz w:val="22"/>
          <w:szCs w:val="22"/>
        </w:rPr>
        <w:t xml:space="preserve">használásához. </w:t>
      </w:r>
    </w:p>
    <w:p w:rsidR="00B95E8A" w:rsidRDefault="00B95E8A" w:rsidP="00AC1344">
      <w:pPr>
        <w:pStyle w:val="Listaszerbekezds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/>
        <w:jc w:val="both"/>
        <w:rPr>
          <w:rFonts w:ascii="Century Gothic" w:eastAsia="Sylfaen" w:hAnsi="Century Gothic" w:cs="Sylfaen"/>
          <w:bCs/>
          <w:sz w:val="22"/>
          <w:szCs w:val="22"/>
        </w:rPr>
      </w:pPr>
    </w:p>
    <w:p w:rsidR="008741BC" w:rsidRDefault="00B95E8A" w:rsidP="00AC1344">
      <w:pPr>
        <w:pStyle w:val="Listaszerbekezds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/>
        <w:jc w:val="both"/>
        <w:rPr>
          <w:rFonts w:ascii="Century Gothic" w:eastAsia="Sylfaen" w:hAnsi="Century Gothic" w:cs="Sylfaen"/>
          <w:bCs/>
          <w:sz w:val="22"/>
          <w:szCs w:val="22"/>
        </w:rPr>
      </w:pPr>
      <w:r>
        <w:rPr>
          <w:rFonts w:ascii="Century Gothic" w:eastAsia="Sylfaen" w:hAnsi="Century Gothic" w:cs="Sylfaen"/>
          <w:bCs/>
          <w:sz w:val="22"/>
          <w:szCs w:val="22"/>
        </w:rPr>
        <w:t xml:space="preserve">A javasolt módosítás </w:t>
      </w:r>
      <w:r w:rsidR="008741BC">
        <w:rPr>
          <w:rFonts w:ascii="Century Gothic" w:eastAsia="Sylfaen" w:hAnsi="Century Gothic" w:cs="Sylfaen"/>
          <w:bCs/>
          <w:sz w:val="22"/>
          <w:szCs w:val="22"/>
        </w:rPr>
        <w:t>előnyei:</w:t>
      </w:r>
    </w:p>
    <w:p w:rsidR="008741BC" w:rsidRDefault="008741BC" w:rsidP="008741BC">
      <w:pPr>
        <w:pStyle w:val="Listaszerbekezds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sz w:val="22"/>
          <w:szCs w:val="22"/>
        </w:rPr>
      </w:pPr>
      <w:r>
        <w:rPr>
          <w:rFonts w:ascii="Century Gothic" w:eastAsia="Sylfaen" w:hAnsi="Century Gothic" w:cs="Sylfaen"/>
          <w:bCs/>
          <w:sz w:val="22"/>
          <w:szCs w:val="22"/>
        </w:rPr>
        <w:t>M</w:t>
      </w:r>
      <w:r w:rsidR="00B95E8A">
        <w:rPr>
          <w:rFonts w:ascii="Century Gothic" w:eastAsia="Sylfaen" w:hAnsi="Century Gothic" w:cs="Sylfaen"/>
          <w:bCs/>
          <w:sz w:val="22"/>
          <w:szCs w:val="22"/>
        </w:rPr>
        <w:t xml:space="preserve">inden építményadót fizető </w:t>
      </w:r>
      <w:r>
        <w:rPr>
          <w:rFonts w:ascii="Century Gothic" w:eastAsia="Sylfaen" w:hAnsi="Century Gothic" w:cs="Sylfaen"/>
          <w:bCs/>
          <w:sz w:val="22"/>
          <w:szCs w:val="22"/>
        </w:rPr>
        <w:t xml:space="preserve">adóalany </w:t>
      </w:r>
      <w:r w:rsidR="00B95E8A">
        <w:rPr>
          <w:rFonts w:ascii="Century Gothic" w:eastAsia="Sylfaen" w:hAnsi="Century Gothic" w:cs="Sylfaen"/>
          <w:bCs/>
          <w:sz w:val="22"/>
          <w:szCs w:val="22"/>
        </w:rPr>
        <w:t>részére biztosít kedvezményt</w:t>
      </w:r>
      <w:r>
        <w:rPr>
          <w:rFonts w:ascii="Century Gothic" w:eastAsia="Sylfaen" w:hAnsi="Century Gothic" w:cs="Sylfaen"/>
          <w:bCs/>
          <w:sz w:val="22"/>
          <w:szCs w:val="22"/>
        </w:rPr>
        <w:t xml:space="preserve">, tehát nem zárunk ki adózót annak alapján, hogy milyen az adóval terhelt ingatlan jellege, vagy mekkora a kivetett és befizetett adó mértéke. </w:t>
      </w:r>
    </w:p>
    <w:p w:rsidR="00792971" w:rsidRDefault="00CA7B4F" w:rsidP="008741BC">
      <w:pPr>
        <w:pStyle w:val="Listaszerbekezds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sz w:val="22"/>
          <w:szCs w:val="22"/>
        </w:rPr>
      </w:pPr>
      <w:r>
        <w:rPr>
          <w:rFonts w:ascii="Century Gothic" w:eastAsia="Sylfaen" w:hAnsi="Century Gothic" w:cs="Sylfaen"/>
          <w:bCs/>
          <w:sz w:val="22"/>
          <w:szCs w:val="22"/>
        </w:rPr>
        <w:t>A kedvezmény nagysága</w:t>
      </w:r>
      <w:r w:rsidR="008741BC">
        <w:rPr>
          <w:rFonts w:ascii="Century Gothic" w:eastAsia="Sylfaen" w:hAnsi="Century Gothic" w:cs="Sylfaen"/>
          <w:bCs/>
          <w:sz w:val="22"/>
          <w:szCs w:val="22"/>
        </w:rPr>
        <w:t xml:space="preserve"> </w:t>
      </w:r>
      <w:r w:rsidR="00B95E8A">
        <w:rPr>
          <w:rFonts w:ascii="Century Gothic" w:eastAsia="Sylfaen" w:hAnsi="Century Gothic" w:cs="Sylfaen"/>
          <w:bCs/>
          <w:sz w:val="22"/>
          <w:szCs w:val="22"/>
        </w:rPr>
        <w:t xml:space="preserve">igazodik a befizetett adó összegéhez, tehát </w:t>
      </w:r>
      <w:r w:rsidR="006D1E01">
        <w:rPr>
          <w:rFonts w:ascii="Century Gothic" w:eastAsia="Sylfaen" w:hAnsi="Century Gothic" w:cs="Sylfaen"/>
          <w:bCs/>
          <w:sz w:val="22"/>
          <w:szCs w:val="22"/>
        </w:rPr>
        <w:t>a magasabb összegű</w:t>
      </w:r>
      <w:r w:rsidR="00B95E8A">
        <w:rPr>
          <w:rFonts w:ascii="Century Gothic" w:eastAsia="Sylfaen" w:hAnsi="Century Gothic" w:cs="Sylfaen"/>
          <w:bCs/>
          <w:sz w:val="22"/>
          <w:szCs w:val="22"/>
        </w:rPr>
        <w:t xml:space="preserve"> építményadót fizetők nagyobb összegű kedvezményre lesznek jogosultak.</w:t>
      </w:r>
      <w:r w:rsidR="00792971">
        <w:rPr>
          <w:rFonts w:ascii="Century Gothic" w:eastAsia="Sylfaen" w:hAnsi="Century Gothic" w:cs="Sylfaen"/>
          <w:bCs/>
          <w:sz w:val="22"/>
          <w:szCs w:val="22"/>
        </w:rPr>
        <w:t xml:space="preserve"> </w:t>
      </w:r>
    </w:p>
    <w:p w:rsidR="00CA7B4F" w:rsidRPr="000D3BC7" w:rsidRDefault="00CA7B4F" w:rsidP="008741BC">
      <w:pPr>
        <w:pStyle w:val="Listaszerbekezds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sz w:val="22"/>
          <w:szCs w:val="22"/>
        </w:rPr>
      </w:pPr>
      <w:r>
        <w:rPr>
          <w:rFonts w:ascii="Century Gothic" w:eastAsia="Sylfaen" w:hAnsi="Century Gothic" w:cs="Sylfaen"/>
          <w:bCs/>
          <w:sz w:val="22"/>
          <w:szCs w:val="22"/>
        </w:rPr>
        <w:t>A javasolt módosítással növelhetjük a szezonjegy és a felnőtt havi jegy értékesítését, amely bevételt eredményezhet az üzemeltető számára.</w:t>
      </w:r>
    </w:p>
    <w:p w:rsidR="005D5218" w:rsidRPr="00EC74EC" w:rsidRDefault="0000209C" w:rsidP="00EC74E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 w:rsidRPr="00EC74EC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</w:t>
      </w:r>
    </w:p>
    <w:p w:rsidR="0000209C" w:rsidRDefault="0000209C" w:rsidP="00872646">
      <w:pPr>
        <w:pStyle w:val="Listaszerbekezds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 w:hanging="567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Az önkormányza</w:t>
      </w:r>
      <w:r w:rsidR="00872646">
        <w:rPr>
          <w:rFonts w:ascii="Century Gothic" w:eastAsia="Sylfaen" w:hAnsi="Century Gothic" w:cs="Sylfaen"/>
          <w:bCs/>
          <w:color w:val="000000"/>
          <w:sz w:val="22"/>
          <w:szCs w:val="22"/>
        </w:rPr>
        <w:t>t, a közös hivatal, valamint a strandot üzemel</w:t>
      </w: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tető Kft. dolgozói</w:t>
      </w:r>
      <w:r w:rsidR="00872646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egy névre szóló tiszteletjeggyel jogosultak lesznek egész évben a strandra történő ingyenes belépésre.</w:t>
      </w:r>
    </w:p>
    <w:p w:rsidR="00594C00" w:rsidRPr="00594C00" w:rsidRDefault="00594C00" w:rsidP="00594C00">
      <w:pPr>
        <w:pStyle w:val="Listaszerbekezds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6B6219" w:rsidRPr="00594C00" w:rsidRDefault="00594C00" w:rsidP="00151586">
      <w:pPr>
        <w:pStyle w:val="Listaszerbekezds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567" w:hanging="567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 w:rsidRPr="00594C00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A rendelet 1. melléklete kizárólag a strand és a strandi pénztárak nyitvatartási idejének változására tekintettel módosul. A 2. mellékletben szintén módosításra kerül a nyitvatartási idő, valamint kiegészül azzal, hogy </w:t>
      </w:r>
      <w:r w:rsidRPr="00594C00">
        <w:rPr>
          <w:rFonts w:ascii="Century Gothic" w:hAnsi="Century Gothic"/>
          <w:sz w:val="22"/>
          <w:szCs w:val="22"/>
        </w:rPr>
        <w:t xml:space="preserve">a strandi sporteszközök, napozóágyak kölcsönzésére telefonos előfoglalási lehetőséget biztosítunk. </w:t>
      </w:r>
    </w:p>
    <w:p w:rsidR="00594C00" w:rsidRPr="00594C00" w:rsidRDefault="00594C00" w:rsidP="00594C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3430B2" w:rsidRDefault="001822AB" w:rsidP="001822A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Kérem az előterjesztés szerinti</w:t>
      </w:r>
      <w:r w:rsidR="00C62F92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rendelet-tervezet megvitatását, javaslom annak elfogadását.</w:t>
      </w:r>
    </w:p>
    <w:p w:rsidR="00C62F92" w:rsidRDefault="00C62F92" w:rsidP="001822A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C62F92" w:rsidRDefault="00C62F92" w:rsidP="001822A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Balatonberény, 2024. április 18. </w:t>
      </w:r>
    </w:p>
    <w:p w:rsidR="00C62F92" w:rsidRDefault="00C62F92" w:rsidP="00C62F9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right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Druskoczi</w:t>
      </w:r>
      <w:proofErr w:type="spellEnd"/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Tünde </w:t>
      </w:r>
      <w:proofErr w:type="spellStart"/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sk</w:t>
      </w:r>
      <w:proofErr w:type="spellEnd"/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.</w:t>
      </w:r>
    </w:p>
    <w:p w:rsidR="00872646" w:rsidRDefault="00C62F92" w:rsidP="00EC74E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right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proofErr w:type="gramStart"/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polgármester</w:t>
      </w:r>
      <w:proofErr w:type="gramEnd"/>
    </w:p>
    <w:p w:rsidR="00DF7041" w:rsidRPr="00EC74EC" w:rsidRDefault="00DF7041" w:rsidP="00EC74E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right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3430B2" w:rsidRPr="008024B6" w:rsidRDefault="003430B2" w:rsidP="003430B2">
      <w:pPr>
        <w:shd w:val="clear" w:color="auto" w:fill="FFFFFF"/>
        <w:ind w:left="-567" w:right="-457"/>
        <w:jc w:val="center"/>
        <w:rPr>
          <w:rFonts w:hint="eastAsia"/>
          <w:b/>
        </w:rPr>
      </w:pPr>
      <w:r w:rsidRPr="008024B6">
        <w:rPr>
          <w:b/>
        </w:rPr>
        <w:t>TÁJÉKOZTATÓ AZ ELŐZETES HATÁSVIZSGÁLAT EREDMÉNYÉRŐL</w:t>
      </w:r>
    </w:p>
    <w:p w:rsidR="003430B2" w:rsidRPr="008024B6" w:rsidRDefault="003430B2" w:rsidP="003430B2">
      <w:pPr>
        <w:shd w:val="clear" w:color="auto" w:fill="FFFFFF"/>
        <w:jc w:val="center"/>
        <w:rPr>
          <w:rFonts w:hint="eastAsia"/>
          <w:b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33"/>
        <w:gridCol w:w="993"/>
        <w:gridCol w:w="70"/>
        <w:gridCol w:w="2024"/>
        <w:gridCol w:w="325"/>
        <w:gridCol w:w="2154"/>
        <w:gridCol w:w="209"/>
        <w:gridCol w:w="1740"/>
        <w:gridCol w:w="1066"/>
      </w:tblGrid>
      <w:tr w:rsidR="003430B2" w:rsidRPr="008024B6" w:rsidTr="000037FB">
        <w:trPr>
          <w:trHeight w:val="993"/>
          <w:jc w:val="center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rPr>
                <w:b/>
              </w:rPr>
              <w:t>Rendelet-tervezet címe: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B2" w:rsidRDefault="003430B2" w:rsidP="000037FB">
            <w:pPr>
              <w:jc w:val="center"/>
              <w:rPr>
                <w:rFonts w:hint="eastAsia"/>
                <w:b/>
                <w:bCs/>
              </w:rPr>
            </w:pPr>
            <w:r>
              <w:rPr>
                <w:b/>
              </w:rPr>
              <w:t xml:space="preserve">Balatonberény Község Önkormányzat </w:t>
            </w:r>
            <w:proofErr w:type="gramStart"/>
            <w:r>
              <w:rPr>
                <w:b/>
              </w:rPr>
              <w:t>Képviselő-t</w:t>
            </w:r>
            <w:r w:rsidRPr="008024B6">
              <w:rPr>
                <w:b/>
              </w:rPr>
              <w:t>estületének</w:t>
            </w:r>
            <w:r w:rsidR="00F80410">
              <w:rPr>
                <w:b/>
              </w:rPr>
              <w:t xml:space="preserve"> …</w:t>
            </w:r>
            <w:proofErr w:type="gramEnd"/>
            <w:r w:rsidRPr="008024B6">
              <w:rPr>
                <w:b/>
              </w:rPr>
              <w:t>/20</w:t>
            </w:r>
            <w:r w:rsidR="00C62F92">
              <w:rPr>
                <w:b/>
              </w:rPr>
              <w:t>24</w:t>
            </w:r>
            <w:r w:rsidRPr="008024B6">
              <w:rPr>
                <w:b/>
              </w:rPr>
              <w:t>.(. …) önkormányzati rendelete</w:t>
            </w:r>
          </w:p>
          <w:p w:rsidR="003430B2" w:rsidRPr="00B43A82" w:rsidRDefault="003430B2" w:rsidP="000037FB">
            <w:pPr>
              <w:jc w:val="center"/>
              <w:rPr>
                <w:rFonts w:hint="eastAsia"/>
                <w:b/>
              </w:rPr>
            </w:pPr>
            <w:r>
              <w:rPr>
                <w:b/>
                <w:bCs/>
              </w:rPr>
              <w:t>a községi strand működéséről szóló 4/2021.(V.19.) önkormányzati rendelet módosításáról</w:t>
            </w:r>
          </w:p>
        </w:tc>
      </w:tr>
      <w:tr w:rsidR="003430B2" w:rsidRPr="008024B6" w:rsidTr="000037FB">
        <w:trPr>
          <w:trHeight w:val="700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rPr>
                <w:b/>
              </w:rPr>
              <w:t>Rendelet-tervezet valamennyi jelentős hatása, különösen</w:t>
            </w:r>
            <w:r w:rsidR="001822AB">
              <w:rPr>
                <w:b/>
              </w:rPr>
              <w:t>: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</w:p>
        </w:tc>
      </w:tr>
      <w:tr w:rsidR="003430B2" w:rsidRPr="008024B6" w:rsidTr="000037FB">
        <w:trPr>
          <w:jc w:val="center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Társadalmi, gazdasági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Környezeti,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egészségügyi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Adminisztratív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terheket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Egyéb hatás:</w:t>
            </w:r>
          </w:p>
        </w:tc>
      </w:tr>
      <w:tr w:rsidR="003430B2" w:rsidRPr="008024B6" w:rsidTr="000037FB">
        <w:trPr>
          <w:trHeight w:val="1484"/>
          <w:jc w:val="center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>
              <w:lastRenderedPageBreak/>
              <w:t>A fizető</w:t>
            </w:r>
            <w:r w:rsidR="00F80410">
              <w:t xml:space="preserve">s strand </w:t>
            </w:r>
            <w:r>
              <w:t>a község általános és turisztikai megítélését befolyásoló tényező.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C62F92" w:rsidP="00C62F92">
            <w:pPr>
              <w:shd w:val="clear" w:color="auto" w:fill="FFFFFF"/>
              <w:rPr>
                <w:rFonts w:hint="eastAsia"/>
              </w:rPr>
            </w:pPr>
            <w:r>
              <w:t>Nincs.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C62F92" w:rsidP="000037FB">
            <w:pPr>
              <w:shd w:val="clear" w:color="auto" w:fill="FFFFFF"/>
              <w:rPr>
                <w:rFonts w:hint="eastAsia"/>
              </w:rPr>
            </w:pPr>
            <w:r>
              <w:t>N</w:t>
            </w:r>
            <w:r w:rsidR="003430B2" w:rsidRPr="008024B6">
              <w:t>incs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44E" w:rsidRDefault="00C62F92" w:rsidP="00F80410">
            <w:pPr>
              <w:shd w:val="clear" w:color="auto" w:fill="FFFFFF"/>
              <w:rPr>
                <w:rFonts w:hint="eastAsia"/>
              </w:rPr>
            </w:pPr>
            <w:r>
              <w:t>Üzemeltetőnél és a</w:t>
            </w:r>
            <w:r w:rsidR="00F80410">
              <w:t xml:space="preserve"> hivatali munkavégzésben nem számottevő adminisztratív fe</w:t>
            </w:r>
            <w:r w:rsidR="00FB244E">
              <w:t>ladat</w:t>
            </w:r>
            <w:r w:rsidR="00F80410">
              <w:t>növekedés</w:t>
            </w:r>
            <w:r w:rsidR="00FB244E">
              <w:t>t</w:t>
            </w:r>
          </w:p>
          <w:p w:rsidR="003430B2" w:rsidRPr="008024B6" w:rsidRDefault="00FB244E" w:rsidP="00F80410">
            <w:pPr>
              <w:shd w:val="clear" w:color="auto" w:fill="FFFFFF"/>
              <w:rPr>
                <w:rFonts w:hint="eastAsia"/>
              </w:rPr>
            </w:pPr>
            <w:r>
              <w:t>eredményez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Nincs.</w:t>
            </w:r>
          </w:p>
        </w:tc>
      </w:tr>
      <w:tr w:rsidR="003430B2" w:rsidRPr="008024B6" w:rsidTr="000037FB">
        <w:trPr>
          <w:trHeight w:val="1024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Default="003430B2" w:rsidP="000037FB">
            <w:pPr>
              <w:shd w:val="clear" w:color="auto" w:fill="FFFFFF"/>
              <w:jc w:val="both"/>
              <w:rPr>
                <w:rFonts w:hint="eastAsia"/>
                <w:b/>
              </w:rPr>
            </w:pPr>
            <w:r w:rsidRPr="008024B6">
              <w:rPr>
                <w:b/>
              </w:rPr>
              <w:t>A rendelet megalkotása szükséges, mert:</w:t>
            </w:r>
            <w:r>
              <w:rPr>
                <w:b/>
              </w:rPr>
              <w:t xml:space="preserve"> </w:t>
            </w:r>
          </w:p>
          <w:p w:rsidR="00C62F92" w:rsidRPr="00C62F92" w:rsidRDefault="00C62F92" w:rsidP="000037FB">
            <w:pPr>
              <w:shd w:val="clear" w:color="auto" w:fill="FFFFFF"/>
              <w:jc w:val="both"/>
              <w:rPr>
                <w:rFonts w:hint="eastAsia"/>
              </w:rPr>
            </w:pPr>
            <w:r w:rsidRPr="00C62F92">
              <w:t xml:space="preserve">Az önkormányzat által fenntartott strand </w:t>
            </w:r>
            <w:r w:rsidR="006D1E01">
              <w:t>szolgáltatási díjai, a kedvezmények, valamint az üzemeltetés</w:t>
            </w:r>
            <w:r w:rsidRPr="00C62F92">
              <w:t xml:space="preserve"> szabályai csak rendelettel módosíthatók.</w:t>
            </w:r>
          </w:p>
        </w:tc>
      </w:tr>
      <w:tr w:rsidR="003430B2" w:rsidRPr="008024B6" w:rsidTr="000037FB">
        <w:trPr>
          <w:trHeight w:val="1050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C62F92">
            <w:pPr>
              <w:shd w:val="clear" w:color="auto" w:fill="FFFFFF"/>
              <w:rPr>
                <w:rFonts w:hint="eastAsia"/>
                <w:b/>
              </w:rPr>
            </w:pPr>
            <w:r w:rsidRPr="00325446">
              <w:rPr>
                <w:b/>
              </w:rPr>
              <w:t>A rendelet megalkotásának elmaradása esetén várható következmények:</w:t>
            </w:r>
            <w:r>
              <w:rPr>
                <w:b/>
              </w:rPr>
              <w:t xml:space="preserve"> </w:t>
            </w:r>
            <w:r w:rsidR="00C62F92" w:rsidRPr="00C62F92">
              <w:t>Törvényességi eljárást eredményezhet.</w:t>
            </w:r>
          </w:p>
        </w:tc>
      </w:tr>
      <w:tr w:rsidR="003430B2" w:rsidRPr="008024B6" w:rsidTr="000037FB">
        <w:trPr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rPr>
                <w:b/>
              </w:rPr>
              <w:t>A rendelet alkalmazásához szükséges feltételek:</w:t>
            </w:r>
          </w:p>
        </w:tc>
      </w:tr>
      <w:tr w:rsidR="003430B2" w:rsidRPr="008024B6" w:rsidTr="000037FB">
        <w:trPr>
          <w:jc w:val="center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Pénzügyi:</w:t>
            </w:r>
          </w:p>
        </w:tc>
      </w:tr>
      <w:tr w:rsidR="003430B2" w:rsidRPr="008024B6" w:rsidTr="000037FB">
        <w:trPr>
          <w:trHeight w:val="1024"/>
          <w:jc w:val="center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Rendelkezésre állnak.</w:t>
            </w:r>
          </w:p>
        </w:tc>
      </w:tr>
    </w:tbl>
    <w:p w:rsidR="003430B2" w:rsidRPr="008024B6" w:rsidRDefault="003430B2" w:rsidP="003430B2">
      <w:pPr>
        <w:shd w:val="clear" w:color="auto" w:fill="FFFFFF"/>
        <w:rPr>
          <w:rFonts w:hint="eastAsia"/>
        </w:rPr>
      </w:pPr>
    </w:p>
    <w:p w:rsidR="003430B2" w:rsidRDefault="003430B2" w:rsidP="003430B2">
      <w:pPr>
        <w:shd w:val="clear" w:color="auto" w:fill="FFFFFF"/>
        <w:jc w:val="right"/>
        <w:rPr>
          <w:rFonts w:hint="eastAsia"/>
        </w:rPr>
      </w:pPr>
    </w:p>
    <w:p w:rsidR="003430B2" w:rsidRPr="008024B6" w:rsidRDefault="001822AB" w:rsidP="001822AB">
      <w:pPr>
        <w:shd w:val="clear" w:color="auto" w:fill="FFFFFF"/>
        <w:jc w:val="center"/>
        <w:rPr>
          <w:rFonts w:hint="eastAsia"/>
        </w:rPr>
      </w:pPr>
      <w:r>
        <w:t xml:space="preserve">                                                                      </w:t>
      </w:r>
      <w:r w:rsidR="00C62F92">
        <w:t xml:space="preserve">                         Takácsné dr. Simán Zsuzsanna </w:t>
      </w:r>
      <w:proofErr w:type="spellStart"/>
      <w:r w:rsidR="00C62F92">
        <w:t>sk</w:t>
      </w:r>
      <w:proofErr w:type="spellEnd"/>
      <w:r w:rsidR="00C62F92">
        <w:t>.</w:t>
      </w:r>
    </w:p>
    <w:p w:rsidR="003430B2" w:rsidRPr="007D5F52" w:rsidRDefault="001822AB" w:rsidP="001822AB">
      <w:pPr>
        <w:pStyle w:val="Szvegtrzs"/>
        <w:spacing w:after="0" w:line="240" w:lineRule="auto"/>
        <w:jc w:val="both"/>
        <w:rPr>
          <w:rFonts w:ascii="Cambria" w:hAnsi="Cambria"/>
        </w:rPr>
      </w:pPr>
      <w:r>
        <w:t xml:space="preserve">                                                                                                                </w:t>
      </w:r>
      <w:proofErr w:type="gramStart"/>
      <w:r w:rsidR="003430B2" w:rsidRPr="008024B6">
        <w:t>jegyző</w:t>
      </w:r>
      <w:proofErr w:type="gramEnd"/>
    </w:p>
    <w:p w:rsidR="00DB0A08" w:rsidRDefault="00DB0A08">
      <w:pPr>
        <w:rPr>
          <w:rFonts w:hint="eastAsia"/>
        </w:rPr>
      </w:pPr>
    </w:p>
    <w:sectPr w:rsidR="00DB0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8C1"/>
    <w:multiLevelType w:val="hybridMultilevel"/>
    <w:tmpl w:val="F62805BC"/>
    <w:name w:val="Számozott lista 2"/>
    <w:lvl w:ilvl="0" w:tplc="54D87A20">
      <w:start w:val="1"/>
      <w:numFmt w:val="none"/>
      <w:suff w:val="nothing"/>
      <w:lvlText w:val=""/>
      <w:lvlJc w:val="left"/>
      <w:pPr>
        <w:ind w:left="0" w:firstLine="0"/>
      </w:pPr>
    </w:lvl>
    <w:lvl w:ilvl="1" w:tplc="C19ACECC">
      <w:start w:val="1"/>
      <w:numFmt w:val="none"/>
      <w:suff w:val="nothing"/>
      <w:lvlText w:val=""/>
      <w:lvlJc w:val="left"/>
      <w:pPr>
        <w:ind w:left="0" w:firstLine="0"/>
      </w:pPr>
    </w:lvl>
    <w:lvl w:ilvl="2" w:tplc="FE8AAECC">
      <w:start w:val="1"/>
      <w:numFmt w:val="none"/>
      <w:suff w:val="nothing"/>
      <w:lvlText w:val=""/>
      <w:lvlJc w:val="left"/>
      <w:pPr>
        <w:ind w:left="0" w:firstLine="0"/>
      </w:pPr>
    </w:lvl>
    <w:lvl w:ilvl="3" w:tplc="5CD60416">
      <w:start w:val="1"/>
      <w:numFmt w:val="none"/>
      <w:suff w:val="nothing"/>
      <w:lvlText w:val=""/>
      <w:lvlJc w:val="left"/>
      <w:pPr>
        <w:ind w:left="0" w:firstLine="0"/>
      </w:pPr>
    </w:lvl>
    <w:lvl w:ilvl="4" w:tplc="0D4C8DA0">
      <w:start w:val="1"/>
      <w:numFmt w:val="none"/>
      <w:suff w:val="nothing"/>
      <w:lvlText w:val=""/>
      <w:lvlJc w:val="left"/>
      <w:pPr>
        <w:ind w:left="0" w:firstLine="0"/>
      </w:pPr>
    </w:lvl>
    <w:lvl w:ilvl="5" w:tplc="95D47004">
      <w:start w:val="1"/>
      <w:numFmt w:val="none"/>
      <w:suff w:val="nothing"/>
      <w:lvlText w:val=""/>
      <w:lvlJc w:val="left"/>
      <w:pPr>
        <w:ind w:left="0" w:firstLine="0"/>
      </w:pPr>
    </w:lvl>
    <w:lvl w:ilvl="6" w:tplc="A880A472">
      <w:start w:val="1"/>
      <w:numFmt w:val="none"/>
      <w:suff w:val="nothing"/>
      <w:lvlText w:val=""/>
      <w:lvlJc w:val="left"/>
      <w:pPr>
        <w:ind w:left="0" w:firstLine="0"/>
      </w:pPr>
    </w:lvl>
    <w:lvl w:ilvl="7" w:tplc="55AACD80">
      <w:start w:val="1"/>
      <w:numFmt w:val="none"/>
      <w:suff w:val="nothing"/>
      <w:lvlText w:val=""/>
      <w:lvlJc w:val="left"/>
      <w:pPr>
        <w:ind w:left="0" w:firstLine="0"/>
      </w:pPr>
    </w:lvl>
    <w:lvl w:ilvl="8" w:tplc="22603742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CB5D19"/>
    <w:multiLevelType w:val="hybridMultilevel"/>
    <w:tmpl w:val="B4887C70"/>
    <w:lvl w:ilvl="0" w:tplc="9086016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FA63C1"/>
    <w:multiLevelType w:val="hybridMultilevel"/>
    <w:tmpl w:val="F6A6F7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F3FC6"/>
    <w:multiLevelType w:val="hybridMultilevel"/>
    <w:tmpl w:val="7E78421E"/>
    <w:lvl w:ilvl="0" w:tplc="8A9E4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55C25"/>
    <w:multiLevelType w:val="hybridMultilevel"/>
    <w:tmpl w:val="FD1E23A0"/>
    <w:lvl w:ilvl="0" w:tplc="E07CAD62">
      <w:numFmt w:val="bullet"/>
      <w:lvlText w:val="-"/>
      <w:lvlJc w:val="left"/>
      <w:pPr>
        <w:ind w:left="927" w:hanging="360"/>
      </w:pPr>
      <w:rPr>
        <w:rFonts w:ascii="Century Gothic" w:eastAsia="Sylfaen" w:hAnsi="Century Gothic" w:cs="Sylfae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C820D9C"/>
    <w:multiLevelType w:val="hybridMultilevel"/>
    <w:tmpl w:val="7E78421E"/>
    <w:lvl w:ilvl="0" w:tplc="8A9E4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0B2"/>
    <w:rsid w:val="0000209C"/>
    <w:rsid w:val="000D3BC7"/>
    <w:rsid w:val="000E6320"/>
    <w:rsid w:val="001822AB"/>
    <w:rsid w:val="002B6598"/>
    <w:rsid w:val="002B7880"/>
    <w:rsid w:val="00336C28"/>
    <w:rsid w:val="003430B2"/>
    <w:rsid w:val="00395165"/>
    <w:rsid w:val="003A21DD"/>
    <w:rsid w:val="00476700"/>
    <w:rsid w:val="004C1946"/>
    <w:rsid w:val="00594C00"/>
    <w:rsid w:val="005D5218"/>
    <w:rsid w:val="006B6219"/>
    <w:rsid w:val="006D1E01"/>
    <w:rsid w:val="00792317"/>
    <w:rsid w:val="00792971"/>
    <w:rsid w:val="007E2069"/>
    <w:rsid w:val="00843243"/>
    <w:rsid w:val="00846677"/>
    <w:rsid w:val="00872646"/>
    <w:rsid w:val="008741BC"/>
    <w:rsid w:val="008A373B"/>
    <w:rsid w:val="008B7CB7"/>
    <w:rsid w:val="009217D5"/>
    <w:rsid w:val="00924C74"/>
    <w:rsid w:val="00AC1344"/>
    <w:rsid w:val="00B95E8A"/>
    <w:rsid w:val="00C62F92"/>
    <w:rsid w:val="00C778A3"/>
    <w:rsid w:val="00CA7B4F"/>
    <w:rsid w:val="00CB31CB"/>
    <w:rsid w:val="00D373F8"/>
    <w:rsid w:val="00D91AEE"/>
    <w:rsid w:val="00D97E3D"/>
    <w:rsid w:val="00DB0A08"/>
    <w:rsid w:val="00DD0349"/>
    <w:rsid w:val="00DF7041"/>
    <w:rsid w:val="00EC74EC"/>
    <w:rsid w:val="00F02665"/>
    <w:rsid w:val="00F26AF6"/>
    <w:rsid w:val="00F401AA"/>
    <w:rsid w:val="00F72791"/>
    <w:rsid w:val="00F80410"/>
    <w:rsid w:val="00FB244E"/>
    <w:rsid w:val="00FC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2BE95"/>
  <w15:chartTrackingRefBased/>
  <w15:docId w15:val="{1F701FB5-4353-48A7-A9CF-34BAEC77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30B2"/>
    <w:pPr>
      <w:suppressAutoHyphens/>
      <w:spacing w:after="0" w:line="240" w:lineRule="auto"/>
    </w:pPr>
    <w:rPr>
      <w:rFonts w:ascii="Liberation Serif" w:eastAsia="NSimSun" w:hAnsi="Liberation Serif" w:cs="Lucida Sans"/>
      <w:kern w:val="1"/>
      <w:sz w:val="24"/>
      <w:szCs w:val="24"/>
      <w:lang w:eastAsia="zh-CN" w:bidi="hi-IN"/>
    </w:rPr>
  </w:style>
  <w:style w:type="paragraph" w:styleId="Cmsor1">
    <w:name w:val="heading 1"/>
    <w:basedOn w:val="Norml"/>
    <w:next w:val="Norml"/>
    <w:link w:val="Cmsor1Char"/>
    <w:qFormat/>
    <w:rsid w:val="00924C74"/>
    <w:pPr>
      <w:keepNext/>
      <w:keepLines/>
      <w:widowControl w:val="0"/>
      <w:suppressAutoHyphens w:val="0"/>
      <w:spacing w:before="240" w:after="60"/>
      <w:outlineLvl w:val="0"/>
    </w:pPr>
    <w:rPr>
      <w:rFonts w:ascii="Arial" w:eastAsia="SimSun" w:hAnsi="Arial" w:cs="Arial"/>
      <w:b/>
      <w:bCs/>
      <w:sz w:val="36"/>
      <w:szCs w:val="36"/>
      <w:lang w:bidi="ar-SA"/>
    </w:rPr>
  </w:style>
  <w:style w:type="paragraph" w:styleId="Cmsor2">
    <w:name w:val="heading 2"/>
    <w:basedOn w:val="Cmsor1"/>
    <w:next w:val="Norml"/>
    <w:link w:val="Cmsor2Char"/>
    <w:qFormat/>
    <w:rsid w:val="00924C74"/>
    <w:pPr>
      <w:outlineLvl w:val="1"/>
    </w:pPr>
    <w:rPr>
      <w:sz w:val="32"/>
      <w:szCs w:val="32"/>
    </w:rPr>
  </w:style>
  <w:style w:type="paragraph" w:styleId="Cmsor7">
    <w:name w:val="heading 7"/>
    <w:basedOn w:val="Norml"/>
    <w:next w:val="Norml"/>
    <w:link w:val="Cmsor7Char"/>
    <w:qFormat/>
    <w:rsid w:val="00924C74"/>
    <w:pPr>
      <w:keepNext/>
      <w:keepLines/>
      <w:spacing w:before="40"/>
      <w:outlineLvl w:val="6"/>
    </w:pPr>
    <w:rPr>
      <w:rFonts w:ascii="Calibri Light" w:eastAsia="Calibri Light" w:hAnsi="Calibri Light" w:cs="Times New Roman"/>
      <w:i/>
      <w:iCs/>
      <w:color w:val="333E55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430B2"/>
    <w:pPr>
      <w:spacing w:after="140" w:line="276" w:lineRule="auto"/>
    </w:pPr>
  </w:style>
  <w:style w:type="character" w:customStyle="1" w:styleId="SzvegtrzsChar">
    <w:name w:val="Szövegtörzs Char"/>
    <w:basedOn w:val="Bekezdsalapbettpusa"/>
    <w:link w:val="Szvegtrzs"/>
    <w:rsid w:val="003430B2"/>
    <w:rPr>
      <w:rFonts w:ascii="Liberation Serif" w:eastAsia="NSimSun" w:hAnsi="Liberation Serif" w:cs="Lucida Sans"/>
      <w:kern w:val="1"/>
      <w:sz w:val="24"/>
      <w:szCs w:val="24"/>
      <w:lang w:eastAsia="zh-CN" w:bidi="hi-IN"/>
    </w:rPr>
  </w:style>
  <w:style w:type="character" w:customStyle="1" w:styleId="Cmsor1Char">
    <w:name w:val="Címsor 1 Char"/>
    <w:basedOn w:val="Bekezdsalapbettpusa"/>
    <w:link w:val="Cmsor1"/>
    <w:rsid w:val="00924C74"/>
    <w:rPr>
      <w:rFonts w:ascii="Arial" w:eastAsia="SimSun" w:hAnsi="Arial" w:cs="Arial"/>
      <w:b/>
      <w:bCs/>
      <w:kern w:val="1"/>
      <w:sz w:val="36"/>
      <w:szCs w:val="36"/>
      <w:lang w:eastAsia="zh-CN"/>
    </w:rPr>
  </w:style>
  <w:style w:type="character" w:customStyle="1" w:styleId="Cmsor2Char">
    <w:name w:val="Címsor 2 Char"/>
    <w:basedOn w:val="Bekezdsalapbettpusa"/>
    <w:link w:val="Cmsor2"/>
    <w:rsid w:val="00924C74"/>
    <w:rPr>
      <w:rFonts w:ascii="Arial" w:eastAsia="SimSun" w:hAnsi="Arial" w:cs="Arial"/>
      <w:b/>
      <w:bCs/>
      <w:kern w:val="1"/>
      <w:sz w:val="32"/>
      <w:szCs w:val="32"/>
      <w:lang w:eastAsia="zh-CN"/>
    </w:rPr>
  </w:style>
  <w:style w:type="character" w:customStyle="1" w:styleId="Cmsor7Char">
    <w:name w:val="Címsor 7 Char"/>
    <w:basedOn w:val="Bekezdsalapbettpusa"/>
    <w:link w:val="Cmsor7"/>
    <w:rsid w:val="00924C74"/>
    <w:rPr>
      <w:rFonts w:ascii="Calibri Light" w:eastAsia="Calibri Light" w:hAnsi="Calibri Light" w:cs="Times New Roman"/>
      <w:i/>
      <w:iCs/>
      <w:color w:val="333E55"/>
      <w:kern w:val="1"/>
      <w:sz w:val="24"/>
      <w:szCs w:val="24"/>
      <w:lang w:eastAsia="zh-CN"/>
    </w:rPr>
  </w:style>
  <w:style w:type="paragraph" w:customStyle="1" w:styleId="FCm">
    <w:name w:val="FôCím"/>
    <w:basedOn w:val="Norml"/>
    <w:qFormat/>
    <w:rsid w:val="00924C74"/>
    <w:pPr>
      <w:keepNext/>
      <w:keepLines/>
      <w:spacing w:before="480" w:after="240"/>
      <w:jc w:val="center"/>
    </w:pPr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Listaszerbekezds">
    <w:name w:val="List Paragraph"/>
    <w:basedOn w:val="Norml"/>
    <w:uiPriority w:val="34"/>
    <w:qFormat/>
    <w:rsid w:val="006B621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788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2024-04-08T06:19:00Z</dcterms:created>
  <dcterms:modified xsi:type="dcterms:W3CDTF">2024-04-19T08:40:00Z</dcterms:modified>
</cp:coreProperties>
</file>