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1EBAE" w14:textId="550BA720" w:rsidR="006C1330" w:rsidRPr="0089202B" w:rsidRDefault="006C1330" w:rsidP="006C1330">
      <w:pPr>
        <w:pStyle w:val="Cmsor12"/>
        <w:jc w:val="center"/>
        <w:rPr>
          <w:rFonts w:ascii="Century Gothic" w:hAnsi="Century Gothic"/>
          <w:lang w:val="hu-HU"/>
        </w:rPr>
      </w:pPr>
      <w:r w:rsidRPr="0089202B">
        <w:rPr>
          <w:rFonts w:ascii="Century Gothic" w:hAnsi="Century Gothic"/>
          <w:noProof/>
          <w:lang w:val="hu-HU" w:eastAsia="hu-HU"/>
        </w:rPr>
        <w:drawing>
          <wp:inline distT="0" distB="0" distL="0" distR="0" wp14:anchorId="0C7519F8" wp14:editId="0E6BB501">
            <wp:extent cx="1095375" cy="1257300"/>
            <wp:effectExtent l="0" t="0" r="9525" b="0"/>
            <wp:docPr id="1" name="Kép 1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B289C" w14:textId="77777777" w:rsidR="006C1330" w:rsidRPr="0089202B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03D235CD" w14:textId="77777777" w:rsidR="006C1330" w:rsidRPr="0089202B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3266AFF2" w14:textId="77777777" w:rsidR="006C1330" w:rsidRPr="0089202B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2878B2C7" w14:textId="77777777" w:rsidR="006C1330" w:rsidRPr="0089202B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  <w:r w:rsidRPr="0089202B">
        <w:rPr>
          <w:rFonts w:ascii="Century Gothic" w:hAnsi="Century Gothic"/>
          <w:sz w:val="40"/>
          <w:szCs w:val="40"/>
          <w:lang w:val="hu-HU"/>
        </w:rPr>
        <w:t>ELŐTERJESZTÉS</w:t>
      </w:r>
    </w:p>
    <w:p w14:paraId="396F4A4B" w14:textId="77777777" w:rsidR="006C1330" w:rsidRPr="0089202B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7D81FC74" w14:textId="77777777" w:rsidR="006C1330" w:rsidRPr="0089202B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7EBEECD7" w14:textId="77777777" w:rsidR="006C1330" w:rsidRPr="0089202B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  <w:r w:rsidRPr="0089202B">
        <w:rPr>
          <w:rFonts w:ascii="Century Gothic" w:hAnsi="Century Gothic"/>
          <w:sz w:val="40"/>
          <w:szCs w:val="40"/>
          <w:lang w:val="hu-HU"/>
        </w:rPr>
        <w:t>BALATONBERÉNY KÖZSÉG ÖNKORMÁNYZATI KÉPVISELŐ-TESTÜLETE</w:t>
      </w:r>
    </w:p>
    <w:p w14:paraId="7D90FA4C" w14:textId="77777777" w:rsidR="006C1330" w:rsidRPr="0089202B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3DDF421A" w14:textId="77777777" w:rsidR="006C1330" w:rsidRPr="0089202B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38F7A91A" w14:textId="2E20D308" w:rsidR="006C1330" w:rsidRPr="0089202B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  <w:r w:rsidRPr="0089202B">
        <w:rPr>
          <w:rFonts w:ascii="Century Gothic" w:hAnsi="Century Gothic"/>
          <w:sz w:val="40"/>
          <w:szCs w:val="40"/>
          <w:lang w:val="hu-HU"/>
        </w:rPr>
        <w:t>202</w:t>
      </w:r>
      <w:r w:rsidR="00F96F84">
        <w:rPr>
          <w:rFonts w:ascii="Century Gothic" w:hAnsi="Century Gothic"/>
          <w:sz w:val="40"/>
          <w:szCs w:val="40"/>
          <w:lang w:val="hu-HU"/>
        </w:rPr>
        <w:t>4</w:t>
      </w:r>
      <w:r w:rsidRPr="0089202B">
        <w:rPr>
          <w:rFonts w:ascii="Century Gothic" w:hAnsi="Century Gothic"/>
          <w:sz w:val="40"/>
          <w:szCs w:val="40"/>
          <w:lang w:val="hu-HU"/>
        </w:rPr>
        <w:t xml:space="preserve">. </w:t>
      </w:r>
      <w:r w:rsidR="00F96F84">
        <w:rPr>
          <w:rFonts w:ascii="Century Gothic" w:hAnsi="Century Gothic"/>
          <w:sz w:val="40"/>
          <w:szCs w:val="40"/>
          <w:lang w:val="hu-HU"/>
        </w:rPr>
        <w:t>AUGUSZTUS 7</w:t>
      </w:r>
      <w:r w:rsidRPr="0089202B">
        <w:rPr>
          <w:rFonts w:ascii="Century Gothic" w:hAnsi="Century Gothic"/>
          <w:sz w:val="40"/>
          <w:szCs w:val="40"/>
          <w:lang w:val="hu-HU"/>
        </w:rPr>
        <w:t>-ei nyilvános</w:t>
      </w:r>
    </w:p>
    <w:p w14:paraId="101F1321" w14:textId="77777777" w:rsidR="006C1330" w:rsidRPr="0089202B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  <w:proofErr w:type="gramStart"/>
      <w:r w:rsidRPr="0089202B">
        <w:rPr>
          <w:rFonts w:ascii="Century Gothic" w:hAnsi="Century Gothic"/>
          <w:sz w:val="40"/>
          <w:szCs w:val="40"/>
          <w:lang w:val="hu-HU"/>
        </w:rPr>
        <w:t>ülésére</w:t>
      </w:r>
      <w:proofErr w:type="gramEnd"/>
    </w:p>
    <w:p w14:paraId="132D93CF" w14:textId="77777777" w:rsidR="006C1330" w:rsidRPr="0089202B" w:rsidRDefault="006C1330" w:rsidP="006C1330">
      <w:pPr>
        <w:pStyle w:val="Cmsor12"/>
        <w:rPr>
          <w:rFonts w:ascii="Century Gothic" w:hAnsi="Century Gothic"/>
          <w:sz w:val="40"/>
          <w:szCs w:val="40"/>
          <w:lang w:val="hu-HU"/>
        </w:rPr>
      </w:pPr>
    </w:p>
    <w:p w14:paraId="568C363A" w14:textId="77777777" w:rsidR="006C1330" w:rsidRPr="0089202B" w:rsidRDefault="006C1330" w:rsidP="006C1330">
      <w:pPr>
        <w:pStyle w:val="Cmsor12"/>
        <w:jc w:val="center"/>
        <w:rPr>
          <w:rFonts w:ascii="Century Gothic" w:hAnsi="Century Gothic"/>
          <w:spacing w:val="-2"/>
          <w:sz w:val="40"/>
          <w:szCs w:val="40"/>
          <w:lang w:val="hu-HU"/>
        </w:rPr>
      </w:pPr>
      <w:r w:rsidRPr="0089202B">
        <w:rPr>
          <w:rFonts w:ascii="Century Gothic" w:hAnsi="Century Gothic"/>
          <w:spacing w:val="-1"/>
          <w:sz w:val="40"/>
          <w:szCs w:val="40"/>
          <w:lang w:val="hu-HU"/>
        </w:rPr>
        <w:t>T</w:t>
      </w:r>
      <w:r w:rsidRPr="0089202B">
        <w:rPr>
          <w:rFonts w:ascii="Century Gothic" w:hAnsi="Century Gothic"/>
          <w:spacing w:val="2"/>
          <w:sz w:val="40"/>
          <w:szCs w:val="40"/>
          <w:lang w:val="hu-HU"/>
        </w:rPr>
        <w:t>á</w:t>
      </w:r>
      <w:r w:rsidRPr="0089202B">
        <w:rPr>
          <w:rFonts w:ascii="Century Gothic" w:hAnsi="Century Gothic"/>
          <w:sz w:val="40"/>
          <w:szCs w:val="40"/>
          <w:lang w:val="hu-HU"/>
        </w:rPr>
        <w:t>rg</w:t>
      </w:r>
      <w:r w:rsidRPr="0089202B">
        <w:rPr>
          <w:rFonts w:ascii="Century Gothic" w:hAnsi="Century Gothic"/>
          <w:spacing w:val="-2"/>
          <w:sz w:val="40"/>
          <w:szCs w:val="40"/>
          <w:lang w:val="hu-HU"/>
        </w:rPr>
        <w:t>y:</w:t>
      </w:r>
    </w:p>
    <w:p w14:paraId="789D8C7E" w14:textId="09E4E654" w:rsidR="00DF25CD" w:rsidRPr="0089202B" w:rsidRDefault="00DF25CD" w:rsidP="00DF25CD">
      <w:pPr>
        <w:pStyle w:val="Szvegtrzs"/>
        <w:spacing w:after="0" w:line="240" w:lineRule="auto"/>
        <w:jc w:val="center"/>
        <w:rPr>
          <w:rFonts w:ascii="Century Gothic" w:hAnsi="Century Gothic" w:cs="Times New Roman"/>
          <w:b/>
          <w:bCs/>
          <w:sz w:val="40"/>
          <w:szCs w:val="40"/>
        </w:rPr>
      </w:pPr>
      <w:r w:rsidRPr="0089202B">
        <w:rPr>
          <w:rFonts w:ascii="Century Gothic" w:hAnsi="Century Gothic" w:cs="Times New Roman"/>
          <w:b/>
          <w:bCs/>
          <w:sz w:val="40"/>
          <w:szCs w:val="40"/>
        </w:rPr>
        <w:t>A települési támogatásokról, a személyes gondoskodást nyújtó szociális és gyermekjóléti ellátásokról szóló</w:t>
      </w:r>
      <w:r w:rsidR="00F96F84">
        <w:rPr>
          <w:rFonts w:ascii="Century Gothic" w:hAnsi="Century Gothic" w:cs="Times New Roman"/>
          <w:b/>
          <w:bCs/>
          <w:sz w:val="40"/>
          <w:szCs w:val="40"/>
        </w:rPr>
        <w:t xml:space="preserve"> </w:t>
      </w:r>
      <w:r w:rsidR="00F96F84" w:rsidRPr="00F96F84">
        <w:rPr>
          <w:rFonts w:ascii="Century Gothic" w:hAnsi="Century Gothic" w:cs="Times New Roman"/>
          <w:b/>
          <w:bCs/>
          <w:sz w:val="40"/>
          <w:szCs w:val="40"/>
        </w:rPr>
        <w:t>19/2022.(X.26.)</w:t>
      </w:r>
      <w:r w:rsidRPr="0089202B">
        <w:rPr>
          <w:rFonts w:ascii="Century Gothic" w:hAnsi="Century Gothic" w:cs="Times New Roman"/>
          <w:b/>
          <w:bCs/>
          <w:sz w:val="40"/>
          <w:szCs w:val="40"/>
        </w:rPr>
        <w:t xml:space="preserve"> önkormányzati </w:t>
      </w:r>
      <w:proofErr w:type="gramStart"/>
      <w:r w:rsidRPr="0089202B">
        <w:rPr>
          <w:rFonts w:ascii="Century Gothic" w:hAnsi="Century Gothic" w:cs="Times New Roman"/>
          <w:b/>
          <w:bCs/>
          <w:sz w:val="40"/>
          <w:szCs w:val="40"/>
        </w:rPr>
        <w:t xml:space="preserve">rendelet </w:t>
      </w:r>
      <w:r w:rsidR="00F96F84">
        <w:rPr>
          <w:rFonts w:ascii="Century Gothic" w:hAnsi="Century Gothic" w:cs="Times New Roman"/>
          <w:b/>
          <w:bCs/>
          <w:sz w:val="40"/>
          <w:szCs w:val="40"/>
        </w:rPr>
        <w:t xml:space="preserve"> módosítása</w:t>
      </w:r>
      <w:proofErr w:type="gramEnd"/>
    </w:p>
    <w:p w14:paraId="6919A5CB" w14:textId="3B102C2F" w:rsidR="006C1330" w:rsidRDefault="006C1330" w:rsidP="006C1330">
      <w:pPr>
        <w:pStyle w:val="Cmsor12"/>
        <w:jc w:val="center"/>
        <w:rPr>
          <w:rFonts w:ascii="Century Gothic" w:hAnsi="Century Gothic"/>
          <w:b w:val="0"/>
          <w:spacing w:val="-2"/>
          <w:sz w:val="40"/>
          <w:szCs w:val="40"/>
          <w:lang w:val="hu-HU"/>
        </w:rPr>
      </w:pPr>
    </w:p>
    <w:p w14:paraId="767BD273" w14:textId="77777777" w:rsidR="00F96F84" w:rsidRPr="0089202B" w:rsidRDefault="00F96F84" w:rsidP="006C1330">
      <w:pPr>
        <w:pStyle w:val="Cmsor12"/>
        <w:jc w:val="center"/>
        <w:rPr>
          <w:rFonts w:ascii="Century Gothic" w:hAnsi="Century Gothic"/>
          <w:b w:val="0"/>
          <w:spacing w:val="-2"/>
          <w:sz w:val="40"/>
          <w:szCs w:val="40"/>
          <w:lang w:val="hu-HU"/>
        </w:rPr>
      </w:pPr>
    </w:p>
    <w:p w14:paraId="17FA4F04" w14:textId="044608A6" w:rsidR="006C1330" w:rsidRDefault="006C1330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  <w:r w:rsidRPr="0089202B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14:paraId="0DC66FB8" w14:textId="64DD8EC7" w:rsidR="00F96F84" w:rsidRDefault="00F96F84" w:rsidP="006C1330">
      <w:pPr>
        <w:pStyle w:val="Cmsor12"/>
        <w:jc w:val="center"/>
        <w:rPr>
          <w:rFonts w:ascii="Century Gothic" w:hAnsi="Century Gothic"/>
          <w:sz w:val="40"/>
          <w:szCs w:val="40"/>
          <w:lang w:val="hu-HU"/>
        </w:rPr>
      </w:pPr>
      <w:proofErr w:type="spellStart"/>
      <w:r>
        <w:rPr>
          <w:rFonts w:ascii="Century Gothic" w:hAnsi="Century Gothic"/>
          <w:sz w:val="40"/>
          <w:szCs w:val="40"/>
          <w:lang w:val="hu-HU"/>
        </w:rPr>
        <w:t>Druskoczi</w:t>
      </w:r>
      <w:proofErr w:type="spellEnd"/>
      <w:r>
        <w:rPr>
          <w:rFonts w:ascii="Century Gothic" w:hAnsi="Century Gothic"/>
          <w:sz w:val="40"/>
          <w:szCs w:val="40"/>
          <w:lang w:val="hu-HU"/>
        </w:rPr>
        <w:t xml:space="preserve"> Tünde </w:t>
      </w:r>
    </w:p>
    <w:p w14:paraId="22BB4E1F" w14:textId="21B6601C" w:rsidR="00F96F84" w:rsidRPr="00F96F84" w:rsidRDefault="00F96F84" w:rsidP="006C1330">
      <w:pPr>
        <w:pStyle w:val="Cmsor12"/>
        <w:jc w:val="center"/>
        <w:rPr>
          <w:rFonts w:ascii="Century Gothic" w:hAnsi="Century Gothic"/>
          <w:b w:val="0"/>
          <w:sz w:val="40"/>
          <w:szCs w:val="40"/>
          <w:lang w:val="hu-HU"/>
        </w:rPr>
      </w:pPr>
      <w:proofErr w:type="gramStart"/>
      <w:r w:rsidRPr="00F96F84">
        <w:rPr>
          <w:rFonts w:ascii="Century Gothic" w:hAnsi="Century Gothic"/>
          <w:b w:val="0"/>
          <w:sz w:val="40"/>
          <w:szCs w:val="40"/>
          <w:lang w:val="hu-HU"/>
        </w:rPr>
        <w:t>polgármester</w:t>
      </w:r>
      <w:proofErr w:type="gramEnd"/>
    </w:p>
    <w:p w14:paraId="78B60000" w14:textId="3A0007EA" w:rsidR="006C1330" w:rsidRPr="0089202B" w:rsidRDefault="00F96F84" w:rsidP="006C1330">
      <w:pPr>
        <w:jc w:val="center"/>
        <w:rPr>
          <w:rFonts w:ascii="Century Gothic" w:hAnsi="Century Gothic"/>
          <w:b/>
          <w:bCs/>
          <w:sz w:val="40"/>
          <w:szCs w:val="40"/>
        </w:rPr>
      </w:pPr>
      <w:r>
        <w:rPr>
          <w:rFonts w:ascii="Century Gothic" w:hAnsi="Century Gothic"/>
          <w:b/>
          <w:bCs/>
          <w:sz w:val="40"/>
          <w:szCs w:val="40"/>
        </w:rPr>
        <w:t>Takácsné dr. Simán Zsuzsanna</w:t>
      </w:r>
      <w:r w:rsidR="006C1330" w:rsidRPr="0089202B">
        <w:rPr>
          <w:rFonts w:ascii="Century Gothic" w:hAnsi="Century Gothic"/>
          <w:b/>
          <w:bCs/>
          <w:sz w:val="40"/>
          <w:szCs w:val="40"/>
        </w:rPr>
        <w:t xml:space="preserve"> </w:t>
      </w:r>
    </w:p>
    <w:p w14:paraId="792AFF00" w14:textId="77A0609B" w:rsidR="006C1330" w:rsidRPr="00F96F84" w:rsidRDefault="006C1330" w:rsidP="006C1330">
      <w:pPr>
        <w:jc w:val="center"/>
        <w:rPr>
          <w:rFonts w:ascii="Century Gothic" w:hAnsi="Century Gothic"/>
          <w:bCs/>
          <w:sz w:val="40"/>
          <w:szCs w:val="40"/>
        </w:rPr>
      </w:pPr>
      <w:proofErr w:type="gramStart"/>
      <w:r w:rsidRPr="00F96F84">
        <w:rPr>
          <w:rFonts w:ascii="Century Gothic" w:hAnsi="Century Gothic"/>
          <w:bCs/>
          <w:sz w:val="40"/>
          <w:szCs w:val="40"/>
        </w:rPr>
        <w:t>jegyző</w:t>
      </w:r>
      <w:proofErr w:type="gramEnd"/>
    </w:p>
    <w:p w14:paraId="65C4FE10" w14:textId="034BF69C" w:rsidR="00DF25CD" w:rsidRPr="0089202B" w:rsidRDefault="00DF25CD" w:rsidP="006C1330">
      <w:pPr>
        <w:jc w:val="center"/>
        <w:rPr>
          <w:rFonts w:ascii="Century Gothic" w:hAnsi="Century Gothic"/>
          <w:b/>
          <w:bCs/>
          <w:sz w:val="40"/>
          <w:szCs w:val="40"/>
        </w:rPr>
      </w:pPr>
    </w:p>
    <w:p w14:paraId="663ED799" w14:textId="21643C7D" w:rsidR="00775F39" w:rsidRPr="0089202B" w:rsidRDefault="00775F39" w:rsidP="0089202B">
      <w:pPr>
        <w:rPr>
          <w:rFonts w:ascii="Century Gothic" w:hAnsi="Century Gothic" w:cs="Times New Roman"/>
          <w:sz w:val="22"/>
          <w:szCs w:val="22"/>
        </w:rPr>
      </w:pPr>
    </w:p>
    <w:p w14:paraId="13E20172" w14:textId="6A18B751" w:rsidR="00775F39" w:rsidRPr="0089202B" w:rsidRDefault="00775F39" w:rsidP="00272ED4">
      <w:pPr>
        <w:rPr>
          <w:rFonts w:ascii="Century Gothic" w:hAnsi="Century Gothic" w:cs="Times New Roman"/>
          <w:b/>
          <w:sz w:val="22"/>
          <w:szCs w:val="22"/>
        </w:rPr>
      </w:pPr>
      <w:r w:rsidRPr="0089202B">
        <w:rPr>
          <w:rFonts w:ascii="Century Gothic" w:hAnsi="Century Gothic" w:cs="Times New Roman"/>
          <w:b/>
          <w:sz w:val="22"/>
          <w:szCs w:val="22"/>
        </w:rPr>
        <w:t>Tisztelt Képviselő-testület!</w:t>
      </w:r>
    </w:p>
    <w:p w14:paraId="513D8574" w14:textId="4035839D" w:rsidR="002B53C0" w:rsidRPr="0089202B" w:rsidRDefault="002B53C0" w:rsidP="00272ED4">
      <w:pPr>
        <w:jc w:val="both"/>
        <w:rPr>
          <w:rFonts w:ascii="Century Gothic" w:hAnsi="Century Gothic" w:cs="Times New Roman"/>
          <w:b/>
          <w:sz w:val="22"/>
          <w:szCs w:val="22"/>
        </w:rPr>
      </w:pPr>
    </w:p>
    <w:p w14:paraId="03BAE8BA" w14:textId="77401322" w:rsidR="002B53C0" w:rsidRPr="00347DAB" w:rsidRDefault="002B53C0" w:rsidP="00272ED4">
      <w:pPr>
        <w:spacing w:after="200"/>
        <w:jc w:val="both"/>
        <w:rPr>
          <w:rFonts w:ascii="Century Gothic" w:eastAsia="Times New Roman" w:hAnsi="Century Gothic" w:cs="Times New Roman"/>
          <w:sz w:val="22"/>
          <w:szCs w:val="22"/>
          <w:lang w:eastAsia="hu-HU"/>
        </w:rPr>
      </w:pPr>
      <w:r w:rsidRPr="0089202B">
        <w:rPr>
          <w:rFonts w:ascii="Century Gothic" w:eastAsia="Times New Roman" w:hAnsi="Century Gothic" w:cs="Times New Roman"/>
          <w:sz w:val="22"/>
          <w:szCs w:val="22"/>
          <w:lang w:eastAsia="hu-HU"/>
        </w:rPr>
        <w:t xml:space="preserve">A lakossági jövedelmek (minimálbér, </w:t>
      </w:r>
      <w:proofErr w:type="gramStart"/>
      <w:r w:rsidRPr="0089202B">
        <w:rPr>
          <w:rFonts w:ascii="Century Gothic" w:eastAsia="Times New Roman" w:hAnsi="Century Gothic" w:cs="Times New Roman"/>
          <w:sz w:val="22"/>
          <w:szCs w:val="22"/>
          <w:lang w:eastAsia="hu-HU"/>
        </w:rPr>
        <w:t>garantált</w:t>
      </w:r>
      <w:proofErr w:type="gramEnd"/>
      <w:r w:rsidRPr="0089202B">
        <w:rPr>
          <w:rFonts w:ascii="Century Gothic" w:eastAsia="Times New Roman" w:hAnsi="Century Gothic" w:cs="Times New Roman"/>
          <w:sz w:val="22"/>
          <w:szCs w:val="22"/>
          <w:lang w:eastAsia="hu-HU"/>
        </w:rPr>
        <w:t xml:space="preserve"> bérminimum, munkabérek, nyugdíjak és nyugdíjszerű ellátások) növekedésére és ezzel párhuzamosan az inflációra, valamint a megélhetési és lakhatási költségek jelentős emelkedésére tekintettel, továbbá a szociális támogatások igénylésére vonatkozó szabályok gyakorlati alkalmazásának tapasztalataira figyelemmel szükségessé vált a </w:t>
      </w: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települési támogatásokról, a személyes gondoskodást nyújtó szociális és gyermekjóléti ellátásokról szóló </w:t>
      </w:r>
      <w:r w:rsidR="00347DAB" w:rsidRPr="00347DAB">
        <w:rPr>
          <w:rFonts w:ascii="Century Gothic" w:eastAsia="Times New Roman" w:hAnsi="Century Gothic" w:cs="Times New Roman"/>
          <w:sz w:val="22"/>
          <w:szCs w:val="22"/>
          <w:lang w:eastAsia="hu-HU"/>
        </w:rPr>
        <w:t xml:space="preserve">19/2022.(X.26.) </w:t>
      </w:r>
      <w:r w:rsidRPr="00347DAB">
        <w:rPr>
          <w:rFonts w:ascii="Century Gothic" w:eastAsia="Times New Roman" w:hAnsi="Century Gothic" w:cs="Times New Roman"/>
          <w:sz w:val="22"/>
          <w:szCs w:val="22"/>
          <w:lang w:eastAsia="hu-HU"/>
        </w:rPr>
        <w:t>önkormányzati rendelet felülvizsgálata.</w:t>
      </w:r>
    </w:p>
    <w:p w14:paraId="280FBEE1" w14:textId="77777777" w:rsidR="00347DAB" w:rsidRDefault="00DF25CD" w:rsidP="00272ED4">
      <w:pPr>
        <w:spacing w:after="200"/>
        <w:jc w:val="both"/>
        <w:rPr>
          <w:rFonts w:ascii="Century Gothic" w:eastAsia="Arial Unicode MS" w:hAnsi="Century Gothic" w:cs="Times New Roman"/>
          <w:bCs/>
          <w:sz w:val="22"/>
          <w:szCs w:val="22"/>
        </w:rPr>
      </w:pP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A tervezet tartalmazza a </w:t>
      </w:r>
      <w:r w:rsidR="002B53C0" w:rsidRPr="0089202B">
        <w:rPr>
          <w:rFonts w:ascii="Century Gothic" w:eastAsia="Arial Unicode MS" w:hAnsi="Century Gothic" w:cs="Times New Roman"/>
          <w:bCs/>
          <w:sz w:val="22"/>
          <w:szCs w:val="22"/>
        </w:rPr>
        <w:t>települési támogatásokra – a rendkívüli települési támogatásra,</w:t>
      </w:r>
      <w:r w:rsidR="00347DAB">
        <w:rPr>
          <w:rFonts w:ascii="Century Gothic" w:eastAsia="Arial Unicode MS" w:hAnsi="Century Gothic" w:cs="Times New Roman"/>
          <w:bCs/>
          <w:sz w:val="22"/>
          <w:szCs w:val="22"/>
        </w:rPr>
        <w:t xml:space="preserve"> </w:t>
      </w:r>
      <w:r w:rsidR="00347DAB" w:rsidRPr="0089202B">
        <w:rPr>
          <w:rFonts w:ascii="Century Gothic" w:eastAsia="Arial Unicode MS" w:hAnsi="Century Gothic" w:cs="Times New Roman"/>
          <w:bCs/>
          <w:sz w:val="22"/>
          <w:szCs w:val="22"/>
        </w:rPr>
        <w:t>gyógyszertámogatásra</w:t>
      </w:r>
      <w:r w:rsidR="00347DAB">
        <w:rPr>
          <w:rFonts w:ascii="Century Gothic" w:eastAsia="Arial Unicode MS" w:hAnsi="Century Gothic" w:cs="Times New Roman"/>
          <w:bCs/>
          <w:sz w:val="22"/>
          <w:szCs w:val="22"/>
        </w:rPr>
        <w:t xml:space="preserve">, </w:t>
      </w:r>
      <w:r w:rsidR="002B53C0"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a lakásfenntartási költségekhez nyújtott települési támogatásra, </w:t>
      </w:r>
      <w:r w:rsidR="00347DAB">
        <w:rPr>
          <w:rFonts w:ascii="Century Gothic" w:eastAsia="Arial Unicode MS" w:hAnsi="Century Gothic" w:cs="Times New Roman"/>
          <w:bCs/>
          <w:sz w:val="22"/>
          <w:szCs w:val="22"/>
        </w:rPr>
        <w:t>temetési támogatásra és a korábban iskolakezdési, jelen rendelet tervezet szerint tanévkezdési támogatásra és az önkormányzati tűzifa támogatásra</w:t>
      </w:r>
      <w:r w:rsidR="002B53C0"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– vonatkozó </w:t>
      </w: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jogosultsági jövedelemhatárok növelését, </w:t>
      </w:r>
      <w:r w:rsidR="002B53C0" w:rsidRPr="0089202B">
        <w:rPr>
          <w:rFonts w:ascii="Century Gothic" w:eastAsia="Arial Unicode MS" w:hAnsi="Century Gothic" w:cs="Times New Roman"/>
          <w:bCs/>
          <w:sz w:val="22"/>
          <w:szCs w:val="22"/>
        </w:rPr>
        <w:t>és nagyo</w:t>
      </w:r>
      <w:r w:rsidR="00347DAB">
        <w:rPr>
          <w:rFonts w:ascii="Century Gothic" w:eastAsia="Arial Unicode MS" w:hAnsi="Century Gothic" w:cs="Times New Roman"/>
          <w:bCs/>
          <w:sz w:val="22"/>
          <w:szCs w:val="22"/>
        </w:rPr>
        <w:t>bb mértékű</w:t>
      </w:r>
      <w:r w:rsidRPr="0089202B">
        <w:rPr>
          <w:rFonts w:ascii="Century Gothic" w:eastAsia="Arial Unicode MS" w:hAnsi="Century Gothic" w:cs="Times New Roman"/>
          <w:bCs/>
          <w:sz w:val="22"/>
          <w:szCs w:val="22"/>
        </w:rPr>
        <w:t xml:space="preserve"> támogatások összegét</w:t>
      </w:r>
      <w:r w:rsidR="00347DAB">
        <w:rPr>
          <w:rFonts w:ascii="Century Gothic" w:eastAsia="Arial Unicode MS" w:hAnsi="Century Gothic" w:cs="Times New Roman"/>
          <w:bCs/>
          <w:sz w:val="22"/>
          <w:szCs w:val="22"/>
        </w:rPr>
        <w:t>.</w:t>
      </w:r>
    </w:p>
    <w:p w14:paraId="33C0DC19" w14:textId="3E3173DF" w:rsidR="00347DAB" w:rsidRDefault="00347DAB" w:rsidP="00272ED4">
      <w:pPr>
        <w:spacing w:after="200"/>
        <w:jc w:val="both"/>
        <w:rPr>
          <w:rFonts w:ascii="Century Gothic" w:eastAsia="Arial Unicode MS" w:hAnsi="Century Gothic" w:cs="Times New Roman"/>
          <w:bCs/>
          <w:sz w:val="22"/>
          <w:szCs w:val="22"/>
        </w:rPr>
      </w:pPr>
      <w:r>
        <w:rPr>
          <w:rFonts w:ascii="Century Gothic" w:eastAsia="Arial Unicode MS" w:hAnsi="Century Gothic" w:cs="Times New Roman"/>
          <w:bCs/>
          <w:sz w:val="22"/>
          <w:szCs w:val="22"/>
        </w:rPr>
        <w:t>A karácsonyi támogatás, mint szociális támogatás esetében meghatározásra kerültek a szociális rászorultság feltételei.</w:t>
      </w:r>
    </w:p>
    <w:p w14:paraId="53C03D5E" w14:textId="77777777" w:rsidR="009445CD" w:rsidRDefault="00347DAB" w:rsidP="009445CD">
      <w:pPr>
        <w:spacing w:after="200"/>
        <w:jc w:val="both"/>
        <w:rPr>
          <w:rFonts w:ascii="Century Gothic" w:eastAsia="Arial Unicode MS" w:hAnsi="Century Gothic" w:cs="Times New Roman"/>
          <w:bCs/>
          <w:sz w:val="22"/>
          <w:szCs w:val="22"/>
        </w:rPr>
      </w:pPr>
      <w:r>
        <w:rPr>
          <w:rFonts w:ascii="Century Gothic" w:eastAsia="Arial Unicode MS" w:hAnsi="Century Gothic" w:cs="Times New Roman"/>
          <w:bCs/>
          <w:sz w:val="22"/>
          <w:szCs w:val="22"/>
        </w:rPr>
        <w:t>Az állam által a szociális célú tüzelő anyag vásárlásához kapcsolódó támogatás feltételeinek és az igénylés módjának szabályozására</w:t>
      </w:r>
      <w:r w:rsidR="009445CD">
        <w:rPr>
          <w:rFonts w:ascii="Century Gothic" w:eastAsia="Arial Unicode MS" w:hAnsi="Century Gothic" w:cs="Times New Roman"/>
          <w:bCs/>
          <w:sz w:val="22"/>
          <w:szCs w:val="22"/>
        </w:rPr>
        <w:t xml:space="preserve"> e rendeletben került sor, melyre</w:t>
      </w:r>
      <w:r>
        <w:rPr>
          <w:rFonts w:ascii="Century Gothic" w:eastAsia="Arial Unicode MS" w:hAnsi="Century Gothic" w:cs="Times New Roman"/>
          <w:bCs/>
          <w:sz w:val="22"/>
          <w:szCs w:val="22"/>
        </w:rPr>
        <w:t xml:space="preserve"> az önkormányzatnak, mint támogatottnak a támogatói okirat szerint rendeletalkotási kötelezettsége van</w:t>
      </w:r>
      <w:r w:rsidR="009445CD">
        <w:rPr>
          <w:rFonts w:ascii="Century Gothic" w:eastAsia="Arial Unicode MS" w:hAnsi="Century Gothic" w:cs="Times New Roman"/>
          <w:bCs/>
          <w:sz w:val="22"/>
          <w:szCs w:val="22"/>
        </w:rPr>
        <w:t>.</w:t>
      </w:r>
    </w:p>
    <w:p w14:paraId="0016BA6B" w14:textId="7707E756" w:rsidR="009445CD" w:rsidRPr="009445CD" w:rsidRDefault="009445CD" w:rsidP="009445CD">
      <w:pPr>
        <w:spacing w:after="200"/>
        <w:jc w:val="both"/>
        <w:rPr>
          <w:rFonts w:ascii="Century Gothic" w:eastAsia="Arial Unicode MS" w:hAnsi="Century Gothic" w:cs="Times New Roman"/>
          <w:bCs/>
          <w:sz w:val="22"/>
          <w:szCs w:val="22"/>
        </w:rPr>
      </w:pPr>
      <w:r>
        <w:rPr>
          <w:rFonts w:ascii="Century Gothic" w:eastAsia="Arial Unicode MS" w:hAnsi="Century Gothic" w:cs="Times New Roman"/>
          <w:bCs/>
          <w:sz w:val="22"/>
          <w:szCs w:val="22"/>
        </w:rPr>
        <w:t>A</w:t>
      </w:r>
      <w:r w:rsidRPr="009445CD">
        <w:rPr>
          <w:rFonts w:ascii="Century Gothic" w:eastAsia="Arial Unicode MS" w:hAnsi="Century Gothic" w:cs="Times New Roman"/>
          <w:bCs/>
          <w:sz w:val="22"/>
          <w:szCs w:val="22"/>
        </w:rPr>
        <w:t xml:space="preserve"> </w:t>
      </w:r>
      <w:proofErr w:type="spellStart"/>
      <w:r w:rsidRPr="009445CD">
        <w:rPr>
          <w:rFonts w:ascii="Century Gothic" w:eastAsia="Arial Unicode MS" w:hAnsi="Century Gothic" w:cs="Times New Roman"/>
          <w:bCs/>
          <w:sz w:val="22"/>
          <w:szCs w:val="22"/>
        </w:rPr>
        <w:t>Bursa</w:t>
      </w:r>
      <w:proofErr w:type="spellEnd"/>
      <w:r w:rsidRPr="009445CD">
        <w:rPr>
          <w:rFonts w:ascii="Century Gothic" w:eastAsia="Arial Unicode MS" w:hAnsi="Century Gothic" w:cs="Times New Roman"/>
          <w:bCs/>
          <w:sz w:val="22"/>
          <w:szCs w:val="22"/>
        </w:rPr>
        <w:t xml:space="preserve"> Hungarica Felsőoktatási Önkormányzati Ösztöndíjpál</w:t>
      </w:r>
      <w:r w:rsidR="008C40C8">
        <w:rPr>
          <w:rFonts w:ascii="Century Gothic" w:eastAsia="Arial Unicode MS" w:hAnsi="Century Gothic" w:cs="Times New Roman"/>
          <w:bCs/>
          <w:sz w:val="22"/>
          <w:szCs w:val="22"/>
        </w:rPr>
        <w:t xml:space="preserve">yázat elbírálásának </w:t>
      </w:r>
      <w:r w:rsidR="008C40C8" w:rsidRPr="008C40C8">
        <w:rPr>
          <w:rFonts w:ascii="Century Gothic" w:eastAsia="Arial Unicode MS" w:hAnsi="Century Gothic" w:cs="Times New Roman"/>
          <w:bCs/>
          <w:sz w:val="22"/>
          <w:szCs w:val="22"/>
        </w:rPr>
        <w:t>rendjé</w:t>
      </w:r>
      <w:r w:rsidR="008C40C8">
        <w:rPr>
          <w:rFonts w:ascii="Century Gothic" w:eastAsia="Arial Unicode MS" w:hAnsi="Century Gothic" w:cs="Times New Roman"/>
          <w:bCs/>
          <w:sz w:val="22"/>
          <w:szCs w:val="22"/>
        </w:rPr>
        <w:t xml:space="preserve">t nem rendeletben, hanem </w:t>
      </w:r>
      <w:r w:rsidR="008C40C8" w:rsidRPr="008C40C8">
        <w:rPr>
          <w:rFonts w:ascii="Century Gothic" w:eastAsia="Arial Unicode MS" w:hAnsi="Century Gothic" w:cs="Times New Roman"/>
          <w:bCs/>
          <w:sz w:val="22"/>
          <w:szCs w:val="22"/>
        </w:rPr>
        <w:t>szabályzat</w:t>
      </w:r>
      <w:r w:rsidR="008C40C8">
        <w:rPr>
          <w:rFonts w:ascii="Century Gothic" w:eastAsia="Arial Unicode MS" w:hAnsi="Century Gothic" w:cs="Times New Roman"/>
          <w:bCs/>
          <w:sz w:val="22"/>
          <w:szCs w:val="22"/>
        </w:rPr>
        <w:t xml:space="preserve"> keretein belül</w:t>
      </w:r>
      <w:r w:rsidR="008C40C8" w:rsidRPr="008C40C8">
        <w:rPr>
          <w:rFonts w:ascii="Century Gothic" w:eastAsia="Arial Unicode MS" w:hAnsi="Century Gothic" w:cs="Times New Roman"/>
          <w:bCs/>
          <w:sz w:val="22"/>
          <w:szCs w:val="22"/>
        </w:rPr>
        <w:t xml:space="preserve"> szükséges megalkotni</w:t>
      </w:r>
      <w:r w:rsidR="008C40C8">
        <w:rPr>
          <w:rFonts w:ascii="Century Gothic" w:eastAsia="Arial Unicode MS" w:hAnsi="Century Gothic" w:cs="Times New Roman"/>
          <w:bCs/>
          <w:sz w:val="22"/>
          <w:szCs w:val="22"/>
        </w:rPr>
        <w:t xml:space="preserve">, ezért a jelenlegi hatályos </w:t>
      </w:r>
      <w:r w:rsidRPr="009445CD">
        <w:rPr>
          <w:rFonts w:ascii="Century Gothic" w:eastAsia="Arial Unicode MS" w:hAnsi="Century Gothic" w:cs="Times New Roman"/>
          <w:sz w:val="22"/>
          <w:szCs w:val="22"/>
        </w:rPr>
        <w:t>17/</w:t>
      </w:r>
      <w:r w:rsidRPr="008C40C8">
        <w:rPr>
          <w:rFonts w:ascii="Century Gothic" w:eastAsia="Arial Unicode MS" w:hAnsi="Century Gothic" w:cs="Times New Roman"/>
          <w:bCs/>
          <w:sz w:val="22"/>
          <w:szCs w:val="22"/>
        </w:rPr>
        <w:t>2020.(IX.28.) önkormányzati rendelet hatályon kívül helyezés</w:t>
      </w:r>
      <w:r w:rsidR="008C40C8" w:rsidRPr="008C40C8">
        <w:rPr>
          <w:rFonts w:ascii="Century Gothic" w:eastAsia="Arial Unicode MS" w:hAnsi="Century Gothic" w:cs="Times New Roman"/>
          <w:bCs/>
          <w:sz w:val="22"/>
          <w:szCs w:val="22"/>
        </w:rPr>
        <w:t xml:space="preserve">e </w:t>
      </w:r>
      <w:r w:rsidR="004F47C6">
        <w:rPr>
          <w:rFonts w:ascii="Century Gothic" w:eastAsia="Arial Unicode MS" w:hAnsi="Century Gothic" w:cs="Times New Roman"/>
          <w:bCs/>
          <w:sz w:val="22"/>
          <w:szCs w:val="22"/>
        </w:rPr>
        <w:t>mellett beépítésre került, mint szociális támogatás annak érdekében, hogy az ösztöndíj az állam által biztosított költségvetési keretösszeg terhére kerüljön kifizetésre</w:t>
      </w:r>
      <w:r w:rsidR="008C40C8" w:rsidRPr="008C40C8">
        <w:rPr>
          <w:rFonts w:ascii="Century Gothic" w:eastAsia="Arial Unicode MS" w:hAnsi="Century Gothic" w:cs="Times New Roman"/>
          <w:bCs/>
          <w:sz w:val="22"/>
          <w:szCs w:val="22"/>
        </w:rPr>
        <w:t>.</w:t>
      </w:r>
    </w:p>
    <w:p w14:paraId="1381E011" w14:textId="0947AAE3" w:rsidR="004F47C6" w:rsidRDefault="005A43E7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</w:rPr>
      </w:pPr>
      <w:r w:rsidRPr="005A43E7">
        <w:rPr>
          <w:rFonts w:ascii="Century Gothic" w:hAnsi="Century Gothic"/>
          <w:sz w:val="22"/>
          <w:szCs w:val="22"/>
        </w:rPr>
        <w:t xml:space="preserve">A munkabér, a nyugellátások, a </w:t>
      </w:r>
      <w:proofErr w:type="gramStart"/>
      <w:r w:rsidRPr="005A43E7">
        <w:rPr>
          <w:rFonts w:ascii="Century Gothic" w:hAnsi="Century Gothic"/>
          <w:sz w:val="22"/>
          <w:szCs w:val="22"/>
        </w:rPr>
        <w:t>nyugdíj folyósító</w:t>
      </w:r>
      <w:proofErr w:type="gramEnd"/>
      <w:r w:rsidRPr="005A43E7">
        <w:rPr>
          <w:rFonts w:ascii="Century Gothic" w:hAnsi="Century Gothic"/>
          <w:sz w:val="22"/>
          <w:szCs w:val="22"/>
        </w:rPr>
        <w:t xml:space="preserve"> szerv által folyósított egyéb ellátások folyamatosan növekednek, így egyre kevesebben tudnak megfelelni a jogosultsági feltételeknek, ami miatt több esetben előfordult, hogy egyébként szociális rászorulók nem részesültek támogatásban. A jövedelemhatárok megemelésével szélesebb körben vehetik igénybe a rászorulók az egyes támogatásokat, és a támogatások összegének növelésével is több nehéz anyagi körülmények között élő, szociális hátrányos helyzetű család számára tud az önkormányzat segítséget nyújtani.</w:t>
      </w:r>
    </w:p>
    <w:p w14:paraId="63A8F702" w14:textId="795380D2" w:rsidR="00F43F88" w:rsidRPr="004F47C6" w:rsidRDefault="00F43F88" w:rsidP="00272ED4">
      <w:pPr>
        <w:spacing w:before="159" w:after="159"/>
        <w:ind w:right="159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4F47C6">
        <w:rPr>
          <w:rFonts w:ascii="Century Gothic" w:hAnsi="Century Gothic"/>
          <w:b/>
          <w:sz w:val="22"/>
          <w:szCs w:val="22"/>
          <w:u w:val="single"/>
        </w:rPr>
        <w:t>Rendkívüli települési támogatás</w:t>
      </w:r>
    </w:p>
    <w:p w14:paraId="6418EA2E" w14:textId="32F2D1AE" w:rsidR="00F43F88" w:rsidRPr="0089202B" w:rsidRDefault="00F43F88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 </w:t>
      </w:r>
      <w:r w:rsidR="002E6F2E" w:rsidRPr="0089202B">
        <w:rPr>
          <w:rFonts w:ascii="Century Gothic" w:hAnsi="Century Gothic"/>
          <w:sz w:val="22"/>
          <w:szCs w:val="22"/>
        </w:rPr>
        <w:t>rendkívüli</w:t>
      </w:r>
      <w:r w:rsidRPr="0089202B">
        <w:rPr>
          <w:rFonts w:ascii="Century Gothic" w:hAnsi="Century Gothic"/>
          <w:sz w:val="22"/>
          <w:szCs w:val="22"/>
        </w:rPr>
        <w:t xml:space="preserve"> települési támogatás esetében </w:t>
      </w:r>
      <w:r w:rsidR="00912E0D" w:rsidRPr="0089202B">
        <w:rPr>
          <w:rFonts w:ascii="Century Gothic" w:hAnsi="Century Gothic"/>
          <w:sz w:val="22"/>
          <w:szCs w:val="22"/>
        </w:rPr>
        <w:t xml:space="preserve">a támogatásra való jogosultság jövedelemhatárai és </w:t>
      </w:r>
      <w:r w:rsidRPr="0089202B">
        <w:rPr>
          <w:rFonts w:ascii="Century Gothic" w:hAnsi="Century Gothic"/>
          <w:sz w:val="22"/>
          <w:szCs w:val="22"/>
        </w:rPr>
        <w:t xml:space="preserve">az </w:t>
      </w:r>
      <w:r w:rsidR="00912E0D" w:rsidRPr="0089202B">
        <w:rPr>
          <w:rFonts w:ascii="Century Gothic" w:hAnsi="Century Gothic"/>
          <w:sz w:val="22"/>
          <w:szCs w:val="22"/>
        </w:rPr>
        <w:t xml:space="preserve">egy személy vagy család részére alkalmanként, és az évente </w:t>
      </w:r>
      <w:r w:rsidRPr="0089202B">
        <w:rPr>
          <w:rFonts w:ascii="Century Gothic" w:hAnsi="Century Gothic"/>
          <w:sz w:val="22"/>
          <w:szCs w:val="22"/>
        </w:rPr>
        <w:t xml:space="preserve">adható </w:t>
      </w:r>
      <w:r w:rsidR="00912E0D" w:rsidRPr="0089202B">
        <w:rPr>
          <w:rFonts w:ascii="Century Gothic" w:hAnsi="Century Gothic"/>
          <w:sz w:val="22"/>
          <w:szCs w:val="22"/>
        </w:rPr>
        <w:t>összesen megállapítható</w:t>
      </w:r>
      <w:r w:rsidRPr="0089202B">
        <w:rPr>
          <w:rFonts w:ascii="Century Gothic" w:hAnsi="Century Gothic"/>
          <w:sz w:val="22"/>
          <w:szCs w:val="22"/>
        </w:rPr>
        <w:t xml:space="preserve"> összeg kerül meghatározásra</w:t>
      </w:r>
      <w:r w:rsidR="00912E0D" w:rsidRPr="0089202B">
        <w:rPr>
          <w:rFonts w:ascii="Century Gothic" w:hAnsi="Century Gothic"/>
          <w:sz w:val="22"/>
          <w:szCs w:val="22"/>
        </w:rPr>
        <w:t>.</w:t>
      </w:r>
    </w:p>
    <w:p w14:paraId="5337F711" w14:textId="09371410" w:rsidR="00912E0D" w:rsidRPr="0089202B" w:rsidRDefault="00912E0D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</w:t>
      </w:r>
      <w:r w:rsidR="004F47C6">
        <w:rPr>
          <w:rFonts w:ascii="Century Gothic" w:hAnsi="Century Gothic"/>
          <w:sz w:val="22"/>
          <w:szCs w:val="22"/>
        </w:rPr>
        <w:t>z alkalmanként adható összeget 10.000-6</w:t>
      </w:r>
      <w:r w:rsidRPr="0089202B">
        <w:rPr>
          <w:rFonts w:ascii="Century Gothic" w:hAnsi="Century Gothic"/>
          <w:sz w:val="22"/>
          <w:szCs w:val="22"/>
        </w:rPr>
        <w:t xml:space="preserve">0.000 Ft között, az évente összesen adható támogatási összeget </w:t>
      </w:r>
      <w:r w:rsidR="004F47C6">
        <w:rPr>
          <w:rFonts w:ascii="Century Gothic" w:hAnsi="Century Gothic"/>
          <w:sz w:val="22"/>
          <w:szCs w:val="22"/>
        </w:rPr>
        <w:t>a szociális vetítési alap</w:t>
      </w:r>
      <w:r w:rsidRPr="0089202B">
        <w:rPr>
          <w:rFonts w:ascii="Century Gothic" w:hAnsi="Century Gothic"/>
          <w:sz w:val="22"/>
          <w:szCs w:val="22"/>
        </w:rPr>
        <w:t xml:space="preserve"> összegének </w:t>
      </w:r>
      <w:r w:rsidR="004F47C6">
        <w:rPr>
          <w:rFonts w:ascii="Century Gothic" w:hAnsi="Century Gothic"/>
          <w:sz w:val="22"/>
          <w:szCs w:val="22"/>
        </w:rPr>
        <w:t>800</w:t>
      </w:r>
      <w:r w:rsidRPr="0089202B">
        <w:rPr>
          <w:rFonts w:ascii="Century Gothic" w:hAnsi="Century Gothic"/>
          <w:sz w:val="22"/>
          <w:szCs w:val="22"/>
        </w:rPr>
        <w:t xml:space="preserve"> %-</w:t>
      </w:r>
      <w:proofErr w:type="spellStart"/>
      <w:r w:rsidRPr="0089202B">
        <w:rPr>
          <w:rFonts w:ascii="Century Gothic" w:hAnsi="Century Gothic"/>
          <w:sz w:val="22"/>
          <w:szCs w:val="22"/>
        </w:rPr>
        <w:t>ában</w:t>
      </w:r>
      <w:proofErr w:type="spellEnd"/>
      <w:r w:rsidRPr="0089202B">
        <w:rPr>
          <w:rFonts w:ascii="Century Gothic" w:hAnsi="Century Gothic"/>
          <w:sz w:val="22"/>
          <w:szCs w:val="22"/>
        </w:rPr>
        <w:t xml:space="preserve"> (</w:t>
      </w:r>
      <w:r w:rsidR="004F47C6">
        <w:rPr>
          <w:rFonts w:ascii="Century Gothic" w:hAnsi="Century Gothic"/>
          <w:sz w:val="22"/>
          <w:szCs w:val="22"/>
        </w:rPr>
        <w:t>228.000</w:t>
      </w:r>
      <w:r w:rsidRPr="0089202B">
        <w:rPr>
          <w:rFonts w:ascii="Century Gothic" w:hAnsi="Century Gothic"/>
          <w:sz w:val="22"/>
          <w:szCs w:val="22"/>
        </w:rPr>
        <w:t xml:space="preserve"> Ft-ban) javasoljuk meghatározni.</w:t>
      </w:r>
    </w:p>
    <w:p w14:paraId="3A28B7F8" w14:textId="77777777" w:rsidR="00626F44" w:rsidRDefault="00DA2C5C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Az évente </w:t>
      </w:r>
      <w:r w:rsidR="004F47C6">
        <w:rPr>
          <w:rFonts w:ascii="Century Gothic" w:hAnsi="Century Gothic"/>
          <w:sz w:val="22"/>
          <w:szCs w:val="22"/>
        </w:rPr>
        <w:t>két</w:t>
      </w:r>
      <w:r w:rsidRPr="0089202B">
        <w:rPr>
          <w:rFonts w:ascii="Century Gothic" w:hAnsi="Century Gothic"/>
          <w:sz w:val="22"/>
          <w:szCs w:val="22"/>
        </w:rPr>
        <w:t xml:space="preserve"> alkalommal megállapítható – a létfenntartást vagy lakhatást veszélyeztető rendkívüli élethelyzetben nyújthat</w:t>
      </w:r>
      <w:r w:rsidR="004F47C6">
        <w:rPr>
          <w:rFonts w:ascii="Century Gothic" w:hAnsi="Century Gothic"/>
          <w:sz w:val="22"/>
          <w:szCs w:val="22"/>
        </w:rPr>
        <w:t>ó - támogatás összegét maximum 30</w:t>
      </w:r>
      <w:r w:rsidRPr="0089202B">
        <w:rPr>
          <w:rFonts w:ascii="Century Gothic" w:hAnsi="Century Gothic"/>
          <w:sz w:val="22"/>
          <w:szCs w:val="22"/>
        </w:rPr>
        <w:t>0.000 Ft-ban javasoljuk meghatározni.</w:t>
      </w:r>
    </w:p>
    <w:p w14:paraId="1F3050A8" w14:textId="77777777" w:rsidR="00626F44" w:rsidRDefault="00626F44" w:rsidP="00626F44">
      <w:pPr>
        <w:pStyle w:val="Szvegtrzs"/>
        <w:spacing w:before="100" w:beforeAutospacing="1" w:after="100" w:afterAutospacing="1" w:line="240" w:lineRule="auto"/>
        <w:jc w:val="both"/>
        <w:rPr>
          <w:rFonts w:ascii="Century Gothic" w:hAnsi="Century Gothic"/>
          <w:sz w:val="22"/>
          <w:szCs w:val="22"/>
        </w:rPr>
      </w:pPr>
    </w:p>
    <w:p w14:paraId="66A466DB" w14:textId="77777777" w:rsidR="00626F44" w:rsidRDefault="00626F44" w:rsidP="00626F44">
      <w:pPr>
        <w:pStyle w:val="Szvegtrzs"/>
        <w:spacing w:before="100" w:beforeAutospacing="1" w:after="100" w:afterAutospacing="1" w:line="240" w:lineRule="auto"/>
        <w:jc w:val="both"/>
        <w:rPr>
          <w:rFonts w:ascii="Century Gothic" w:hAnsi="Century Gothic"/>
          <w:sz w:val="22"/>
          <w:szCs w:val="22"/>
        </w:rPr>
      </w:pPr>
    </w:p>
    <w:p w14:paraId="49BD6EA8" w14:textId="28051932" w:rsidR="00626F44" w:rsidRPr="00626F44" w:rsidRDefault="00626F44" w:rsidP="00626F44">
      <w:pPr>
        <w:pStyle w:val="Szvegtrzs"/>
        <w:spacing w:before="100" w:beforeAutospacing="1" w:after="100" w:afterAutospacing="1" w:line="240" w:lineRule="auto"/>
        <w:jc w:val="both"/>
        <w:rPr>
          <w:rFonts w:ascii="Century Gothic" w:hAnsi="Century Gothic"/>
          <w:b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  <w:u w:val="single"/>
        </w:rPr>
        <w:lastRenderedPageBreak/>
        <w:t>S</w:t>
      </w:r>
      <w:r w:rsidR="004F47C6" w:rsidRPr="00626F44">
        <w:rPr>
          <w:rFonts w:ascii="Century Gothic" w:hAnsi="Century Gothic"/>
          <w:b/>
          <w:sz w:val="22"/>
          <w:szCs w:val="22"/>
          <w:u w:val="single"/>
        </w:rPr>
        <w:t xml:space="preserve">zociális célú </w:t>
      </w:r>
      <w:proofErr w:type="gramStart"/>
      <w:r w:rsidR="004F47C6" w:rsidRPr="00626F44">
        <w:rPr>
          <w:rFonts w:ascii="Century Gothic" w:hAnsi="Century Gothic"/>
          <w:b/>
          <w:sz w:val="22"/>
          <w:szCs w:val="22"/>
          <w:u w:val="single"/>
        </w:rPr>
        <w:t>tűzifa juttatás</w:t>
      </w:r>
      <w:proofErr w:type="gramEnd"/>
      <w:r w:rsidR="004F47C6" w:rsidRPr="00626F44">
        <w:rPr>
          <w:rFonts w:ascii="Century Gothic" w:hAnsi="Century Gothic"/>
          <w:b/>
          <w:sz w:val="22"/>
          <w:szCs w:val="22"/>
          <w:u w:val="single"/>
        </w:rPr>
        <w:t>:</w:t>
      </w:r>
    </w:p>
    <w:p w14:paraId="7E2B50C6" w14:textId="2B2BC8A7" w:rsidR="004F47C6" w:rsidRPr="005A43E7" w:rsidRDefault="004F47C6" w:rsidP="00626F44">
      <w:pPr>
        <w:pStyle w:val="Szvegtrzs"/>
        <w:spacing w:before="100" w:beforeAutospacing="1" w:after="100" w:afterAutospacing="1" w:line="240" w:lineRule="auto"/>
        <w:jc w:val="both"/>
        <w:rPr>
          <w:rFonts w:ascii="Century Gothic" w:hAnsi="Century Gothic"/>
          <w:sz w:val="22"/>
          <w:szCs w:val="22"/>
        </w:rPr>
      </w:pPr>
      <w:r w:rsidRPr="005A43E7">
        <w:rPr>
          <w:rFonts w:ascii="Century Gothic" w:hAnsi="Century Gothic"/>
          <w:sz w:val="22"/>
          <w:szCs w:val="22"/>
        </w:rPr>
        <w:t xml:space="preserve">A benyújtott pályázat alapján a Belügyminisztérium </w:t>
      </w:r>
      <w:r w:rsidRPr="005A43E7">
        <w:rPr>
          <w:rFonts w:ascii="Century Gothic" w:hAnsi="Century Gothic"/>
          <w:b/>
          <w:sz w:val="22"/>
          <w:szCs w:val="22"/>
        </w:rPr>
        <w:t xml:space="preserve">82 erdei m3 tűzifa vásárlásához 2.395.220 Ft </w:t>
      </w:r>
      <w:r w:rsidRPr="005A43E7">
        <w:rPr>
          <w:rFonts w:ascii="Century Gothic" w:hAnsi="Century Gothic"/>
          <w:sz w:val="22"/>
          <w:szCs w:val="22"/>
        </w:rPr>
        <w:t>vissza nem térítendő állami támogatást állapított meg Balatonberény Önkormányzata részére.</w:t>
      </w:r>
    </w:p>
    <w:p w14:paraId="59064E9F" w14:textId="416F8D44" w:rsidR="005A43E7" w:rsidRPr="005A43E7" w:rsidRDefault="005A43E7" w:rsidP="005A43E7">
      <w:pPr>
        <w:jc w:val="both"/>
        <w:rPr>
          <w:rFonts w:ascii="Century Gothic" w:hAnsi="Century Gothic"/>
          <w:sz w:val="22"/>
          <w:szCs w:val="22"/>
        </w:rPr>
      </w:pPr>
      <w:r w:rsidRPr="005A43E7">
        <w:rPr>
          <w:rFonts w:ascii="Century Gothic" w:hAnsi="Century Gothic"/>
          <w:sz w:val="22"/>
          <w:szCs w:val="22"/>
        </w:rPr>
        <w:t>A támogatásból vásárolt tűzifát 2025. február 14. napjáig kell kiosztani a rászorulók részére, és a támogatás felhasználásáról 2025. március 31. napjáig kell elszámolni a Magyar Államkincstár területileg illetékes Igazgatósága felé.</w:t>
      </w:r>
    </w:p>
    <w:p w14:paraId="6F8B3DFF" w14:textId="77777777" w:rsidR="005A43E7" w:rsidRPr="005A43E7" w:rsidRDefault="005A43E7" w:rsidP="005A43E7">
      <w:pPr>
        <w:jc w:val="both"/>
        <w:rPr>
          <w:rFonts w:ascii="Century Gothic" w:hAnsi="Century Gothic"/>
          <w:sz w:val="22"/>
          <w:szCs w:val="22"/>
        </w:rPr>
      </w:pPr>
    </w:p>
    <w:p w14:paraId="37B20F25" w14:textId="17BEC845" w:rsidR="005A43E7" w:rsidRPr="005A43E7" w:rsidRDefault="005A43E7" w:rsidP="005A43E7">
      <w:pPr>
        <w:jc w:val="both"/>
        <w:rPr>
          <w:rFonts w:ascii="Century Gothic" w:hAnsi="Century Gothic"/>
          <w:sz w:val="22"/>
          <w:szCs w:val="22"/>
        </w:rPr>
      </w:pPr>
      <w:r w:rsidRPr="005A43E7">
        <w:rPr>
          <w:rFonts w:ascii="Century Gothic" w:hAnsi="Century Gothic"/>
          <w:sz w:val="22"/>
          <w:szCs w:val="22"/>
        </w:rPr>
        <w:t xml:space="preserve">Az előző évekhez hasonlóan az önkormányzatnak ez évben is rendeletet kell alkotnia a szociális célú tűzifa juttatás szabályairól, melyben meg kell határoznia a szociális rászorultság </w:t>
      </w:r>
      <w:proofErr w:type="gramStart"/>
      <w:r w:rsidRPr="005A43E7">
        <w:rPr>
          <w:rFonts w:ascii="Century Gothic" w:hAnsi="Century Gothic"/>
          <w:sz w:val="22"/>
          <w:szCs w:val="22"/>
        </w:rPr>
        <w:t>kritériumait</w:t>
      </w:r>
      <w:proofErr w:type="gramEnd"/>
      <w:r w:rsidRPr="005A43E7">
        <w:rPr>
          <w:rFonts w:ascii="Century Gothic" w:hAnsi="Century Gothic"/>
          <w:sz w:val="22"/>
          <w:szCs w:val="22"/>
        </w:rPr>
        <w:t>, és a 2024. évi igénylés részletes feltételeit.</w:t>
      </w:r>
    </w:p>
    <w:p w14:paraId="430CBF1C" w14:textId="7157CF13" w:rsidR="004F47C6" w:rsidRPr="0089202B" w:rsidRDefault="005A43E7" w:rsidP="00272ED4">
      <w:pPr>
        <w:pStyle w:val="Szvegtrzs"/>
        <w:spacing w:before="100" w:beforeAutospacing="1" w:after="100" w:afterAutospacing="1" w:line="24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tavalyi évhez képest a jövedelemhatárok </w:t>
      </w:r>
      <w:r w:rsidRPr="005A43E7">
        <w:rPr>
          <w:rFonts w:ascii="Century Gothic" w:hAnsi="Century Gothic"/>
          <w:b/>
          <w:sz w:val="22"/>
          <w:szCs w:val="22"/>
        </w:rPr>
        <w:t>kb. 10%-</w:t>
      </w:r>
      <w:bookmarkStart w:id="0" w:name="_GoBack"/>
      <w:bookmarkEnd w:id="0"/>
      <w:proofErr w:type="spellStart"/>
      <w:r w:rsidRPr="005A43E7">
        <w:rPr>
          <w:rFonts w:ascii="Century Gothic" w:hAnsi="Century Gothic"/>
          <w:b/>
          <w:sz w:val="22"/>
          <w:szCs w:val="22"/>
        </w:rPr>
        <w:t>al</w:t>
      </w:r>
      <w:proofErr w:type="spellEnd"/>
      <w:r w:rsidRPr="005A43E7">
        <w:rPr>
          <w:rFonts w:ascii="Century Gothic" w:hAnsi="Century Gothic"/>
          <w:b/>
          <w:sz w:val="22"/>
          <w:szCs w:val="22"/>
        </w:rPr>
        <w:t xml:space="preserve"> emelkedtek</w:t>
      </w:r>
      <w:r>
        <w:rPr>
          <w:rFonts w:ascii="Century Gothic" w:hAnsi="Century Gothic"/>
          <w:sz w:val="22"/>
          <w:szCs w:val="22"/>
        </w:rPr>
        <w:t>.</w:t>
      </w:r>
    </w:p>
    <w:p w14:paraId="6CADF2BF" w14:textId="5C6D339E" w:rsidR="00F43F88" w:rsidRPr="00075DE2" w:rsidRDefault="00F43F88" w:rsidP="00272ED4">
      <w:pPr>
        <w:pStyle w:val="Szvegtrzs"/>
        <w:spacing w:before="100" w:beforeAutospacing="1" w:after="100" w:afterAutospacing="1" w:line="240" w:lineRule="auto"/>
        <w:jc w:val="both"/>
        <w:rPr>
          <w:rFonts w:ascii="Century Gothic" w:hAnsi="Century Gothic"/>
          <w:b/>
          <w:sz w:val="22"/>
          <w:szCs w:val="22"/>
        </w:rPr>
      </w:pPr>
      <w:r w:rsidRPr="00075DE2">
        <w:rPr>
          <w:rFonts w:ascii="Century Gothic" w:hAnsi="Century Gothic"/>
          <w:b/>
          <w:sz w:val="22"/>
          <w:szCs w:val="22"/>
          <w:u w:val="single"/>
        </w:rPr>
        <w:t>Lakásfenntartási támogatás</w:t>
      </w:r>
    </w:p>
    <w:p w14:paraId="68468C96" w14:textId="0E0D2A37" w:rsidR="00F43F88" w:rsidRPr="0089202B" w:rsidRDefault="00DA2C5C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 xml:space="preserve">A lakásfenntartási költségekhez nyújtott települési támogatás esetében a </w:t>
      </w:r>
      <w:r w:rsidR="005A43E7">
        <w:rPr>
          <w:rFonts w:ascii="Century Gothic" w:hAnsi="Century Gothic"/>
          <w:sz w:val="22"/>
          <w:szCs w:val="22"/>
        </w:rPr>
        <w:t>jogosultsági jövedelemhatárt a szociális vetítési alap 40</w:t>
      </w:r>
      <w:r w:rsidR="009963A3" w:rsidRPr="0089202B">
        <w:rPr>
          <w:rFonts w:ascii="Century Gothic" w:hAnsi="Century Gothic"/>
          <w:sz w:val="22"/>
          <w:szCs w:val="22"/>
        </w:rPr>
        <w:t>0 %-</w:t>
      </w:r>
      <w:proofErr w:type="spellStart"/>
      <w:r w:rsidR="009963A3" w:rsidRPr="0089202B">
        <w:rPr>
          <w:rFonts w:ascii="Century Gothic" w:hAnsi="Century Gothic"/>
          <w:sz w:val="22"/>
          <w:szCs w:val="22"/>
        </w:rPr>
        <w:t>ában</w:t>
      </w:r>
      <w:proofErr w:type="spellEnd"/>
      <w:r w:rsidR="0078570B" w:rsidRPr="0089202B">
        <w:rPr>
          <w:rFonts w:ascii="Century Gothic" w:hAnsi="Century Gothic"/>
          <w:sz w:val="22"/>
          <w:szCs w:val="22"/>
        </w:rPr>
        <w:t xml:space="preserve"> (</w:t>
      </w:r>
      <w:r w:rsidR="005A43E7">
        <w:rPr>
          <w:rFonts w:ascii="Century Gothic" w:hAnsi="Century Gothic"/>
          <w:sz w:val="22"/>
          <w:szCs w:val="22"/>
        </w:rPr>
        <w:t>114.000</w:t>
      </w:r>
      <w:r w:rsidR="0078570B" w:rsidRPr="0089202B">
        <w:rPr>
          <w:rFonts w:ascii="Century Gothic" w:hAnsi="Century Gothic"/>
          <w:sz w:val="22"/>
          <w:szCs w:val="22"/>
        </w:rPr>
        <w:t xml:space="preserve"> Ft-ban)</w:t>
      </w:r>
      <w:r w:rsidR="009963A3" w:rsidRPr="0089202B">
        <w:rPr>
          <w:rFonts w:ascii="Century Gothic" w:hAnsi="Century Gothic"/>
          <w:sz w:val="22"/>
          <w:szCs w:val="22"/>
        </w:rPr>
        <w:t xml:space="preserve"> javasoljuk meghatározni</w:t>
      </w:r>
      <w:r w:rsidR="0078570B" w:rsidRPr="0089202B">
        <w:rPr>
          <w:rFonts w:ascii="Century Gothic" w:hAnsi="Century Gothic"/>
          <w:sz w:val="22"/>
          <w:szCs w:val="22"/>
        </w:rPr>
        <w:t>, és a támogatás havi összegét</w:t>
      </w:r>
      <w:r w:rsidR="00075DE2">
        <w:rPr>
          <w:rFonts w:ascii="Century Gothic" w:hAnsi="Century Gothic"/>
          <w:sz w:val="22"/>
          <w:szCs w:val="22"/>
        </w:rPr>
        <w:t xml:space="preserve"> javasoljuk a szolgáltató által kiállított utolsó havi számla összegével azonos összegben, de legfeljebb 7.000-10.</w:t>
      </w:r>
      <w:r w:rsidR="0078570B" w:rsidRPr="0089202B">
        <w:rPr>
          <w:rFonts w:ascii="Century Gothic" w:hAnsi="Century Gothic"/>
          <w:sz w:val="22"/>
          <w:szCs w:val="22"/>
        </w:rPr>
        <w:t>000 Ft-ban megállapítani.</w:t>
      </w:r>
    </w:p>
    <w:p w14:paraId="5C7E9BC0" w14:textId="0B713B1D" w:rsidR="0078570B" w:rsidRDefault="0078570B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1E777AEF" w14:textId="77777777" w:rsidR="00F43F88" w:rsidRPr="00075DE2" w:rsidRDefault="00F43F88" w:rsidP="00272ED4">
      <w:pPr>
        <w:pStyle w:val="Szvegtrzs"/>
        <w:spacing w:after="0" w:line="240" w:lineRule="auto"/>
        <w:jc w:val="both"/>
        <w:rPr>
          <w:rFonts w:ascii="Century Gothic" w:hAnsi="Century Gothic"/>
          <w:b/>
          <w:sz w:val="22"/>
          <w:szCs w:val="22"/>
        </w:rPr>
      </w:pPr>
      <w:r w:rsidRPr="00075DE2">
        <w:rPr>
          <w:rFonts w:ascii="Century Gothic" w:hAnsi="Century Gothic"/>
          <w:b/>
          <w:sz w:val="22"/>
          <w:szCs w:val="22"/>
          <w:u w:val="single"/>
        </w:rPr>
        <w:t>Gyógyszertámogatás</w:t>
      </w:r>
    </w:p>
    <w:p w14:paraId="68C0EFC2" w14:textId="622B8865" w:rsidR="0089202B" w:rsidRDefault="00F43F88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Változatlan szabályok mentén épül fel</w:t>
      </w:r>
      <w:r w:rsidR="0078570B" w:rsidRPr="0089202B">
        <w:rPr>
          <w:rFonts w:ascii="Century Gothic" w:hAnsi="Century Gothic"/>
          <w:sz w:val="22"/>
          <w:szCs w:val="22"/>
        </w:rPr>
        <w:t xml:space="preserve">, csupán a jövedelemhatárok </w:t>
      </w:r>
      <w:r w:rsidR="00075DE2">
        <w:rPr>
          <w:rFonts w:ascii="Century Gothic" w:hAnsi="Century Gothic"/>
          <w:sz w:val="22"/>
          <w:szCs w:val="22"/>
        </w:rPr>
        <w:t>valamint a gyógyszertámogatások lennének megemelve.</w:t>
      </w:r>
    </w:p>
    <w:p w14:paraId="7A2420D6" w14:textId="77777777" w:rsidR="0089202B" w:rsidRPr="0089202B" w:rsidRDefault="0089202B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427E5935" w14:textId="77777777" w:rsidR="00F43F88" w:rsidRPr="00075DE2" w:rsidRDefault="00F43F88" w:rsidP="00272ED4">
      <w:pPr>
        <w:spacing w:before="159" w:after="159"/>
        <w:ind w:right="159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075DE2">
        <w:rPr>
          <w:rFonts w:ascii="Century Gothic" w:hAnsi="Century Gothic"/>
          <w:b/>
          <w:sz w:val="22"/>
          <w:szCs w:val="22"/>
          <w:u w:val="single"/>
        </w:rPr>
        <w:t>Temetési támogatás</w:t>
      </w:r>
    </w:p>
    <w:p w14:paraId="197F9DD0" w14:textId="5520179F" w:rsidR="007C29D5" w:rsidRPr="0089202B" w:rsidRDefault="005240EE" w:rsidP="00DF25CD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  <w:r w:rsidRPr="0089202B">
        <w:rPr>
          <w:rFonts w:ascii="Century Gothic" w:hAnsi="Century Gothic"/>
          <w:sz w:val="22"/>
          <w:szCs w:val="22"/>
        </w:rPr>
        <w:t>A megnövekedett temetési költségekre tekintettel javasoljuk a temetési támogatás összegét is megemelni, így a támogatási összeg</w:t>
      </w:r>
      <w:r w:rsidR="00075DE2">
        <w:rPr>
          <w:rFonts w:ascii="Century Gothic" w:hAnsi="Century Gothic"/>
          <w:sz w:val="22"/>
          <w:szCs w:val="22"/>
        </w:rPr>
        <w:t>ét</w:t>
      </w:r>
      <w:r w:rsidRPr="0089202B">
        <w:rPr>
          <w:rFonts w:ascii="Century Gothic" w:hAnsi="Century Gothic"/>
          <w:sz w:val="22"/>
          <w:szCs w:val="22"/>
        </w:rPr>
        <w:t xml:space="preserve"> 40.000 Ft</w:t>
      </w:r>
      <w:r w:rsidR="00075DE2">
        <w:rPr>
          <w:rFonts w:ascii="Century Gothic" w:hAnsi="Century Gothic"/>
          <w:sz w:val="22"/>
          <w:szCs w:val="22"/>
        </w:rPr>
        <w:t>-ról 80.000 Ft-ra illetve</w:t>
      </w:r>
      <w:r w:rsidRPr="0089202B">
        <w:rPr>
          <w:rFonts w:ascii="Century Gothic" w:hAnsi="Century Gothic"/>
          <w:sz w:val="22"/>
          <w:szCs w:val="22"/>
        </w:rPr>
        <w:t xml:space="preserve"> 60.000 </w:t>
      </w:r>
      <w:r w:rsidR="00617891" w:rsidRPr="0089202B">
        <w:rPr>
          <w:rFonts w:ascii="Century Gothic" w:hAnsi="Century Gothic"/>
          <w:sz w:val="22"/>
          <w:szCs w:val="22"/>
        </w:rPr>
        <w:t>Ft</w:t>
      </w:r>
      <w:r w:rsidR="00075DE2">
        <w:rPr>
          <w:rFonts w:ascii="Century Gothic" w:hAnsi="Century Gothic"/>
          <w:sz w:val="22"/>
          <w:szCs w:val="22"/>
        </w:rPr>
        <w:t>-ról 100.000 Ft-ra</w:t>
      </w:r>
      <w:r w:rsidR="00617891" w:rsidRPr="0089202B">
        <w:rPr>
          <w:rFonts w:ascii="Century Gothic" w:hAnsi="Century Gothic"/>
          <w:sz w:val="22"/>
          <w:szCs w:val="22"/>
        </w:rPr>
        <w:t xml:space="preserve"> az ig</w:t>
      </w:r>
      <w:r w:rsidR="00075DE2">
        <w:rPr>
          <w:rFonts w:ascii="Century Gothic" w:hAnsi="Century Gothic"/>
          <w:sz w:val="22"/>
          <w:szCs w:val="22"/>
        </w:rPr>
        <w:t>énylő jövedelmének függvényében. A jövedelemhatárok tekintetében szintén emelés történt.</w:t>
      </w:r>
    </w:p>
    <w:p w14:paraId="0DE60BA0" w14:textId="50FF8511" w:rsidR="0089202B" w:rsidRPr="00075DE2" w:rsidRDefault="00075DE2" w:rsidP="00272ED4">
      <w:pPr>
        <w:spacing w:before="159" w:after="159"/>
        <w:ind w:right="159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075DE2">
        <w:rPr>
          <w:rFonts w:ascii="Century Gothic" w:hAnsi="Century Gothic"/>
          <w:b/>
          <w:sz w:val="22"/>
          <w:szCs w:val="22"/>
          <w:u w:val="single"/>
        </w:rPr>
        <w:t>Tanévkezdési támogatás</w:t>
      </w:r>
    </w:p>
    <w:p w14:paraId="386F3B89" w14:textId="0781E8D8" w:rsidR="00075DE2" w:rsidRPr="00FC3D93" w:rsidRDefault="00075DE2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</w:rPr>
      </w:pPr>
      <w:r w:rsidRPr="00FC3D93">
        <w:rPr>
          <w:rFonts w:ascii="Century Gothic" w:hAnsi="Century Gothic"/>
          <w:sz w:val="22"/>
          <w:szCs w:val="22"/>
        </w:rPr>
        <w:t>A korábbi iskolakezdési támogatás rendszerét megváltoztatva 20.000 Ft támogatásban részesítenénk azokat a szülőket, illetve törvényes képviselőket, akiknek gyermekük elkezdi az óvodai nevelési évét, míg az általános-és középiskola nappali rendszerű oktatásában résztvevő tanulók szüleit 25.000 Ft-</w:t>
      </w:r>
      <w:proofErr w:type="spellStart"/>
      <w:r w:rsidRPr="00FC3D93">
        <w:rPr>
          <w:rFonts w:ascii="Century Gothic" w:hAnsi="Century Gothic"/>
          <w:sz w:val="22"/>
          <w:szCs w:val="22"/>
        </w:rPr>
        <w:t>al</w:t>
      </w:r>
      <w:proofErr w:type="spellEnd"/>
      <w:r w:rsidRPr="00FC3D93">
        <w:rPr>
          <w:rFonts w:ascii="Century Gothic" w:hAnsi="Century Gothic"/>
          <w:sz w:val="22"/>
          <w:szCs w:val="22"/>
        </w:rPr>
        <w:t>, ezen belül az általános iskola első évfolyamát kezdő gyermekek szülei 30.000 Ft-</w:t>
      </w:r>
      <w:proofErr w:type="spellStart"/>
      <w:r w:rsidRPr="00FC3D93">
        <w:rPr>
          <w:rFonts w:ascii="Century Gothic" w:hAnsi="Century Gothic"/>
          <w:sz w:val="22"/>
          <w:szCs w:val="22"/>
        </w:rPr>
        <w:t>al</w:t>
      </w:r>
      <w:proofErr w:type="spellEnd"/>
      <w:r w:rsidRPr="00FC3D93">
        <w:rPr>
          <w:rFonts w:ascii="Century Gothic" w:hAnsi="Century Gothic"/>
          <w:sz w:val="22"/>
          <w:szCs w:val="22"/>
        </w:rPr>
        <w:t xml:space="preserve"> támogatnánk.</w:t>
      </w:r>
    </w:p>
    <w:p w14:paraId="1DCE5D52" w14:textId="32F4CE26" w:rsidR="00075DE2" w:rsidRPr="00FC3D93" w:rsidRDefault="00075DE2" w:rsidP="00272ED4">
      <w:pPr>
        <w:spacing w:before="159" w:after="159"/>
        <w:ind w:right="159"/>
        <w:jc w:val="both"/>
        <w:rPr>
          <w:rFonts w:ascii="Century Gothic" w:hAnsi="Century Gothic"/>
          <w:sz w:val="22"/>
          <w:szCs w:val="22"/>
        </w:rPr>
      </w:pPr>
      <w:r w:rsidRPr="00FC3D93">
        <w:rPr>
          <w:rFonts w:ascii="Century Gothic" w:hAnsi="Century Gothic"/>
          <w:sz w:val="22"/>
          <w:szCs w:val="22"/>
        </w:rPr>
        <w:t>A jelenleg hatályos rendelethez képest a szociális rászorultság</w:t>
      </w:r>
      <w:r w:rsidR="00FC3D93" w:rsidRPr="00FC3D93">
        <w:rPr>
          <w:rFonts w:ascii="Century Gothic" w:hAnsi="Century Gothic"/>
          <w:sz w:val="22"/>
          <w:szCs w:val="22"/>
        </w:rPr>
        <w:t xml:space="preserve"> 1 főre eső</w:t>
      </w:r>
      <w:r w:rsidRPr="00FC3D93">
        <w:rPr>
          <w:rFonts w:ascii="Century Gothic" w:hAnsi="Century Gothic"/>
          <w:sz w:val="22"/>
          <w:szCs w:val="22"/>
        </w:rPr>
        <w:t xml:space="preserve"> jövedelemhatára a szociális vetítési alap összegének hétszeresében (199.500 Ft)</w:t>
      </w:r>
      <w:r w:rsidR="00FC3D93">
        <w:rPr>
          <w:rFonts w:ascii="Century Gothic" w:hAnsi="Century Gothic"/>
          <w:sz w:val="22"/>
          <w:szCs w:val="22"/>
        </w:rPr>
        <w:t xml:space="preserve"> </w:t>
      </w:r>
      <w:r w:rsidRPr="00FC3D93">
        <w:rPr>
          <w:rFonts w:ascii="Century Gothic" w:hAnsi="Century Gothic"/>
          <w:sz w:val="22"/>
          <w:szCs w:val="22"/>
        </w:rPr>
        <w:t>került meghatározásra.</w:t>
      </w:r>
    </w:p>
    <w:p w14:paraId="0A26D601" w14:textId="3A5B9E5A" w:rsidR="007C29D5" w:rsidRPr="00FC3D93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FC3D93">
        <w:rPr>
          <w:rFonts w:ascii="Century Gothic" w:hAnsi="Century Gothic"/>
          <w:b/>
          <w:sz w:val="22"/>
          <w:szCs w:val="22"/>
          <w:u w:val="single"/>
        </w:rPr>
        <w:t>Önkormányzati tűzifa támogatás</w:t>
      </w:r>
    </w:p>
    <w:p w14:paraId="79AE242C" w14:textId="28AEA525" w:rsidR="007C29D5" w:rsidRPr="0089202B" w:rsidRDefault="007C29D5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5D0850E0" w14:textId="1A1766BA" w:rsidR="00FC3D93" w:rsidRDefault="00FC3D93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támogatás jövedelemhatára </w:t>
      </w:r>
      <w:r w:rsidR="00416F25" w:rsidRPr="0089202B">
        <w:rPr>
          <w:rFonts w:ascii="Century Gothic" w:hAnsi="Century Gothic"/>
          <w:sz w:val="22"/>
          <w:szCs w:val="22"/>
        </w:rPr>
        <w:t>egyedülálló személy esetén</w:t>
      </w:r>
      <w:r>
        <w:rPr>
          <w:rFonts w:ascii="Century Gothic" w:hAnsi="Century Gothic"/>
          <w:sz w:val="22"/>
          <w:szCs w:val="22"/>
        </w:rPr>
        <w:t xml:space="preserve"> változott (szociális vetítési alap összegének 600 %-</w:t>
      </w:r>
      <w:proofErr w:type="gramStart"/>
      <w:r>
        <w:rPr>
          <w:rFonts w:ascii="Century Gothic" w:hAnsi="Century Gothic"/>
          <w:sz w:val="22"/>
          <w:szCs w:val="22"/>
        </w:rPr>
        <w:t>a</w:t>
      </w:r>
      <w:proofErr w:type="gramEnd"/>
      <w:r>
        <w:rPr>
          <w:rFonts w:ascii="Century Gothic" w:hAnsi="Century Gothic"/>
          <w:sz w:val="22"/>
          <w:szCs w:val="22"/>
        </w:rPr>
        <w:t>, 171.000 Ft), valamint a tűzifa igénylésére irányuló kérelmek benyújtásának kezdő időpontja, a korábbi december 1. napja helyett október 15. napjában került meghatározásra.</w:t>
      </w:r>
    </w:p>
    <w:p w14:paraId="07F5C3A0" w14:textId="5AA961E2" w:rsidR="00FC3D93" w:rsidRDefault="00FC3D93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2F1CFEE8" w14:textId="77777777" w:rsidR="00626F44" w:rsidRDefault="00626F44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32061971" w14:textId="77777777" w:rsidR="0089202B" w:rsidRDefault="0089202B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33AB29BA" w14:textId="6C4EA676" w:rsidR="00156031" w:rsidRPr="00FC3D93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FC3D93">
        <w:rPr>
          <w:rFonts w:ascii="Century Gothic" w:hAnsi="Century Gothic"/>
          <w:b/>
          <w:sz w:val="22"/>
          <w:szCs w:val="22"/>
          <w:u w:val="single"/>
        </w:rPr>
        <w:lastRenderedPageBreak/>
        <w:t xml:space="preserve">Karácsonyi </w:t>
      </w:r>
      <w:r w:rsidR="00FC3D93" w:rsidRPr="00FC3D93">
        <w:rPr>
          <w:rFonts w:ascii="Century Gothic" w:hAnsi="Century Gothic"/>
          <w:b/>
          <w:sz w:val="22"/>
          <w:szCs w:val="22"/>
          <w:u w:val="single"/>
        </w:rPr>
        <w:t>támogatás</w:t>
      </w:r>
    </w:p>
    <w:p w14:paraId="3FF08475" w14:textId="29635674" w:rsidR="00156031" w:rsidRDefault="00156031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62F87662" w14:textId="001E6557" w:rsidR="00FC3D93" w:rsidRPr="00FC3D93" w:rsidRDefault="00FC3D93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FC3D93">
        <w:rPr>
          <w:rFonts w:ascii="Century Gothic" w:hAnsi="Century Gothic"/>
          <w:sz w:val="22"/>
          <w:szCs w:val="22"/>
        </w:rPr>
        <w:t>A karácsonyi támogatás kérelemre és szociális rászorultság alapján nyújtható, ennek feltételei került a rendeletben kidolgozásra</w:t>
      </w:r>
      <w:r>
        <w:rPr>
          <w:rFonts w:ascii="Century Gothic" w:hAnsi="Century Gothic"/>
          <w:sz w:val="22"/>
          <w:szCs w:val="22"/>
        </w:rPr>
        <w:t>, a támogatás mértékét 15.000 Ft-ban javaslom megállapítani.</w:t>
      </w:r>
    </w:p>
    <w:p w14:paraId="41DC13DC" w14:textId="7EE46F47" w:rsidR="00FC3D93" w:rsidRDefault="00FC3D93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6F646048" w14:textId="5BF34A34" w:rsidR="00775F39" w:rsidRDefault="00D9192F" w:rsidP="00D9192F">
      <w:pPr>
        <w:jc w:val="center"/>
        <w:rPr>
          <w:rFonts w:ascii="Century Gothic" w:hAnsi="Century Gothic" w:cs="Calibri Light"/>
          <w:b/>
          <w:sz w:val="22"/>
          <w:szCs w:val="22"/>
        </w:rPr>
      </w:pPr>
      <w:r>
        <w:rPr>
          <w:rFonts w:ascii="Century Gothic" w:hAnsi="Century Gothic" w:cs="Calibri Light"/>
          <w:b/>
          <w:sz w:val="22"/>
          <w:szCs w:val="22"/>
        </w:rPr>
        <w:t>Részletes indokolás</w:t>
      </w:r>
    </w:p>
    <w:p w14:paraId="034A28D0" w14:textId="77777777" w:rsidR="00C84E3B" w:rsidRDefault="00C84E3B" w:rsidP="00C84E3B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4F0C6B75" w14:textId="77777777" w:rsidR="00C84E3B" w:rsidRPr="00C84E3B" w:rsidRDefault="00C84E3B" w:rsidP="00C84E3B">
      <w:pPr>
        <w:pStyle w:val="Szvegtrzs"/>
        <w:spacing w:before="159" w:after="159" w:line="240" w:lineRule="auto"/>
        <w:ind w:right="159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 xml:space="preserve">Hatályát veszti a </w:t>
      </w:r>
      <w:proofErr w:type="spellStart"/>
      <w:r w:rsidRPr="00C84E3B">
        <w:rPr>
          <w:rFonts w:ascii="Century Gothic" w:hAnsi="Century Gothic"/>
          <w:sz w:val="22"/>
          <w:szCs w:val="22"/>
        </w:rPr>
        <w:t>Bursa</w:t>
      </w:r>
      <w:proofErr w:type="spellEnd"/>
      <w:r w:rsidRPr="00C84E3B">
        <w:rPr>
          <w:rFonts w:ascii="Century Gothic" w:hAnsi="Century Gothic"/>
          <w:sz w:val="22"/>
          <w:szCs w:val="22"/>
        </w:rPr>
        <w:t xml:space="preserve"> Hungarica Felsőoktatási Önkormányzati Ösztöndíjpályázat elbírálásának szabályairól szóló Balatonberény Község Önkormányzat Képviselő-testülete 17/2020. (IX.28.) önkormányzati rendelet.</w:t>
      </w:r>
    </w:p>
    <w:p w14:paraId="2A8354AE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2. §-hoz </w:t>
      </w:r>
    </w:p>
    <w:p w14:paraId="0B545448" w14:textId="77777777" w:rsidR="00C84E3B" w:rsidRPr="00C84E3B" w:rsidRDefault="00C84E3B" w:rsidP="00C84E3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A pénzbeli és természetbeni szociális ellátásokat sorolja fel.</w:t>
      </w:r>
    </w:p>
    <w:p w14:paraId="3D32030E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3. §-hoz </w:t>
      </w:r>
    </w:p>
    <w:p w14:paraId="42AC1311" w14:textId="77777777" w:rsidR="00C84E3B" w:rsidRPr="00C84E3B" w:rsidRDefault="00C84E3B" w:rsidP="00C84E3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A támogatások iránti kérelem mellékleteinek felsorolását, valamint a szálláshely-szolgáltatási tevékenység igazolására vonatkozó nyilatkozattal kapcsolatos rendelkezéseket tartalmazza.</w:t>
      </w:r>
    </w:p>
    <w:p w14:paraId="5E644AFD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4. §-hoz </w:t>
      </w:r>
    </w:p>
    <w:p w14:paraId="489DC79E" w14:textId="77777777" w:rsidR="00C84E3B" w:rsidRPr="00C84E3B" w:rsidRDefault="00C84E3B" w:rsidP="00C84E3B">
      <w:pPr>
        <w:pStyle w:val="Szvegtrzs"/>
        <w:spacing w:before="159" w:after="159" w:line="240" w:lineRule="auto"/>
        <w:ind w:right="159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A képviselő-testület és a testület által a polgármesterre átruházott hatásköröket szabályozza.</w:t>
      </w:r>
    </w:p>
    <w:p w14:paraId="67FFCDF7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Az 5. §-hoz </w:t>
      </w:r>
    </w:p>
    <w:p w14:paraId="5B8D6734" w14:textId="77777777" w:rsidR="00C84E3B" w:rsidRPr="00C84E3B" w:rsidRDefault="00C84E3B" w:rsidP="00C84E3B">
      <w:pPr>
        <w:pStyle w:val="Szvegtrzs"/>
        <w:spacing w:before="159" w:after="159" w:line="240" w:lineRule="auto"/>
        <w:ind w:right="159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A képviselő-testület helyett a polgármester állapíthat meg rendkívüli települési támogatást.</w:t>
      </w:r>
    </w:p>
    <w:p w14:paraId="5ABD1400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6. §-hoz </w:t>
      </w:r>
    </w:p>
    <w:p w14:paraId="22B5233C" w14:textId="77777777" w:rsidR="00C84E3B" w:rsidRPr="00C84E3B" w:rsidRDefault="00C84E3B" w:rsidP="00C84E3B">
      <w:pPr>
        <w:pStyle w:val="Szvegtrzs"/>
        <w:spacing w:before="159" w:after="159" w:line="240" w:lineRule="auto"/>
        <w:ind w:right="159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Részletesen szabályozza a rendkívüli települési támogatás jogosultsági feltételeit, a támogatás összegét.</w:t>
      </w:r>
    </w:p>
    <w:p w14:paraId="1A158978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7. §-hoz </w:t>
      </w:r>
    </w:p>
    <w:p w14:paraId="47477DCF" w14:textId="77777777" w:rsidR="00C84E3B" w:rsidRPr="00C84E3B" w:rsidRDefault="00C84E3B" w:rsidP="00C84E3B">
      <w:pPr>
        <w:pStyle w:val="Szvegtrzs"/>
        <w:spacing w:before="159" w:after="159" w:line="240" w:lineRule="auto"/>
        <w:ind w:right="159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 xml:space="preserve">A szociális célú </w:t>
      </w:r>
      <w:proofErr w:type="gramStart"/>
      <w:r w:rsidRPr="00C84E3B">
        <w:rPr>
          <w:rFonts w:ascii="Century Gothic" w:hAnsi="Century Gothic"/>
          <w:sz w:val="22"/>
          <w:szCs w:val="22"/>
        </w:rPr>
        <w:t>tűzifa juttatásra</w:t>
      </w:r>
      <w:proofErr w:type="gramEnd"/>
      <w:r w:rsidRPr="00C84E3B">
        <w:rPr>
          <w:rFonts w:ascii="Century Gothic" w:hAnsi="Century Gothic"/>
          <w:sz w:val="22"/>
          <w:szCs w:val="22"/>
        </w:rPr>
        <w:t xml:space="preserve"> vonatkozó szabályozást tartalmazza.</w:t>
      </w:r>
    </w:p>
    <w:p w14:paraId="1CB25767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8. §-hoz </w:t>
      </w:r>
    </w:p>
    <w:p w14:paraId="00CFBECC" w14:textId="77777777" w:rsidR="00C84E3B" w:rsidRPr="00C84E3B" w:rsidRDefault="00C84E3B" w:rsidP="00C84E3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A lakásfenntartási költségekhez nyújtott települési támogatás igénylésének feltételeiről rendelkezik.</w:t>
      </w:r>
    </w:p>
    <w:p w14:paraId="3CD74A50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9. §-hoz </w:t>
      </w:r>
    </w:p>
    <w:p w14:paraId="2A4AAD5E" w14:textId="77777777" w:rsidR="00C84E3B" w:rsidRPr="00C84E3B" w:rsidRDefault="00C84E3B" w:rsidP="00C84E3B">
      <w:pPr>
        <w:pStyle w:val="Szvegtrzs"/>
        <w:spacing w:before="159" w:after="159" w:line="240" w:lineRule="auto"/>
        <w:ind w:right="159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 xml:space="preserve">A gyógyszertámogatásra jogosultság feltételeit, és </w:t>
      </w:r>
      <w:proofErr w:type="gramStart"/>
      <w:r w:rsidRPr="00C84E3B">
        <w:rPr>
          <w:rFonts w:ascii="Century Gothic" w:hAnsi="Century Gothic"/>
          <w:sz w:val="22"/>
          <w:szCs w:val="22"/>
        </w:rPr>
        <w:t>annak</w:t>
      </w:r>
      <w:proofErr w:type="gramEnd"/>
      <w:r w:rsidRPr="00C84E3B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C84E3B">
        <w:rPr>
          <w:rFonts w:ascii="Century Gothic" w:hAnsi="Century Gothic"/>
          <w:sz w:val="22"/>
          <w:szCs w:val="22"/>
        </w:rPr>
        <w:t>annak</w:t>
      </w:r>
      <w:proofErr w:type="spellEnd"/>
      <w:r w:rsidRPr="00C84E3B">
        <w:rPr>
          <w:rFonts w:ascii="Century Gothic" w:hAnsi="Century Gothic"/>
          <w:sz w:val="22"/>
          <w:szCs w:val="22"/>
        </w:rPr>
        <w:t xml:space="preserve"> összegét szabályozza.</w:t>
      </w:r>
    </w:p>
    <w:p w14:paraId="0DE9A6F9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10. §-hoz </w:t>
      </w:r>
    </w:p>
    <w:p w14:paraId="57B75E4B" w14:textId="77777777" w:rsidR="00C84E3B" w:rsidRPr="00C84E3B" w:rsidRDefault="00C84E3B" w:rsidP="00C84E3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A temetési támogatásra vonatkozó rendelkezéseket tartalmazza.</w:t>
      </w:r>
    </w:p>
    <w:p w14:paraId="30A95A29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11. §-hoz </w:t>
      </w:r>
    </w:p>
    <w:p w14:paraId="6BF4947C" w14:textId="77777777" w:rsidR="00C84E3B" w:rsidRPr="00C84E3B" w:rsidRDefault="00C84E3B" w:rsidP="00C84E3B">
      <w:pPr>
        <w:pStyle w:val="Szvegtrzs"/>
        <w:spacing w:before="159" w:after="159" w:line="240" w:lineRule="auto"/>
        <w:ind w:right="159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 xml:space="preserve">A köztemetésre vonatkozó szabályozás nyelvtani </w:t>
      </w:r>
      <w:proofErr w:type="spellStart"/>
      <w:r w:rsidRPr="00C84E3B">
        <w:rPr>
          <w:rFonts w:ascii="Century Gothic" w:hAnsi="Century Gothic"/>
          <w:sz w:val="22"/>
          <w:szCs w:val="22"/>
        </w:rPr>
        <w:t>pontosítását</w:t>
      </w:r>
      <w:proofErr w:type="spellEnd"/>
      <w:r w:rsidRPr="00C84E3B">
        <w:rPr>
          <w:rFonts w:ascii="Century Gothic" w:hAnsi="Century Gothic"/>
          <w:sz w:val="22"/>
          <w:szCs w:val="22"/>
        </w:rPr>
        <w:t xml:space="preserve"> tartalmazza.</w:t>
      </w:r>
    </w:p>
    <w:p w14:paraId="20F13EBA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12. §-hoz és a 13. §-hoz </w:t>
      </w:r>
    </w:p>
    <w:p w14:paraId="62002BC7" w14:textId="77777777" w:rsidR="00C84E3B" w:rsidRPr="00C84E3B" w:rsidRDefault="00C84E3B" w:rsidP="00C84E3B">
      <w:pPr>
        <w:pStyle w:val="Szvegtrzs"/>
        <w:spacing w:before="159" w:after="159" w:line="240" w:lineRule="auto"/>
        <w:ind w:right="159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A tanévkezdési támogatás igénylésének feltételeit és annak összegeit tartalmazza</w:t>
      </w:r>
    </w:p>
    <w:p w14:paraId="3B9C52B3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14. §-hoz </w:t>
      </w:r>
    </w:p>
    <w:p w14:paraId="771D7BF5" w14:textId="77777777" w:rsidR="00C84E3B" w:rsidRPr="00C84E3B" w:rsidRDefault="00C84E3B" w:rsidP="00C84E3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Pontosítást tartalmaz az első osztályos tanulók támogatására vonatkozóan.</w:t>
      </w:r>
    </w:p>
    <w:p w14:paraId="41296B87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lastRenderedPageBreak/>
        <w:t xml:space="preserve">A 15. §-hoz </w:t>
      </w:r>
    </w:p>
    <w:p w14:paraId="6D0EE7E4" w14:textId="77777777" w:rsidR="00C84E3B" w:rsidRPr="00C84E3B" w:rsidRDefault="00C84E3B" w:rsidP="00C84E3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 xml:space="preserve">A </w:t>
      </w:r>
      <w:proofErr w:type="spellStart"/>
      <w:r w:rsidRPr="00C84E3B">
        <w:rPr>
          <w:rFonts w:ascii="Century Gothic" w:hAnsi="Century Gothic"/>
          <w:sz w:val="22"/>
          <w:szCs w:val="22"/>
        </w:rPr>
        <w:t>Bursa</w:t>
      </w:r>
      <w:proofErr w:type="spellEnd"/>
      <w:r w:rsidRPr="00C84E3B">
        <w:rPr>
          <w:rFonts w:ascii="Century Gothic" w:hAnsi="Century Gothic"/>
          <w:sz w:val="22"/>
          <w:szCs w:val="22"/>
        </w:rPr>
        <w:t xml:space="preserve"> Hungarica ösztöndíjról rendelkezik.</w:t>
      </w:r>
    </w:p>
    <w:p w14:paraId="6FE30B77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16. §-hoz </w:t>
      </w:r>
    </w:p>
    <w:p w14:paraId="743BB4F6" w14:textId="77777777" w:rsidR="00C84E3B" w:rsidRPr="00C84E3B" w:rsidRDefault="00C84E3B" w:rsidP="00C84E3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Az önkormányzati tűzifa támogatás igénylésének feltételeit tartalmazza.</w:t>
      </w:r>
    </w:p>
    <w:p w14:paraId="319A2E64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17. §-hoz </w:t>
      </w:r>
    </w:p>
    <w:p w14:paraId="02F270E6" w14:textId="77777777" w:rsidR="00C84E3B" w:rsidRPr="00C84E3B" w:rsidRDefault="00C84E3B" w:rsidP="00C84E3B">
      <w:pPr>
        <w:pStyle w:val="Szvegtrzs"/>
        <w:spacing w:before="159" w:after="159" w:line="240" w:lineRule="auto"/>
        <w:ind w:right="159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A karácsonyi támogatást szabályozza.</w:t>
      </w:r>
    </w:p>
    <w:p w14:paraId="29E1CE5F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18. §-hoz </w:t>
      </w:r>
    </w:p>
    <w:p w14:paraId="56B6C96F" w14:textId="77777777" w:rsidR="00C84E3B" w:rsidRPr="00C84E3B" w:rsidRDefault="00C84E3B" w:rsidP="00C84E3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 xml:space="preserve">A </w:t>
      </w:r>
      <w:proofErr w:type="gramStart"/>
      <w:r w:rsidRPr="00C84E3B">
        <w:rPr>
          <w:rFonts w:ascii="Century Gothic" w:hAnsi="Century Gothic"/>
          <w:sz w:val="22"/>
          <w:szCs w:val="22"/>
        </w:rPr>
        <w:t>rendelet módosuló</w:t>
      </w:r>
      <w:proofErr w:type="gramEnd"/>
      <w:r w:rsidRPr="00C84E3B">
        <w:rPr>
          <w:rFonts w:ascii="Century Gothic" w:hAnsi="Century Gothic"/>
          <w:sz w:val="22"/>
          <w:szCs w:val="22"/>
        </w:rPr>
        <w:t>, valamint új mellékleteinek felsorolásáról szól.</w:t>
      </w:r>
    </w:p>
    <w:p w14:paraId="3D5A9DA3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19. §-hoz </w:t>
      </w:r>
    </w:p>
    <w:p w14:paraId="585E48C9" w14:textId="77777777" w:rsidR="00C84E3B" w:rsidRPr="00C84E3B" w:rsidRDefault="00C84E3B" w:rsidP="00C84E3B">
      <w:pPr>
        <w:pStyle w:val="Szvegtrzs"/>
        <w:spacing w:before="159" w:after="159" w:line="240" w:lineRule="auto"/>
        <w:ind w:right="159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A hatályát vesztő rendelkezéseket sorolja fel.</w:t>
      </w:r>
    </w:p>
    <w:p w14:paraId="341B274E" w14:textId="77777777" w:rsidR="00C84E3B" w:rsidRPr="00C84E3B" w:rsidRDefault="00C84E3B" w:rsidP="00C84E3B">
      <w:pPr>
        <w:spacing w:before="159" w:after="79"/>
        <w:ind w:left="159" w:right="159"/>
        <w:jc w:val="center"/>
        <w:rPr>
          <w:rFonts w:ascii="Century Gothic" w:hAnsi="Century Gothic"/>
          <w:b/>
          <w:bCs/>
          <w:sz w:val="22"/>
          <w:szCs w:val="22"/>
        </w:rPr>
      </w:pPr>
      <w:r w:rsidRPr="00C84E3B">
        <w:rPr>
          <w:rFonts w:ascii="Century Gothic" w:hAnsi="Century Gothic"/>
          <w:b/>
          <w:bCs/>
          <w:sz w:val="22"/>
          <w:szCs w:val="22"/>
        </w:rPr>
        <w:t xml:space="preserve">A 20. §-hoz </w:t>
      </w:r>
    </w:p>
    <w:p w14:paraId="10BF9E7A" w14:textId="77777777" w:rsidR="00C84E3B" w:rsidRPr="00C84E3B" w:rsidRDefault="00C84E3B" w:rsidP="00C84E3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A rendelet hatályba lépését szabályozza.</w:t>
      </w:r>
    </w:p>
    <w:p w14:paraId="626DC57F" w14:textId="77777777" w:rsidR="00D0131C" w:rsidRPr="00C84E3B" w:rsidRDefault="00D0131C" w:rsidP="00D9192F">
      <w:pPr>
        <w:spacing w:before="240"/>
        <w:jc w:val="center"/>
        <w:rPr>
          <w:rFonts w:ascii="Century Gothic" w:hAnsi="Century Gothic" w:cs="Calibri Light"/>
          <w:b/>
          <w:sz w:val="22"/>
          <w:szCs w:val="22"/>
        </w:rPr>
      </w:pPr>
    </w:p>
    <w:p w14:paraId="39ABB4EA" w14:textId="29B3B7F9" w:rsidR="00934EE9" w:rsidRPr="00C84E3B" w:rsidRDefault="00E9114A" w:rsidP="0089202B">
      <w:pPr>
        <w:pStyle w:val="Cmsor11"/>
        <w:rPr>
          <w:rFonts w:ascii="Century Gothic" w:hAnsi="Century Gothic"/>
          <w:b w:val="0"/>
          <w:sz w:val="22"/>
          <w:szCs w:val="22"/>
        </w:rPr>
      </w:pPr>
      <w:r w:rsidRPr="00C84E3B">
        <w:rPr>
          <w:rFonts w:ascii="Century Gothic" w:hAnsi="Century Gothic"/>
          <w:b w:val="0"/>
          <w:sz w:val="22"/>
          <w:szCs w:val="22"/>
        </w:rPr>
        <w:t>Balatonberény, 202</w:t>
      </w:r>
      <w:r w:rsidR="00FC3D93" w:rsidRPr="00C84E3B">
        <w:rPr>
          <w:rFonts w:ascii="Century Gothic" w:hAnsi="Century Gothic"/>
          <w:b w:val="0"/>
          <w:sz w:val="22"/>
          <w:szCs w:val="22"/>
        </w:rPr>
        <w:t>4</w:t>
      </w:r>
      <w:r w:rsidR="001346BA" w:rsidRPr="00C84E3B">
        <w:rPr>
          <w:rFonts w:ascii="Century Gothic" w:hAnsi="Century Gothic"/>
          <w:b w:val="0"/>
          <w:sz w:val="22"/>
          <w:szCs w:val="22"/>
        </w:rPr>
        <w:t xml:space="preserve">. </w:t>
      </w:r>
      <w:r w:rsidR="00FC3D93" w:rsidRPr="00C84E3B">
        <w:rPr>
          <w:rFonts w:ascii="Century Gothic" w:hAnsi="Century Gothic"/>
          <w:b w:val="0"/>
          <w:sz w:val="22"/>
          <w:szCs w:val="22"/>
        </w:rPr>
        <w:t>augusztus 2</w:t>
      </w:r>
      <w:r w:rsidR="00B44A4C" w:rsidRPr="00C84E3B">
        <w:rPr>
          <w:rFonts w:ascii="Century Gothic" w:hAnsi="Century Gothic"/>
          <w:b w:val="0"/>
          <w:sz w:val="22"/>
          <w:szCs w:val="22"/>
        </w:rPr>
        <w:t xml:space="preserve">. </w:t>
      </w:r>
    </w:p>
    <w:p w14:paraId="0B483C45" w14:textId="77777777" w:rsidR="00E9114A" w:rsidRPr="00C84E3B" w:rsidRDefault="00E9114A" w:rsidP="00272ED4">
      <w:pPr>
        <w:pStyle w:val="Szvegtrzs"/>
        <w:spacing w:after="160" w:line="240" w:lineRule="auto"/>
        <w:jc w:val="both"/>
        <w:rPr>
          <w:rFonts w:ascii="Century Gothic" w:hAnsi="Century Gothic"/>
          <w:sz w:val="22"/>
          <w:szCs w:val="22"/>
        </w:rPr>
      </w:pPr>
    </w:p>
    <w:p w14:paraId="6D3CCC93" w14:textId="18E8F872" w:rsidR="00E9114A" w:rsidRPr="00C84E3B" w:rsidRDefault="00934EE9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> </w:t>
      </w:r>
      <w:r w:rsidR="00E9114A" w:rsidRPr="00C84E3B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</w:t>
      </w:r>
      <w:r w:rsidR="00FC3D93" w:rsidRPr="00C84E3B">
        <w:rPr>
          <w:rFonts w:ascii="Century Gothic" w:hAnsi="Century Gothic"/>
          <w:sz w:val="22"/>
          <w:szCs w:val="22"/>
        </w:rPr>
        <w:t>Takácsné dr. Simán Zsuzsanna</w:t>
      </w:r>
    </w:p>
    <w:p w14:paraId="5081155E" w14:textId="317308B2" w:rsidR="00E9114A" w:rsidRPr="00C84E3B" w:rsidRDefault="00E9114A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84E3B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</w:t>
      </w:r>
      <w:r w:rsidR="00FC3D93" w:rsidRPr="00C84E3B">
        <w:rPr>
          <w:rFonts w:ascii="Century Gothic" w:hAnsi="Century Gothic"/>
          <w:sz w:val="22"/>
          <w:szCs w:val="22"/>
        </w:rPr>
        <w:t xml:space="preserve">                        </w:t>
      </w:r>
      <w:proofErr w:type="gramStart"/>
      <w:r w:rsidRPr="00C84E3B">
        <w:rPr>
          <w:rFonts w:ascii="Century Gothic" w:hAnsi="Century Gothic"/>
          <w:sz w:val="22"/>
          <w:szCs w:val="22"/>
        </w:rPr>
        <w:t>jegyző</w:t>
      </w:r>
      <w:proofErr w:type="gramEnd"/>
    </w:p>
    <w:p w14:paraId="031D9BA2" w14:textId="77777777" w:rsidR="0021396C" w:rsidRPr="00C84E3B" w:rsidRDefault="0021396C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21E83938" w14:textId="27AAE6EA" w:rsidR="0021396C" w:rsidRPr="00C84E3B" w:rsidRDefault="0021396C" w:rsidP="00272ED4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sectPr w:rsidR="0021396C" w:rsidRPr="00C84E3B" w:rsidSect="00626F44">
      <w:footerReference w:type="default" r:id="rId8"/>
      <w:pgSz w:w="11906" w:h="16838"/>
      <w:pgMar w:top="567" w:right="1134" w:bottom="142" w:left="1276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AC848" w14:textId="77777777" w:rsidR="00882260" w:rsidRDefault="00882260" w:rsidP="003B31EA">
      <w:r>
        <w:separator/>
      </w:r>
    </w:p>
  </w:endnote>
  <w:endnote w:type="continuationSeparator" w:id="0">
    <w:p w14:paraId="10055912" w14:textId="77777777" w:rsidR="00882260" w:rsidRDefault="00882260" w:rsidP="003B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3A7DE" w14:textId="23A640A9" w:rsidR="00075DE2" w:rsidRDefault="00075DE2">
    <w:pPr>
      <w:pStyle w:val="llb1"/>
      <w:jc w:val="center"/>
    </w:pPr>
    <w:r>
      <w:fldChar w:fldCharType="begin"/>
    </w:r>
    <w:r>
      <w:instrText>PAGE</w:instrText>
    </w:r>
    <w:r>
      <w:fldChar w:fldCharType="separate"/>
    </w:r>
    <w:r w:rsidR="00C84E3B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488CB" w14:textId="77777777" w:rsidR="00882260" w:rsidRDefault="00882260" w:rsidP="003B31EA">
      <w:r>
        <w:separator/>
      </w:r>
    </w:p>
  </w:footnote>
  <w:footnote w:type="continuationSeparator" w:id="0">
    <w:p w14:paraId="5EA1EB2B" w14:textId="77777777" w:rsidR="00882260" w:rsidRDefault="00882260" w:rsidP="003B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B4AD2"/>
    <w:multiLevelType w:val="multilevel"/>
    <w:tmpl w:val="5DE6A330"/>
    <w:lvl w:ilvl="0">
      <w:start w:val="1"/>
      <w:numFmt w:val="none"/>
      <w:pStyle w:val="Cmsor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C45FB"/>
    <w:multiLevelType w:val="multilevel"/>
    <w:tmpl w:val="03065CC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CE40564"/>
    <w:multiLevelType w:val="hybridMultilevel"/>
    <w:tmpl w:val="34F03D92"/>
    <w:lvl w:ilvl="0" w:tplc="040E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8760010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A20063D6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8618DA72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D7FC914A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5C72FA2A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E4B203AA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E8CA405E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DD3E4DA4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1EA"/>
    <w:rsid w:val="00070D41"/>
    <w:rsid w:val="00075DE2"/>
    <w:rsid w:val="000B1F16"/>
    <w:rsid w:val="000C1442"/>
    <w:rsid w:val="000E2D63"/>
    <w:rsid w:val="001100C9"/>
    <w:rsid w:val="001346BA"/>
    <w:rsid w:val="00134910"/>
    <w:rsid w:val="00156031"/>
    <w:rsid w:val="00170FDC"/>
    <w:rsid w:val="001A6BED"/>
    <w:rsid w:val="001B08D7"/>
    <w:rsid w:val="001C2AD0"/>
    <w:rsid w:val="001C4053"/>
    <w:rsid w:val="0021396C"/>
    <w:rsid w:val="0021546B"/>
    <w:rsid w:val="00245C99"/>
    <w:rsid w:val="00272ED4"/>
    <w:rsid w:val="002A5FEC"/>
    <w:rsid w:val="002B2736"/>
    <w:rsid w:val="002B53C0"/>
    <w:rsid w:val="002E6F2E"/>
    <w:rsid w:val="00312CA6"/>
    <w:rsid w:val="003369F8"/>
    <w:rsid w:val="00347DAB"/>
    <w:rsid w:val="003A119F"/>
    <w:rsid w:val="003B31EA"/>
    <w:rsid w:val="003F41EC"/>
    <w:rsid w:val="003F5D38"/>
    <w:rsid w:val="00416F25"/>
    <w:rsid w:val="004B4C0A"/>
    <w:rsid w:val="004C62F5"/>
    <w:rsid w:val="004D6C3A"/>
    <w:rsid w:val="004E1730"/>
    <w:rsid w:val="004E4BB0"/>
    <w:rsid w:val="004F47C6"/>
    <w:rsid w:val="00513C77"/>
    <w:rsid w:val="00521199"/>
    <w:rsid w:val="0052365B"/>
    <w:rsid w:val="005240EE"/>
    <w:rsid w:val="005428D3"/>
    <w:rsid w:val="00553AA5"/>
    <w:rsid w:val="00562A78"/>
    <w:rsid w:val="005A2845"/>
    <w:rsid w:val="005A43E7"/>
    <w:rsid w:val="005A5895"/>
    <w:rsid w:val="005D635C"/>
    <w:rsid w:val="00617891"/>
    <w:rsid w:val="00626F44"/>
    <w:rsid w:val="006B4A6B"/>
    <w:rsid w:val="006C0BD2"/>
    <w:rsid w:val="006C1330"/>
    <w:rsid w:val="006D214B"/>
    <w:rsid w:val="006E22AC"/>
    <w:rsid w:val="0070468C"/>
    <w:rsid w:val="007363C0"/>
    <w:rsid w:val="00775F39"/>
    <w:rsid w:val="0078570B"/>
    <w:rsid w:val="007914FD"/>
    <w:rsid w:val="007B2EF6"/>
    <w:rsid w:val="007C29D5"/>
    <w:rsid w:val="00806644"/>
    <w:rsid w:val="00882260"/>
    <w:rsid w:val="0089202B"/>
    <w:rsid w:val="008C2D77"/>
    <w:rsid w:val="008C40C8"/>
    <w:rsid w:val="008D5CAA"/>
    <w:rsid w:val="008E7F1B"/>
    <w:rsid w:val="008F2BA4"/>
    <w:rsid w:val="0090183F"/>
    <w:rsid w:val="00912E0D"/>
    <w:rsid w:val="00934EE9"/>
    <w:rsid w:val="00937369"/>
    <w:rsid w:val="00940F28"/>
    <w:rsid w:val="009445CD"/>
    <w:rsid w:val="0096713D"/>
    <w:rsid w:val="00974B93"/>
    <w:rsid w:val="009963A3"/>
    <w:rsid w:val="009C7442"/>
    <w:rsid w:val="00A008DD"/>
    <w:rsid w:val="00A1613D"/>
    <w:rsid w:val="00A415CA"/>
    <w:rsid w:val="00A70DF3"/>
    <w:rsid w:val="00A91B92"/>
    <w:rsid w:val="00AE3658"/>
    <w:rsid w:val="00B24AC2"/>
    <w:rsid w:val="00B44A4C"/>
    <w:rsid w:val="00B45B4C"/>
    <w:rsid w:val="00B574F2"/>
    <w:rsid w:val="00BD59B1"/>
    <w:rsid w:val="00C1464F"/>
    <w:rsid w:val="00C33B04"/>
    <w:rsid w:val="00C4273E"/>
    <w:rsid w:val="00C84E3B"/>
    <w:rsid w:val="00CA7285"/>
    <w:rsid w:val="00D0131C"/>
    <w:rsid w:val="00D3464E"/>
    <w:rsid w:val="00D9192F"/>
    <w:rsid w:val="00D94A36"/>
    <w:rsid w:val="00DA2C5C"/>
    <w:rsid w:val="00DC3BE0"/>
    <w:rsid w:val="00DC721E"/>
    <w:rsid w:val="00DF25CD"/>
    <w:rsid w:val="00DF360D"/>
    <w:rsid w:val="00E03403"/>
    <w:rsid w:val="00E13418"/>
    <w:rsid w:val="00E34223"/>
    <w:rsid w:val="00E52261"/>
    <w:rsid w:val="00E9114A"/>
    <w:rsid w:val="00EE0419"/>
    <w:rsid w:val="00EE2735"/>
    <w:rsid w:val="00EF1C88"/>
    <w:rsid w:val="00EF6432"/>
    <w:rsid w:val="00F43F88"/>
    <w:rsid w:val="00F84BE4"/>
    <w:rsid w:val="00F91FB8"/>
    <w:rsid w:val="00F96F84"/>
    <w:rsid w:val="00FA4FB0"/>
    <w:rsid w:val="00FC3D93"/>
    <w:rsid w:val="00FD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91595"/>
  <w15:docId w15:val="{C7EC37E0-A037-4D11-A886-41DDF43E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31EA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link w:val="Cmsor1Char"/>
    <w:qFormat/>
    <w:rsid w:val="00C84E3B"/>
    <w:pPr>
      <w:tabs>
        <w:tab w:val="num" w:pos="0"/>
      </w:tabs>
      <w:suppressAutoHyphens/>
      <w:outlineLvl w:val="0"/>
    </w:pPr>
    <w:rPr>
      <w:b/>
      <w:bCs/>
      <w:sz w:val="36"/>
      <w:szCs w:val="36"/>
    </w:rPr>
  </w:style>
  <w:style w:type="paragraph" w:styleId="Cmsor2">
    <w:name w:val="heading 2"/>
    <w:basedOn w:val="Norml"/>
    <w:link w:val="Cmsor2Char"/>
    <w:qFormat/>
    <w:rsid w:val="009445CD"/>
    <w:pPr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hu-HU" w:bidi="ar-SA"/>
    </w:rPr>
  </w:style>
  <w:style w:type="paragraph" w:styleId="Cmsor3">
    <w:name w:val="heading 3"/>
    <w:basedOn w:val="Heading"/>
    <w:next w:val="Szvegtrzs"/>
    <w:link w:val="Cmsor3Char"/>
    <w:qFormat/>
    <w:rsid w:val="00C84E3B"/>
    <w:pPr>
      <w:tabs>
        <w:tab w:val="num" w:pos="0"/>
      </w:tabs>
      <w:suppressAutoHyphens/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link w:val="Cmsor4Char"/>
    <w:qFormat/>
    <w:rsid w:val="00C84E3B"/>
    <w:pPr>
      <w:tabs>
        <w:tab w:val="num" w:pos="0"/>
      </w:tabs>
      <w:suppressAutoHyphens/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link w:val="Cmsor5Char"/>
    <w:qFormat/>
    <w:rsid w:val="00C84E3B"/>
    <w:pPr>
      <w:tabs>
        <w:tab w:val="num" w:pos="0"/>
      </w:tabs>
      <w:suppressAutoHyphens/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link w:val="Cmsor6Char"/>
    <w:qFormat/>
    <w:rsid w:val="00C84E3B"/>
    <w:pPr>
      <w:tabs>
        <w:tab w:val="num" w:pos="0"/>
      </w:tabs>
      <w:suppressAutoHyphens/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Heading"/>
    <w:next w:val="Szvegtrzs"/>
    <w:qFormat/>
    <w:rsid w:val="003B31EA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3B31EA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3B31EA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3B31EA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3B31EA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3B31EA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Link">
    <w:name w:val="Internet Link"/>
    <w:rsid w:val="003B31EA"/>
    <w:rPr>
      <w:color w:val="000080"/>
      <w:u w:val="single"/>
    </w:rPr>
  </w:style>
  <w:style w:type="character" w:customStyle="1" w:styleId="VisitedInternetLink">
    <w:name w:val="Visited Internet Link"/>
    <w:rsid w:val="003B31EA"/>
    <w:rPr>
      <w:color w:val="800000"/>
      <w:u w:val="single"/>
    </w:rPr>
  </w:style>
  <w:style w:type="character" w:customStyle="1" w:styleId="NumberingSymbols">
    <w:name w:val="Numbering Symbols"/>
    <w:qFormat/>
    <w:rsid w:val="003B31EA"/>
  </w:style>
  <w:style w:type="character" w:customStyle="1" w:styleId="Bullets">
    <w:name w:val="Bullets"/>
    <w:qFormat/>
    <w:rsid w:val="003B31EA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3B31EA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rsid w:val="003B31EA"/>
    <w:pPr>
      <w:spacing w:after="140" w:line="288" w:lineRule="auto"/>
    </w:pPr>
  </w:style>
  <w:style w:type="paragraph" w:styleId="Lista">
    <w:name w:val="List"/>
    <w:basedOn w:val="Szvegtrzs"/>
    <w:rsid w:val="003B31EA"/>
  </w:style>
  <w:style w:type="paragraph" w:customStyle="1" w:styleId="Kpalrs1">
    <w:name w:val="Képaláírás1"/>
    <w:basedOn w:val="Norml"/>
    <w:qFormat/>
    <w:rsid w:val="003B31E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3B31EA"/>
    <w:pPr>
      <w:suppressLineNumbers/>
    </w:pPr>
  </w:style>
  <w:style w:type="paragraph" w:customStyle="1" w:styleId="llb1">
    <w:name w:val="Élőláb1"/>
    <w:basedOn w:val="Norml"/>
    <w:rsid w:val="003B31EA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3B31EA"/>
    <w:pPr>
      <w:suppressLineNumbers/>
    </w:pPr>
  </w:style>
  <w:style w:type="paragraph" w:customStyle="1" w:styleId="TableHeading">
    <w:name w:val="Table Heading"/>
    <w:basedOn w:val="TableContents"/>
    <w:qFormat/>
    <w:rsid w:val="003B31EA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3B31EA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NincstrkzChar">
    <w:name w:val="Nincs térköz Char"/>
    <w:link w:val="Nincstrkz"/>
    <w:uiPriority w:val="1"/>
    <w:locked/>
    <w:rsid w:val="00775F39"/>
    <w:rPr>
      <w:rFonts w:ascii="Calibri" w:hAnsi="Calibri"/>
      <w:lang w:eastAsia="hu-HU"/>
    </w:rPr>
  </w:style>
  <w:style w:type="paragraph" w:styleId="Nincstrkz">
    <w:name w:val="No Spacing"/>
    <w:link w:val="NincstrkzChar"/>
    <w:uiPriority w:val="1"/>
    <w:qFormat/>
    <w:rsid w:val="00775F39"/>
    <w:rPr>
      <w:rFonts w:ascii="Calibri" w:hAnsi="Calibri"/>
      <w:lang w:eastAsia="hu-HU"/>
    </w:rPr>
  </w:style>
  <w:style w:type="paragraph" w:customStyle="1" w:styleId="FCm">
    <w:name w:val="FôCím"/>
    <w:basedOn w:val="Norml"/>
    <w:rsid w:val="00775F39"/>
    <w:pPr>
      <w:keepNext/>
      <w:keepLines/>
      <w:spacing w:before="480" w:after="240"/>
      <w:jc w:val="center"/>
    </w:pPr>
    <w:rPr>
      <w:rFonts w:eastAsia="Times New Roman" w:cs="Times New Roman"/>
      <w:b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rsid w:val="00F43F88"/>
    <w:rPr>
      <w:rFonts w:ascii="Times New Roman" w:hAnsi="Times New Roman"/>
      <w:lang w:val="hu-HU"/>
    </w:rPr>
  </w:style>
  <w:style w:type="paragraph" w:styleId="Listaszerbekezds">
    <w:name w:val="List Paragraph"/>
    <w:basedOn w:val="Norml"/>
    <w:uiPriority w:val="34"/>
    <w:qFormat/>
    <w:rsid w:val="00F43F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Cmsor12">
    <w:name w:val="Címsor 12"/>
    <w:basedOn w:val="Norml"/>
    <w:qFormat/>
    <w:rsid w:val="006C1330"/>
    <w:pPr>
      <w:widowControl w:val="0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customStyle="1" w:styleId="Cmsor2Char">
    <w:name w:val="Címsor 2 Char"/>
    <w:basedOn w:val="Bekezdsalapbettpusa"/>
    <w:link w:val="Cmsor2"/>
    <w:uiPriority w:val="9"/>
    <w:rsid w:val="009445CD"/>
    <w:rPr>
      <w:rFonts w:ascii="Times New Roman" w:eastAsia="Times New Roman" w:hAnsi="Times New Roman" w:cs="Times New Roman"/>
      <w:b/>
      <w:bCs/>
      <w:kern w:val="0"/>
      <w:sz w:val="36"/>
      <w:szCs w:val="36"/>
      <w:lang w:val="hu-HU" w:eastAsia="hu-HU" w:bidi="ar-SA"/>
    </w:rPr>
  </w:style>
  <w:style w:type="character" w:styleId="Kiemels2">
    <w:name w:val="Strong"/>
    <w:basedOn w:val="Bekezdsalapbettpusa"/>
    <w:uiPriority w:val="22"/>
    <w:qFormat/>
    <w:rsid w:val="009445CD"/>
    <w:rPr>
      <w:b/>
      <w:bCs/>
    </w:rPr>
  </w:style>
  <w:style w:type="character" w:customStyle="1" w:styleId="Cmsor1Char">
    <w:name w:val="Címsor 1 Char"/>
    <w:basedOn w:val="Bekezdsalapbettpusa"/>
    <w:link w:val="Cmsor1"/>
    <w:rsid w:val="00C84E3B"/>
    <w:rPr>
      <w:rFonts w:ascii="Liberation Sans" w:hAnsi="Liberation Sans"/>
      <w:b/>
      <w:bCs/>
      <w:sz w:val="36"/>
      <w:szCs w:val="36"/>
      <w:lang w:val="hu-HU"/>
    </w:rPr>
  </w:style>
  <w:style w:type="character" w:customStyle="1" w:styleId="Cmsor3Char">
    <w:name w:val="Címsor 3 Char"/>
    <w:basedOn w:val="Bekezdsalapbettpusa"/>
    <w:link w:val="Cmsor3"/>
    <w:rsid w:val="00C84E3B"/>
    <w:rPr>
      <w:rFonts w:ascii="Liberation Sans" w:hAnsi="Liberation Sans"/>
      <w:b/>
      <w:bCs/>
      <w:sz w:val="28"/>
      <w:szCs w:val="28"/>
      <w:lang w:val="hu-HU"/>
    </w:rPr>
  </w:style>
  <w:style w:type="character" w:customStyle="1" w:styleId="Cmsor4Char">
    <w:name w:val="Címsor 4 Char"/>
    <w:basedOn w:val="Bekezdsalapbettpusa"/>
    <w:link w:val="Cmsor4"/>
    <w:rsid w:val="00C84E3B"/>
    <w:rPr>
      <w:rFonts w:ascii="Liberation Sans" w:hAnsi="Liberation Sans"/>
      <w:b/>
      <w:bCs/>
      <w:i/>
      <w:iCs/>
      <w:sz w:val="27"/>
      <w:szCs w:val="27"/>
      <w:lang w:val="hu-HU"/>
    </w:rPr>
  </w:style>
  <w:style w:type="character" w:customStyle="1" w:styleId="Cmsor5Char">
    <w:name w:val="Címsor 5 Char"/>
    <w:basedOn w:val="Bekezdsalapbettpusa"/>
    <w:link w:val="Cmsor5"/>
    <w:rsid w:val="00C84E3B"/>
    <w:rPr>
      <w:rFonts w:ascii="Liberation Sans" w:hAnsi="Liberation Sans"/>
      <w:b/>
      <w:bCs/>
      <w:lang w:val="hu-HU"/>
    </w:rPr>
  </w:style>
  <w:style w:type="character" w:customStyle="1" w:styleId="Cmsor6Char">
    <w:name w:val="Címsor 6 Char"/>
    <w:basedOn w:val="Bekezdsalapbettpusa"/>
    <w:link w:val="Cmsor6"/>
    <w:rsid w:val="00C84E3B"/>
    <w:rPr>
      <w:rFonts w:ascii="Liberation Sans" w:hAnsi="Liberation Sans"/>
      <w:b/>
      <w:bCs/>
      <w:i/>
      <w:iCs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1039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2021-05-13T11:22:00Z</cp:lastPrinted>
  <dcterms:created xsi:type="dcterms:W3CDTF">2024-08-02T06:19:00Z</dcterms:created>
  <dcterms:modified xsi:type="dcterms:W3CDTF">2024-08-09T09:11:00Z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