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webp" ContentType="image/png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header1.xml" ContentType="application/vnd.openxmlformats-officedocument.wordprocessingml.header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p>
      <w:pPr>
        <w: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LAKÁSBÉRLETI SZERZŐDÉS</w:t>
      </w:r>
    </w:p>
    <w:p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spacing w:after="240"/>
      </w:pPr>
      <w:r>
        <w:t>mely létrejött egyrészről</w:t>
      </w:r>
    </w:p>
    <w:p>
      <w:pPr>
        <w:rPr>
          <w:b/>
          <w:bCs/>
          <w:shd w:val="clear" w:fill="ffffff"/>
        </w:rPr>
      </w:pPr>
      <w:r>
        <w:t>Bérbeadó neve:</w:t>
      </w:r>
      <w:r>
        <w:rPr>
          <w:b/>
          <w:bCs/>
          <w:shd w:val="clear" w:fill="ffffff"/>
        </w:rPr>
        <w:t xml:space="preserve"> Balatonberényi Településüzemeltetési és Fejlesztési Közhasznú Nonprofit            </w:t>
      </w:r>
      <w:r>
        <w:rPr>
          <w:b/>
          <w:bCs/>
          <w:shd w:val="clear" w:fill="ffffff"/>
        </w:rPr>
      </w:r>
    </w:p>
    <w:p>
      <w:pPr>
        <w:rPr>
          <w:b/>
          <w:bCs/>
          <w:shd w:val="clear" w:fill="ffffff"/>
        </w:rPr>
      </w:pPr>
      <w:r>
        <w:rPr>
          <w:b/>
          <w:bCs/>
          <w:shd w:val="clear" w:fill="ffffff"/>
        </w:rPr>
        <w:t xml:space="preserve">                           Korlátolt Felelősségű Társaság</w:t>
      </w:r>
    </w:p>
    <w:p>
      <w:pPr>
        <w:rPr>
          <w:shd w:val="clear" w:fill="ffffff"/>
        </w:rPr>
      </w:pPr>
      <w:r>
        <w:rPr>
          <w:shd w:val="clear" w:fill="ffffff"/>
        </w:rPr>
        <w:t xml:space="preserve">Cégjegyzékszám: </w:t>
      </w:r>
      <w:r>
        <w:rPr>
          <w:b/>
          <w:bCs/>
          <w:shd w:val="clear" w:fill="ffffff"/>
        </w:rPr>
        <w:t>14-09-312029</w:t>
      </w:r>
      <w:r>
        <w:rPr>
          <w:shd w:val="clear" w:fill="ffffff"/>
        </w:rPr>
      </w:r>
    </w:p>
    <w:p>
      <w:pPr>
        <w:rPr>
          <w:shd w:val="clear" w:fill="ffffff"/>
        </w:rPr>
      </w:pPr>
      <w:r>
        <w:rPr>
          <w:shd w:val="clear" w:fill="ffffff"/>
        </w:rPr>
        <w:t xml:space="preserve">Adószám: </w:t>
      </w:r>
      <w:r>
        <w:rPr>
          <w:b/>
          <w:shd w:val="clear" w:fill="ffffff"/>
        </w:rPr>
        <w:t>23594465-2-14.</w:t>
      </w:r>
      <w:r>
        <w:rPr>
          <w:rStyle w:val="char2"/>
          <w:shd w:val="clear" w:fill="ffffff"/>
        </w:rPr>
        <w:t> </w:t>
      </w:r>
      <w:r>
        <w:rPr>
          <w:shd w:val="clear" w:fill="ffffff"/>
        </w:rPr>
      </w:r>
    </w:p>
    <w:p>
      <w:pPr>
        <w:rPr>
          <w:b/>
          <w:shd w:val="clear" w:fill="ffffff"/>
        </w:rPr>
      </w:pPr>
      <w:r>
        <w:rPr>
          <w:shd w:val="clear" w:fill="ffffff"/>
        </w:rPr>
        <w:t xml:space="preserve">Statisztikai jelzőszám: </w:t>
      </w:r>
      <w:r>
        <w:rPr>
          <w:b/>
          <w:shd w:val="clear" w:fill="ffffff"/>
        </w:rPr>
        <w:t>23594465-9103-572-14.</w:t>
      </w:r>
      <w:r>
        <w:rPr>
          <w:b/>
          <w:shd w:val="clear" w:fill="ffffff"/>
        </w:rPr>
      </w:r>
    </w:p>
    <w:p>
      <w:pPr>
        <w:rPr>
          <w:shd w:val="clear" w:fill="ffffff"/>
        </w:rPr>
      </w:pPr>
      <w:r>
        <w:rPr>
          <w:shd w:val="clear" w:fill="ffffff"/>
        </w:rPr>
        <w:t xml:space="preserve">Székhely: </w:t>
      </w:r>
      <w:r>
        <w:rPr>
          <w:b/>
          <w:bCs/>
          <w:shd w:val="clear" w:fill="ffffff"/>
        </w:rPr>
        <w:t>8649 Balatonberény, Kossuth tér 1.</w:t>
      </w:r>
      <w:r>
        <w:rPr>
          <w:shd w:val="clear" w:fill="ffffff"/>
        </w:rPr>
      </w:r>
    </w:p>
    <w:p>
      <w:pPr>
        <w:rPr>
          <w:shd w:val="clear" w:fill="ffffff"/>
        </w:rPr>
      </w:pPr>
      <w:r>
        <w:rPr>
          <w:shd w:val="clear" w:fill="ffffff"/>
        </w:rPr>
        <w:t xml:space="preserve">Képviseli: </w:t>
      </w:r>
      <w:r>
        <w:rPr>
          <w:b/>
          <w:shd w:val="clear" w:fill="ffffff"/>
        </w:rPr>
        <w:t>Véghelyi Róbert ügyvezető</w:t>
      </w:r>
      <w:r>
        <w:rPr>
          <w:shd w:val="clear" w:fill="ffffff"/>
        </w:rPr>
        <w:t xml:space="preserve">, mint </w:t>
      </w:r>
      <w:r>
        <w:rPr>
          <w:b/>
          <w:shd w:val="clear" w:fill="ffffff"/>
        </w:rPr>
        <w:t xml:space="preserve">bérbeadó – továbbiakban, mint Bérbeadó- </w:t>
      </w:r>
      <w:r>
        <w:rPr>
          <w:shd w:val="clear" w:fill="ffffff"/>
        </w:rPr>
      </w:r>
    </w:p>
    <w:p>
      <w:pPr>
        <w:rPr>
          <w:shd w:val="clear" w:fill="ffffff"/>
        </w:rPr>
      </w:pPr>
      <w:r>
        <w:rPr>
          <w:shd w:val="clear" w:fill="ffffff"/>
        </w:rPr>
      </w:r>
    </w:p>
    <w:p>
      <w:pPr>
        <w:rPr>
          <w:shd w:val="clear" w:fill="ffffff"/>
        </w:rPr>
      </w:pPr>
      <w:r>
        <w:rPr>
          <w:shd w:val="clear" w:fill="ffffff"/>
        </w:rPr>
        <w:t>másrészről</w:t>
      </w:r>
    </w:p>
    <w:p>
      <w:pPr>
        <w:rPr>
          <w:shd w:val="clear" w:fill="ffffff"/>
        </w:rPr>
      </w:pPr>
      <w:r>
        <w:rPr>
          <w:shd w:val="clear" w:fill="ffffff"/>
        </w:rPr>
      </w:r>
    </w:p>
    <w:p>
      <w:pPr>
        <w:rPr>
          <w:b/>
        </w:rPr>
      </w:pPr>
      <w:r>
        <w:rPr>
          <w:shd w:val="clear" w:fill="ffffff"/>
        </w:rPr>
        <w:t xml:space="preserve">Bérlő neve: </w:t>
      </w:r>
      <w:r>
        <w:rPr>
          <w:b/>
        </w:rPr>
        <w:t>Szojkó</w:t>
      </w:r>
      <w:r>
        <w:rPr>
          <w:b/>
        </w:rPr>
        <w:t xml:space="preserve"> Gábor János</w:t>
      </w:r>
      <w:r>
        <w:rPr>
          <w:b/>
        </w:rPr>
      </w:r>
    </w:p>
    <w:p>
      <w:pPr>
        <w:spacing/>
        <w:jc w:val="both"/>
      </w:pPr>
      <w:r>
        <w:t xml:space="preserve">Születési hely és idő: </w:t>
      </w:r>
      <w:r>
        <w:rPr>
          <w:b/>
          <w:bCs/>
        </w:rPr>
        <w:t>Szigetvár</w:t>
      </w:r>
      <w:r>
        <w:rPr>
          <w:b/>
          <w:color w:val="000000"/>
        </w:rPr>
        <w:t>, 1973. április 29.</w:t>
      </w:r>
      <w:r/>
    </w:p>
    <w:p>
      <w:pPr>
        <w:spacing/>
        <w:jc w:val="both"/>
        <w:rPr>
          <w:b/>
          <w:color w:val="000000"/>
        </w:rPr>
      </w:pPr>
      <w:r>
        <w:t xml:space="preserve">Anyja neve: </w:t>
      </w:r>
      <w:r>
        <w:rPr>
          <w:b/>
          <w:color w:val="000000"/>
        </w:rPr>
        <w:t>Geszti Mária</w:t>
      </w:r>
      <w:r>
        <w:rPr>
          <w:b/>
          <w:color w:val="000000"/>
        </w:rPr>
      </w:r>
    </w:p>
    <w:p>
      <w:pPr>
        <w:spacing/>
        <w:jc w:val="both"/>
        <w:rPr>
          <w:b/>
          <w:bCs/>
        </w:rPr>
      </w:pPr>
      <w:r>
        <w:t xml:space="preserve">Személyi száma: </w:t>
      </w:r>
      <w:r>
        <w:rPr>
          <w:b/>
          <w:bCs/>
        </w:rPr>
        <w:t>1-730429-231</w:t>
      </w:r>
      <w:r>
        <w:rPr>
          <w:b/>
          <w:bCs/>
        </w:rPr>
        <w:t>7</w:t>
      </w:r>
    </w:p>
    <w:p>
      <w:pPr>
        <w:spacing/>
        <w:jc w:val="both"/>
        <w:rPr>
          <w:b/>
        </w:rPr>
      </w:pPr>
      <w:r>
        <w:t xml:space="preserve">Állampolgárság: </w:t>
      </w:r>
      <w:r>
        <w:rPr>
          <w:b/>
        </w:rPr>
        <w:t>Magyar</w:t>
      </w:r>
      <w:r>
        <w:rPr>
          <w:b/>
        </w:rPr>
      </w:r>
    </w:p>
    <w:p>
      <w:pPr>
        <w:spacing/>
        <w:jc w:val="both"/>
      </w:pPr>
      <w:r>
        <w:t xml:space="preserve">Állandó lakcím: </w:t>
      </w:r>
      <w:r>
        <w:rPr>
          <w:b/>
          <w:color w:val="000000"/>
        </w:rPr>
        <w:t>7900 Szigetvár, Dózsa György út 16.</w:t>
      </w:r>
      <w:r>
        <w:rPr>
          <w:color w:val="000000"/>
        </w:rPr>
        <w:t xml:space="preserve">, mint </w:t>
      </w:r>
      <w:r>
        <w:rPr>
          <w:b/>
          <w:color w:val="000000"/>
        </w:rPr>
        <w:t xml:space="preserve">Bérlő – a továbbiakban Bérlő- </w:t>
      </w:r>
      <w:r>
        <w:rPr>
          <w:color w:val="000000"/>
        </w:rPr>
        <w:t xml:space="preserve">(együttesen: Felek) </w:t>
      </w:r>
      <w:r>
        <w:t>között a mai napon az alábbi feltételekkel:</w:t>
      </w:r>
    </w:p>
    <w:p>
      <w:pPr>
        <w:spacing w:line="360" w:lineRule="auto"/>
        <w:jc w:val="both"/>
      </w:pPr>
      <w:r/>
    </w:p>
    <w:p>
      <w:pPr>
        <w:pStyle w:val="para1"/>
        <w:ind w:left="40" w:right="60"/>
        <w:spacing w:before="0" w:after="0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no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1./</w:t>
      </w:r>
      <w:r>
        <w:rPr>
          <w:rFonts w:ascii="Times New Roman" w:hAnsi="Times New Roman"/>
          <w:color w:val="000000"/>
          <w:sz w:val="24"/>
          <w:szCs w:val="24"/>
        </w:rPr>
        <w:t xml:space="preserve">  Balatonberény Község Önkormányzata tulajdonát képezi a Balatonberény belterület 41/10 hrsz. alatt felvett, ténylegesen Balatonberény, Bartók Béla u. 6./A szám alatti ingatlan, amely Bérbeadó kezelésében és fenntartásában áll.</w:t>
      </w:r>
    </w:p>
    <w:p>
      <w:pPr>
        <w:pStyle w:val="para1"/>
        <w:ind w:left="40" w:right="60"/>
        <w:spacing w:before="0" w:after="0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no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para1"/>
        <w:ind w:left="40" w:right="60"/>
        <w:spacing w:before="0" w:after="0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no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2./</w:t>
      </w:r>
      <w:r>
        <w:rPr>
          <w:rFonts w:ascii="Times New Roman" w:hAnsi="Times New Roman"/>
          <w:color w:val="000000"/>
          <w:sz w:val="24"/>
          <w:szCs w:val="24"/>
        </w:rPr>
        <w:t xml:space="preserve"> A Bérbeadó Balatonberény Község Önkormányzata Képviselő-testületének 146/2024.(X.8.) számú határozata alapján jelen bérleti szerződéssel bérbe adja a Bérlő részére az 1. pontban megjelölt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68 m</w:t>
      </w:r>
      <w:r>
        <w:rPr>
          <w:rFonts w:ascii="Times New Roman" w:hAnsi="Times New Roman"/>
          <w:b/>
          <w:bCs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alapterületű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ingatlant</w:t>
      </w:r>
      <w:r>
        <w:rPr>
          <w:rFonts w:ascii="Times New Roman" w:hAnsi="Times New Roman"/>
          <w:color w:val="000000"/>
          <w:sz w:val="24"/>
          <w:szCs w:val="24"/>
        </w:rPr>
        <w:t>. A lakás komfort fokozatú. Helyiségei:</w:t>
      </w:r>
      <w:r>
        <w:rPr>
          <w:rFonts w:ascii="Times New Roman" w:hAnsi="Times New Roman"/>
          <w:sz w:val="24"/>
          <w:szCs w:val="24"/>
        </w:rPr>
      </w:r>
    </w:p>
    <w:p>
      <w:pPr>
        <w:pStyle w:val="para3"/>
        <w:numPr>
          <w:ilvl w:val="1"/>
          <w:numId w:val="8"/>
        </w:numPr>
        <w:ind w:left="1247" w:hanging="360"/>
        <w:rPr>
          <w:rFonts w:eastAsia="Calibri"/>
        </w:rPr>
      </w:pPr>
      <w:r>
        <w:rPr>
          <w:rFonts w:eastAsia="Calibri"/>
        </w:rPr>
        <w:t>1 db előtér</w:t>
      </w:r>
    </w:p>
    <w:p>
      <w:pPr>
        <w:pStyle w:val="para3"/>
        <w:numPr>
          <w:ilvl w:val="1"/>
          <w:numId w:val="8"/>
        </w:numPr>
        <w:ind w:left="1247" w:hanging="360"/>
        <w:rPr>
          <w:rFonts w:eastAsia="Calibri"/>
        </w:rPr>
      </w:pPr>
      <w:r>
        <w:rPr>
          <w:rFonts w:eastAsia="Calibri"/>
        </w:rPr>
        <w:t>1 db WC</w:t>
      </w:r>
    </w:p>
    <w:p>
      <w:pPr>
        <w:pStyle w:val="para3"/>
        <w:numPr>
          <w:ilvl w:val="1"/>
          <w:numId w:val="8"/>
        </w:numPr>
        <w:ind w:left="1247" w:hanging="360"/>
        <w:rPr>
          <w:rFonts w:eastAsia="Calibri"/>
        </w:rPr>
      </w:pPr>
      <w:r>
        <w:rPr>
          <w:rFonts w:eastAsia="Calibri"/>
        </w:rPr>
        <w:t>1 db szoba</w:t>
      </w:r>
    </w:p>
    <w:p>
      <w:pPr>
        <w:pStyle w:val="para3"/>
        <w:numPr>
          <w:ilvl w:val="1"/>
          <w:numId w:val="8"/>
        </w:numPr>
        <w:ind w:left="1247" w:hanging="360"/>
        <w:rPr>
          <w:rFonts w:eastAsia="Calibri"/>
        </w:rPr>
      </w:pPr>
      <w:r>
        <w:rPr>
          <w:rFonts w:eastAsia="Calibri"/>
        </w:rPr>
        <w:t>1 db félszoba</w:t>
      </w:r>
    </w:p>
    <w:p>
      <w:pPr>
        <w:pStyle w:val="para3"/>
        <w:numPr>
          <w:ilvl w:val="1"/>
          <w:numId w:val="8"/>
        </w:numPr>
        <w:ind w:left="1247" w:hanging="360"/>
        <w:rPr>
          <w:rFonts w:eastAsia="Calibri"/>
        </w:rPr>
      </w:pPr>
      <w:r>
        <w:rPr>
          <w:rFonts w:eastAsia="Calibri"/>
        </w:rPr>
        <w:t>1 db étkező</w:t>
      </w:r>
    </w:p>
    <w:p>
      <w:pPr>
        <w:pStyle w:val="para3"/>
        <w:numPr>
          <w:ilvl w:val="1"/>
          <w:numId w:val="8"/>
        </w:numPr>
        <w:ind w:left="1247" w:hanging="360"/>
        <w:rPr>
          <w:rFonts w:eastAsia="Calibri"/>
        </w:rPr>
      </w:pPr>
      <w:r>
        <w:rPr>
          <w:rFonts w:eastAsia="Calibri"/>
        </w:rPr>
        <w:t>1 db konyha</w:t>
      </w:r>
    </w:p>
    <w:p>
      <w:pPr>
        <w:pStyle w:val="para3"/>
        <w:numPr>
          <w:ilvl w:val="1"/>
          <w:numId w:val="8"/>
        </w:numPr>
        <w:ind w:left="1247" w:hanging="360"/>
        <w:rPr>
          <w:rFonts w:eastAsia="Calibri"/>
        </w:rPr>
      </w:pPr>
      <w:r>
        <w:rPr>
          <w:rFonts w:eastAsia="Calibri"/>
        </w:rPr>
        <w:t>1 db kamra</w:t>
      </w:r>
    </w:p>
    <w:p>
      <w:pPr>
        <w:pStyle w:val="para3"/>
        <w:numPr>
          <w:ilvl w:val="1"/>
          <w:numId w:val="8"/>
        </w:numPr>
        <w:ind w:left="1247" w:hanging="360"/>
        <w:rPr>
          <w:rFonts w:eastAsia="Calibri"/>
        </w:rPr>
      </w:pPr>
      <w:r>
        <w:rPr>
          <w:rFonts w:eastAsia="Calibri"/>
        </w:rPr>
        <w:t xml:space="preserve">1 db fürdőszoba, </w:t>
      </w:r>
      <w:r>
        <w:rPr>
          <w:rFonts w:eastAsia="Calibri"/>
          <w:b/>
        </w:rPr>
        <w:t>Összesen: 68 m</w:t>
      </w:r>
      <w:r>
        <w:rPr>
          <w:rFonts w:eastAsia="Calibri"/>
          <w:b/>
          <w:vertAlign w:val="superscript"/>
        </w:rPr>
        <w:t>2</w:t>
      </w:r>
      <w:r>
        <w:rPr>
          <w:rFonts w:eastAsia="Calibri"/>
        </w:rPr>
        <w:t xml:space="preserve"> </w:t>
      </w:r>
      <w:r>
        <w:rPr>
          <w:rFonts w:eastAsia="Calibri"/>
          <w:b/>
          <w:bCs/>
        </w:rPr>
        <w:t>alapterületben</w:t>
      </w:r>
      <w:r>
        <w:rPr>
          <w:rFonts w:eastAsia="Calibri"/>
        </w:rPr>
      </w:r>
    </w:p>
    <w:p>
      <w:pPr>
        <w:pStyle w:val="para1"/>
        <w:ind w:left="40" w:right="60"/>
        <w:spacing w:before="0" w:after="0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no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para1"/>
        <w:ind w:left="40" w:right="60"/>
        <w:spacing w:before="0" w:after="0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no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 lakáshoz kb. 300 m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 xml:space="preserve"> kert és udvar tartozik, amely szintén a bérleti szerződés tárgyát képezi. Az ingatlan víz, szennyvízcsatorna, földgáz és villany közművekkel rendelkezik.</w:t>
      </w:r>
    </w:p>
    <w:p>
      <w:pPr>
        <w:pStyle w:val="para1"/>
        <w:ind w:left="40" w:right="60"/>
        <w:spacing w:before="0" w:after="0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no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para1"/>
        <w:ind w:left="40" w:right="60"/>
        <w:spacing w:before="0" w:after="0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no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3./</w:t>
      </w:r>
      <w:r>
        <w:rPr>
          <w:rFonts w:ascii="Times New Roman" w:hAnsi="Times New Roman"/>
          <w:color w:val="000000"/>
          <w:sz w:val="24"/>
          <w:szCs w:val="24"/>
        </w:rPr>
        <w:t xml:space="preserve"> Jelen lakásbérleti szerződést a Felek 2024. október 15</w:t>
      </w:r>
      <w:r>
        <w:rPr>
          <w:rStyle w:val="char4"/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 xml:space="preserve">napjától kezdődően a bérlőnek a Balatonkeresztúri Közös Önkormányzati Hivatalnál fennálló szolgálati jogviszonyának időtartamáig, de legkésőbb 2025. április 30-ig tartó </w:t>
      </w:r>
      <w:r>
        <w:rPr>
          <w:rFonts w:ascii="Times New Roman" w:hAnsi="Times New Roman"/>
          <w:color w:val="000000"/>
          <w:sz w:val="24"/>
          <w:szCs w:val="24"/>
        </w:rPr>
        <w:t xml:space="preserve">határozott időtartamra kötik. A </w:t>
      </w:r>
      <w:r>
        <w:rPr>
          <w:rFonts w:ascii="Times New Roman" w:hAnsi="Times New Roman"/>
          <w:color w:val="000000"/>
          <w:sz w:val="24"/>
          <w:szCs w:val="24"/>
        </w:rPr>
        <w:t xml:space="preserve">szerződésben meghatározott időtartam elteltével a lakásbérleti szerződés megszűnik. A bérlet időtartama alatt a </w:t>
      </w:r>
      <w:r>
        <w:rPr>
          <w:rFonts w:ascii="Times New Roman" w:hAnsi="Times New Roman"/>
          <w:color w:val="000000"/>
          <w:sz w:val="24"/>
          <w:szCs w:val="24"/>
        </w:rPr>
        <w:t>lakás bérleti</w:t>
      </w:r>
      <w:r>
        <w:rPr>
          <w:rFonts w:ascii="Times New Roman" w:hAnsi="Times New Roman"/>
          <w:color w:val="000000"/>
          <w:sz w:val="24"/>
          <w:szCs w:val="24"/>
        </w:rPr>
        <w:t xml:space="preserve"> szerződés megszűnik továbbá az alábbi eset</w:t>
      </w:r>
      <w:r>
        <w:rPr>
          <w:rFonts w:ascii="Times New Roman" w:hAnsi="Times New Roman"/>
          <w:color w:val="000000"/>
          <w:sz w:val="24"/>
          <w:szCs w:val="24"/>
        </w:rPr>
        <w:t>ekben:</w:t>
      </w:r>
      <w:r>
        <w:rPr>
          <w:rFonts w:ascii="Times New Roman" w:hAnsi="Times New Roman"/>
          <w:sz w:val="24"/>
          <w:szCs w:val="24"/>
        </w:rPr>
      </w:r>
    </w:p>
    <w:p>
      <w:pPr>
        <w:pStyle w:val="para1"/>
        <w:numPr>
          <w:ilvl w:val="0"/>
          <w:numId w:val="9"/>
        </w:numPr>
        <w:ind w:left="720" w:right="60" w:hanging="360"/>
        <w:spacing w:before="0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no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Ha a Bérlő Balatonberényben, vagy annak 50 km-en belüli körzetében legalább 50%-ot elérő lakóingatlan tulajdoni hányadot szerez, vagy közeli hozzátartozója szerez lakóingatlan felett tulajdonjogot, vagy ingatlanon haszonélvezeti jogot és ez biztosítja a bérlő lakhatását. A megszűnés időpontja a tulajdonjog, illetve a haszonélvezeti jog ingatlan-nyilvántartásba történő bejegyzésének napja.</w:t>
      </w:r>
      <w:r>
        <w:rPr>
          <w:rFonts w:ascii="Times New Roman" w:hAnsi="Times New Roman"/>
          <w:sz w:val="24"/>
          <w:szCs w:val="24"/>
        </w:rPr>
      </w:r>
    </w:p>
    <w:p>
      <w:pPr>
        <w:pStyle w:val="para1"/>
        <w:numPr>
          <w:ilvl w:val="0"/>
          <w:numId w:val="9"/>
        </w:numPr>
        <w:ind w:left="720" w:right="60" w:hanging="360"/>
        <w:spacing w:before="0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no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Amennyiben a Bérlő másik albérletet talál.</w:t>
      </w:r>
    </w:p>
    <w:p>
      <w:pPr>
        <w:pStyle w:val="para1"/>
        <w:numPr>
          <w:ilvl w:val="0"/>
          <w:numId w:val="9"/>
        </w:numPr>
        <w:ind w:left="720" w:right="60" w:hanging="360"/>
        <w:spacing w:before="0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no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Ha a tulajdonos az ingatlant értékesíti, a szerződés megszűnésének napja az önkormányzat és a vevő által kötött adásvételi szerződés aláírásának napja.</w:t>
      </w:r>
      <w:r>
        <w:rPr>
          <w:rFonts w:ascii="Times New Roman" w:hAnsi="Times New Roman"/>
          <w:sz w:val="24"/>
          <w:szCs w:val="24"/>
        </w:rPr>
      </w:r>
    </w:p>
    <w:p>
      <w:pPr>
        <w:pStyle w:val="para1"/>
        <w:numPr>
          <w:ilvl w:val="0"/>
          <w:numId w:val="9"/>
        </w:numPr>
        <w:ind w:left="720" w:right="60" w:hanging="360"/>
        <w:spacing w:before="0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no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Ha a Bérlő a bérleményben 2 hónapot meghaladó időtartamban életvitelszerűen nem lakik, kivéve, ha erre egészségügyi okból, tanulmányok folytatása miatt kerül sor,</w:t>
      </w:r>
      <w:r>
        <w:rPr>
          <w:rFonts w:ascii="Times New Roman" w:hAnsi="Times New Roman"/>
          <w:sz w:val="24"/>
          <w:szCs w:val="24"/>
        </w:rPr>
      </w:r>
    </w:p>
    <w:p>
      <w:pPr>
        <w:pStyle w:val="para1"/>
        <w:numPr>
          <w:ilvl w:val="0"/>
          <w:numId w:val="9"/>
        </w:numPr>
        <w:ind w:left="720" w:hanging="360"/>
        <w:spacing w:before="0" w:after="141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no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Ha az ingatlan megsemmisül.</w:t>
      </w:r>
      <w:r>
        <w:rPr>
          <w:rFonts w:ascii="Times New Roman" w:hAnsi="Times New Roman"/>
          <w:sz w:val="24"/>
          <w:szCs w:val="24"/>
        </w:rPr>
      </w:r>
    </w:p>
    <w:p>
      <w:pPr>
        <w:pStyle w:val="para1"/>
        <w:numPr>
          <w:ilvl w:val="0"/>
          <w:numId w:val="9"/>
        </w:numPr>
        <w:ind w:left="720" w:hanging="360"/>
        <w:spacing w:before="0" w:after="141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no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Amennyiben a Bérlő közszolgálati jogviszonya a bérleti szerződés időtartama alatt megszűnik a Balatonkeresztúri Közös Önkormányzati Hivatalnál</w:t>
      </w:r>
      <w:r>
        <w:rPr>
          <w:rFonts w:ascii="Times New Roman" w:hAnsi="Times New Roman"/>
          <w:color w:val="000000"/>
          <w:sz w:val="24"/>
          <w:szCs w:val="24"/>
        </w:rPr>
        <w:t xml:space="preserve">. Ebben az esetben a szerződés megszűnésének napja a közszolgálati jogviszony megszűnésének a napja. </w:t>
      </w:r>
      <w:r>
        <w:rPr>
          <w:rFonts w:ascii="Times New Roman" w:hAnsi="Times New Roman"/>
          <w:sz w:val="24"/>
          <w:szCs w:val="24"/>
        </w:rPr>
      </w:r>
    </w:p>
    <w:p>
      <w:pPr>
        <w:pStyle w:val="para1"/>
        <w:ind w:left="40" w:right="-1"/>
        <w:spacing w:before="0" w:after="0" w:line="360" w:lineRule="auto"/>
        <w:contextualSpacing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no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E körben a Feleket együttműködési kötelezettség terheli, melynek keretében a Felek a felsorolt feltételek bármelyikének bekövetkezéséről kötelesek egymást haladéktalanul írásban értesíteni. A bérleti szerződésnek bármely okból történő megszűnése esetén a bérlő csere elhelyezési kötelezettség nélkül köteles az ingatlant ingóságaitól kiürített állapotban, az átvetelkori állapotoknak megfelelően, rendeltetésszerű használatra alkalmas állapotban átadni és elhagyni a szerződést megszűnését követő 1 napon belül.</w:t>
      </w:r>
    </w:p>
    <w:p>
      <w:pPr>
        <w:pStyle w:val="para1"/>
        <w:spacing w:before="0" w:after="0" w:line="360" w:lineRule="auto"/>
        <w:contextualSpacing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no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para1"/>
        <w:ind w:left="40" w:right="-1"/>
        <w:spacing w:before="0" w:after="0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none"/>
        <w:rPr>
          <w:rFonts w:ascii="Times New Roman" w:hAnsi="Times New Roman" w:eastAsia="Times New Roman"/>
          <w:b/>
          <w:kern w:val="1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4./ </w:t>
      </w:r>
      <w:r>
        <w:rPr>
          <w:rFonts w:ascii="Times New Roman" w:hAnsi="Times New Roman"/>
          <w:color w:val="000000"/>
          <w:sz w:val="24"/>
          <w:szCs w:val="24"/>
        </w:rPr>
        <w:t>A Felek 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laká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 bérleti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díjá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nak összegét</w:t>
      </w:r>
      <w:r>
        <w:rPr>
          <w:rFonts w:ascii="Times New Roman" w:hAnsi="Times New Roman"/>
          <w:color w:val="000000"/>
          <w:sz w:val="24"/>
          <w:szCs w:val="24"/>
        </w:rPr>
        <w:t xml:space="preserve"> Balatonberény Község Önkormányzata Képviselő-testületének 146/2024.(X.8.) számú határozata alapján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bruttó 40.000,-Ft/hó (ÁFA mentes)</w:t>
      </w:r>
      <w:r>
        <w:rPr>
          <w:rFonts w:ascii="Times New Roman" w:hAnsi="Times New Roman"/>
          <w:color w:val="000000"/>
          <w:sz w:val="24"/>
          <w:szCs w:val="24"/>
        </w:rPr>
        <w:t xml:space="preserve">, azaz negyvenezer forint/hó összegben állapítják meg. A Bérlő köteles a bérleti díjakat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előre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esedékesen minden hó 15. napjáig számla ellenében a Bérbeadó részére megfizetni</w:t>
      </w:r>
      <w:r>
        <w:rPr>
          <w:rFonts w:ascii="Times New Roman" w:hAnsi="Times New Roman"/>
          <w:color w:val="000000"/>
          <w:sz w:val="24"/>
          <w:szCs w:val="24"/>
        </w:rPr>
        <w:t>. Az első</w:t>
      </w:r>
      <w:r>
        <w:rPr>
          <w:rFonts w:ascii="Times New Roman" w:hAnsi="Times New Roman"/>
          <w:color w:val="000000"/>
          <w:sz w:val="24"/>
          <w:szCs w:val="24"/>
        </w:rPr>
        <w:t xml:space="preserve"> (október)</w:t>
      </w:r>
      <w:r>
        <w:rPr>
          <w:rFonts w:ascii="Times New Roman" w:hAnsi="Times New Roman"/>
          <w:color w:val="000000"/>
          <w:sz w:val="24"/>
          <w:szCs w:val="24"/>
        </w:rPr>
        <w:t xml:space="preserve"> havi </w:t>
      </w:r>
      <w:r>
        <w:rPr>
          <w:rFonts w:ascii="Times New Roman" w:hAnsi="Times New Roman"/>
          <w:color w:val="000000"/>
          <w:sz w:val="24"/>
          <w:szCs w:val="24"/>
        </w:rPr>
        <w:t xml:space="preserve">időarányos </w:t>
      </w:r>
      <w:r>
        <w:rPr>
          <w:rFonts w:ascii="Times New Roman" w:hAnsi="Times New Roman"/>
          <w:color w:val="000000"/>
          <w:sz w:val="24"/>
          <w:szCs w:val="24"/>
        </w:rPr>
        <w:t xml:space="preserve">lakbér fizetése a november havi lakbérrel esedékes egyidejűleg. A befizetés történhet készpénzben, csekken vagy átutalással. </w:t>
      </w:r>
      <w:r>
        <w:rPr>
          <w:rFonts w:ascii="Times New Roman" w:hAnsi="Times New Roman" w:eastAsia="Times New Roman"/>
          <w:b/>
          <w:kern w:val="1"/>
          <w:sz w:val="24"/>
          <w:szCs w:val="24"/>
        </w:rPr>
        <w:t xml:space="preserve">A </w:t>
      </w:r>
      <w:r>
        <w:rPr>
          <w:rFonts w:ascii="Times New Roman" w:hAnsi="Times New Roman" w:eastAsia="Times New Roman"/>
          <w:b/>
          <w:kern w:val="1"/>
          <w:sz w:val="24"/>
          <w:szCs w:val="24"/>
        </w:rPr>
        <w:t>lakás bérleti</w:t>
      </w:r>
      <w:r>
        <w:rPr>
          <w:rFonts w:ascii="Times New Roman" w:hAnsi="Times New Roman" w:eastAsia="Times New Roman"/>
          <w:b/>
          <w:kern w:val="1"/>
          <w:sz w:val="24"/>
          <w:szCs w:val="24"/>
        </w:rPr>
        <w:t xml:space="preserve"> díja a rezsiköltségek</w:t>
      </w:r>
      <w:r>
        <w:rPr>
          <w:rFonts w:ascii="Times New Roman" w:hAnsi="Times New Roman" w:eastAsia="Times New Roman"/>
          <w:b/>
          <w:kern w:val="1"/>
          <w:sz w:val="24"/>
          <w:szCs w:val="24"/>
        </w:rPr>
        <w:t>et nem tartalmazza, azokat a Bérlő köteles külön térítés ellenében megfizetni a Bérbeadó felé.</w:t>
      </w:r>
      <w:r>
        <w:rPr>
          <w:rFonts w:ascii="Times New Roman" w:hAnsi="Times New Roman" w:eastAsia="Times New Roman"/>
          <w:b/>
          <w:kern w:val="1"/>
          <w:sz w:val="24"/>
          <w:szCs w:val="24"/>
        </w:rPr>
      </w:r>
    </w:p>
    <w:p>
      <w:pPr>
        <w:pStyle w:val="para1"/>
        <w:ind w:left="40" w:right="-1"/>
        <w:spacing w:before="0" w:after="0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none"/>
        <w:rPr>
          <w:rFonts w:ascii="Times New Roman" w:hAnsi="Times New Roman" w:eastAsia="Times New Roman"/>
          <w:b/>
          <w:kern w:val="1"/>
          <w:sz w:val="24"/>
          <w:szCs w:val="24"/>
        </w:rPr>
      </w:pPr>
      <w:r>
        <w:rPr>
          <w:rFonts w:ascii="Times New Roman" w:hAnsi="Times New Roman" w:eastAsia="Times New Roman"/>
          <w:b/>
          <w:kern w:val="1"/>
          <w:sz w:val="24"/>
          <w:szCs w:val="24"/>
        </w:rPr>
      </w:r>
    </w:p>
    <w:p>
      <w:pPr>
        <w:pStyle w:val="para1"/>
        <w:ind w:right="-1"/>
        <w:spacing w:before="0" w:after="0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no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Bérlő tudomásul veszi, hogy a bérlet időtartama alatt az önkormányzat rendeletében, vagy az üzemeltető döntésében meghatározott módon és összegben a bérleti díj összege változhat, melyről bérbeadó köteles 10 nappal előre írásban előre értesíteni a bérlőt.</w:t>
      </w:r>
    </w:p>
    <w:p>
      <w:pPr>
        <w:pStyle w:val="para1"/>
        <w:ind w:right="-1"/>
        <w:spacing w:before="0" w:after="0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no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para1"/>
        <w:ind w:right="-1"/>
        <w:spacing w:before="0" w:after="0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no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5./</w:t>
      </w:r>
      <w:r>
        <w:rPr>
          <w:rFonts w:ascii="Times New Roman" w:hAnsi="Times New Roman"/>
          <w:color w:val="000000"/>
          <w:sz w:val="24"/>
          <w:szCs w:val="24"/>
        </w:rPr>
        <w:t xml:space="preserve"> A Bérbeadó a bérlet időtartama alatt a bérleménnyel kapcsolatosan a következő szolgáltatásokat nyújtja külön térítés ellenében a Bérlő részére.</w:t>
      </w:r>
    </w:p>
    <w:p>
      <w:pPr>
        <w:pStyle w:val="para1"/>
        <w:numPr>
          <w:ilvl w:val="0"/>
          <w:numId w:val="1"/>
        </w:numPr>
        <w:ind w:left="720" w:right="-1" w:hanging="360"/>
        <w:spacing w:before="0" w:after="0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no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víz és csatornahasználat biztosítása (almérőn keresztül)</w:t>
      </w:r>
      <w:r>
        <w:rPr>
          <w:rFonts w:ascii="Times New Roman" w:hAnsi="Times New Roman"/>
          <w:sz w:val="24"/>
          <w:szCs w:val="24"/>
        </w:rPr>
      </w:r>
    </w:p>
    <w:p>
      <w:pPr>
        <w:pStyle w:val="para1"/>
        <w:numPr>
          <w:ilvl w:val="0"/>
          <w:numId w:val="1"/>
        </w:numPr>
        <w:ind w:left="720" w:right="-1" w:hanging="360"/>
        <w:spacing w:before="0" w:after="0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no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villamosenergia</w:t>
      </w:r>
      <w:r>
        <w:rPr>
          <w:rFonts w:ascii="Times New Roman" w:hAnsi="Times New Roman"/>
          <w:sz w:val="24"/>
          <w:szCs w:val="24"/>
        </w:rPr>
        <w:t xml:space="preserve"> ellátás (szolgáltatóval kötött szerződés szerint)</w:t>
      </w:r>
    </w:p>
    <w:p>
      <w:pPr>
        <w:pStyle w:val="para1"/>
        <w:numPr>
          <w:ilvl w:val="0"/>
          <w:numId w:val="1"/>
        </w:numPr>
        <w:ind w:left="720" w:right="-1" w:hanging="360"/>
        <w:spacing w:before="0" w:after="0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no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földgáz</w:t>
      </w:r>
      <w:r>
        <w:rPr>
          <w:rFonts w:ascii="Times New Roman" w:hAnsi="Times New Roman"/>
          <w:sz w:val="24"/>
          <w:szCs w:val="24"/>
        </w:rPr>
        <w:t xml:space="preserve"> ellátás (szolgáltatóval kötött szerződés szerint)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para1"/>
        <w:ind w:right="-1"/>
        <w:spacing w:before="0" w:after="0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no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para1"/>
        <w:ind w:right="-1"/>
        <w:spacing w:before="0" w:after="0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no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 Felek rögzítik, hogy a Bérlő a víz és csatornahasználat díjat havonta az almérő leolvasása alapján a Bérbeadó által kiállított számla ellenében fizeti meg a tényleges fogyasztás után, a számlán megadott határridőn</w:t>
      </w:r>
      <w:r>
        <w:rPr>
          <w:rFonts w:ascii="Times New Roman" w:hAnsi="Times New Roman"/>
          <w:color w:val="000000"/>
          <w:sz w:val="24"/>
          <w:szCs w:val="24"/>
        </w:rPr>
        <w:t xml:space="preserve"> belül, de legkésőbb a tárgyhót követő 15. napon belül. A befizetés történhet készpénzben, csekken vagy átutalással. 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para1"/>
        <w:ind w:right="-1"/>
        <w:spacing w:before="0" w:after="0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no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para1"/>
        <w:ind w:right="-1"/>
        <w:spacing w:before="0" w:after="0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no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kern w:val="1"/>
          <w:sz w:val="24"/>
          <w:szCs w:val="24"/>
        </w:rPr>
        <w:t xml:space="preserve">A Felek rögzítik, hogy a villamos energia és a földgáz esetében a mérőórák a Bérbeadó nevén maradnak, és a Bérlő a bérleti szerződés időtartama alatt a tényleges fogyasztás utáni közműdíjakat fizetik meg a Bérbeadó felé a mérőórák leolvasása alapján számla ellenében, </w:t>
      </w:r>
      <w:r>
        <w:rPr>
          <w:rFonts w:ascii="Times New Roman" w:hAnsi="Times New Roman"/>
          <w:color w:val="000000"/>
          <w:sz w:val="24"/>
          <w:szCs w:val="24"/>
        </w:rPr>
        <w:t>a számlán megadott határidőn belül, de legkésőbb a tárgyhót követő 15. napon belül.</w:t>
      </w:r>
    </w:p>
    <w:p>
      <w:pPr>
        <w:pStyle w:val="para1"/>
        <w:ind w:right="-1"/>
        <w:spacing w:before="0" w:after="0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no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para6"/>
        <w:spacing w:line="360" w:lineRule="auto"/>
        <w:jc w:val="both"/>
        <w:rPr>
          <w:rFonts w:ascii="Times New Roman" w:hAnsi="Times New Roman" w:eastAsia="Calibri Light"/>
          <w:sz w:val="24"/>
          <w:szCs w:val="24"/>
        </w:rPr>
      </w:pPr>
      <w:r>
        <w:rPr>
          <w:rFonts w:ascii="Times New Roman" w:hAnsi="Times New Roman" w:eastAsia="Calibri Light"/>
          <w:sz w:val="24"/>
          <w:szCs w:val="24"/>
        </w:rPr>
        <w:t>A felhasznált villamos energia, rendszerhasználati díj kWh és a víz-csatorna, földgáz használat m</w:t>
      </w:r>
      <w:r>
        <w:rPr>
          <w:rFonts w:ascii="Times New Roman" w:hAnsi="Times New Roman" w:eastAsia="Calibri Light"/>
          <w:sz w:val="24"/>
          <w:szCs w:val="24"/>
          <w:vertAlign w:val="superscript"/>
        </w:rPr>
        <w:t xml:space="preserve">3 </w:t>
      </w:r>
      <w:r>
        <w:rPr>
          <w:rFonts w:ascii="Times New Roman" w:hAnsi="Times New Roman" w:eastAsia="Calibri Light"/>
          <w:sz w:val="24"/>
          <w:szCs w:val="24"/>
        </w:rPr>
        <w:t>alapú egységárai az adott tárgyévben hatályos, a Bérbeadónak a közműszolgáltatók felé fizetendő egységárak szerint kerülnek megállapításra.</w:t>
      </w:r>
    </w:p>
    <w:p>
      <w:pPr>
        <w:pStyle w:val="para6"/>
        <w:spacing w:line="360" w:lineRule="auto"/>
        <w:jc w:val="both"/>
        <w:rPr>
          <w:rFonts w:ascii="Times New Roman" w:hAnsi="Times New Roman" w:eastAsia="Calibri Light"/>
          <w:sz w:val="24"/>
          <w:szCs w:val="24"/>
        </w:rPr>
      </w:pPr>
      <w:r>
        <w:rPr>
          <w:rFonts w:ascii="Times New Roman" w:hAnsi="Times New Roman" w:eastAsia="Calibri Light"/>
          <w:sz w:val="24"/>
          <w:szCs w:val="24"/>
        </w:rPr>
      </w:r>
    </w:p>
    <w:p>
      <w:pPr>
        <w:pStyle w:val="para6"/>
        <w:spacing w:line="360" w:lineRule="auto"/>
        <w:jc w:val="both"/>
        <w:rPr>
          <w:rFonts w:ascii="Times New Roman" w:hAnsi="Times New Roman" w:eastAsia="Calibri Light"/>
          <w:sz w:val="24"/>
          <w:szCs w:val="24"/>
        </w:rPr>
      </w:pPr>
      <w:r>
        <w:rPr>
          <w:rFonts w:ascii="Times New Roman" w:hAnsi="Times New Roman" w:eastAsia="Calibri Light"/>
          <w:sz w:val="24"/>
          <w:szCs w:val="24"/>
        </w:rPr>
        <w:t>A Felek megállapodnak abban, hogy a Bérbeadó a hulladékszállítás és a TV előfizetés díját nem számlázza tovább a Bérlő felé.</w:t>
      </w:r>
    </w:p>
    <w:p>
      <w:pPr>
        <w:pStyle w:val="para6"/>
        <w:spacing w:line="360" w:lineRule="auto"/>
        <w:jc w:val="both"/>
        <w:rPr>
          <w:rFonts w:ascii="Times New Roman" w:hAnsi="Times New Roman" w:eastAsia="Calibri Light"/>
          <w:sz w:val="24"/>
          <w:szCs w:val="24"/>
        </w:rPr>
      </w:pPr>
      <w:r>
        <w:rPr>
          <w:rFonts w:ascii="Times New Roman" w:hAnsi="Times New Roman" w:eastAsia="Calibri Light"/>
          <w:sz w:val="24"/>
          <w:szCs w:val="24"/>
        </w:rPr>
      </w:r>
    </w:p>
    <w:p>
      <w:pPr>
        <w:pStyle w:val="para6"/>
        <w:spacing w:line="360" w:lineRule="auto"/>
        <w:jc w:val="both"/>
        <w:rPr>
          <w:rFonts w:ascii="Times New Roman" w:hAnsi="Times New Roman" w:eastAsia="Calibri Light"/>
          <w:sz w:val="24"/>
          <w:szCs w:val="24"/>
        </w:rPr>
      </w:pPr>
      <w:r>
        <w:rPr>
          <w:rFonts w:ascii="Times New Roman" w:hAnsi="Times New Roman" w:eastAsia="Calibri Light"/>
          <w:sz w:val="24"/>
          <w:szCs w:val="24"/>
        </w:rPr>
        <w:t>A Felek a bérleti szerződés 1. számú melléklete szerinti átadás-átvételi nyilatkozatban rögzítették a közmű mérőórák állásait, amelyeket a Felek le is fényképeztek.</w:t>
      </w:r>
    </w:p>
    <w:p>
      <w:pPr>
        <w:pStyle w:val="para1"/>
        <w:ind w:right="-1"/>
        <w:spacing w:before="0" w:after="0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no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para1"/>
        <w:ind w:right="-1"/>
        <w:spacing w:before="0" w:after="0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no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6./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bérleményt kizárólag a Bérlő egyedül használhatja. A </w:t>
      </w:r>
      <w:r>
        <w:rPr>
          <w:rFonts w:ascii="Times New Roman" w:hAnsi="Times New Roman"/>
          <w:color w:val="000000"/>
          <w:sz w:val="24"/>
          <w:szCs w:val="24"/>
        </w:rPr>
        <w:t>Bérlő más személyt –életvitelszerű lakhatás céljából- az ingatlanba nem fogadhat be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para1"/>
        <w:ind w:right="-1"/>
        <w:spacing w:before="0" w:after="0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no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Bérlő tudomásul veszi, hogy amennyiben a tulajdonos önkormányzat az ingatlan felújítása érdekében olyan építési munkát kíván az ingatlanon végrehajtani, ami akadályozza az ingatlanban az életvitelszerűen történő lakhatást, a bérbeadó előzetes értesítése alapján köteles az ingatlanból kiköltözni -az abban megadott határidőn belül- oly módon, hogy a felújítás ideje alatti elhelyezéséről saját maga köteles gondoskodni.</w:t>
      </w:r>
    </w:p>
    <w:p>
      <w:pPr>
        <w:pStyle w:val="para1"/>
        <w:ind w:right="-1"/>
        <w:spacing w:before="0" w:after="0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no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para1"/>
        <w:ind w:right="-1"/>
        <w:spacing w:before="0" w:after="0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no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7./</w:t>
      </w:r>
      <w:r>
        <w:rPr>
          <w:rFonts w:ascii="Times New Roman" w:hAnsi="Times New Roman"/>
          <w:color w:val="000000"/>
          <w:sz w:val="24"/>
          <w:szCs w:val="24"/>
        </w:rPr>
        <w:t xml:space="preserve"> Bérlő köteles az ingatlan tartozékait és berendezési tárgyait a szerződés időtartama alatt rendeltetésszerűen, kizárólag a bérlet helyszínén használni. Az ingatlanban keletkezett esetleges károkért a bérlő köteles felelni.</w:t>
      </w:r>
    </w:p>
    <w:p>
      <w:pPr>
        <w:pStyle w:val="para1"/>
        <w:ind w:right="-1"/>
        <w:spacing w:before="0" w:after="0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no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para1"/>
        <w:ind w:left="40" w:right="-1"/>
        <w:spacing w:before="0" w:after="0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no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8./</w:t>
      </w:r>
      <w:r>
        <w:rPr>
          <w:rFonts w:ascii="Times New Roman" w:hAnsi="Times New Roman"/>
          <w:color w:val="000000"/>
          <w:sz w:val="24"/>
          <w:szCs w:val="24"/>
        </w:rPr>
        <w:t xml:space="preserve"> Bérlő köteles a bérlet fennállása alatt jó gazda módjára eljárni, a lakóingatlan és az ingatlanhoz hozzátartozó udvart rendesen és rendszeresen karbantartani, gondozni, kaszálni, a szokásos és a rendeltetésszerű használattal felmerülő javítási és kisebb felújítási munkákat saját költségén elvégezni. Bérlő az ingatlan átalakítására, korszerűsítésére kizárólag a bérbeadó előzetes írásbeli engedélye alapján jogosult, amely ellenértékének a bérleti díjba történő beszámítására a bérlő nem tarthat igényt. Bérlő köteles a bérlet fennállása alatt az ingatlan állagát minden tekintetben megóvni, az értékekre vigyázni, a vagyonvédelmet maximálisan biztosítani. Bérlő az ingatlanon a hulladékok kezelésére, tárolására vonatkozó jogszabályi rendelkezésekkel ellentétes módon hulladékot nem tárolhat.</w:t>
      </w:r>
    </w:p>
    <w:p>
      <w:pPr>
        <w:pStyle w:val="para1"/>
        <w:ind w:left="40" w:right="580"/>
        <w:spacing w:before="0" w:after="0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no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para1"/>
        <w:ind w:left="40" w:right="-1"/>
        <w:spacing w:before="0" w:after="0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no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9./</w:t>
      </w:r>
      <w:r>
        <w:rPr>
          <w:rFonts w:ascii="Times New Roman" w:hAnsi="Times New Roman"/>
          <w:color w:val="000000"/>
          <w:sz w:val="24"/>
          <w:szCs w:val="24"/>
        </w:rPr>
        <w:t xml:space="preserve"> Felek megállapodnak abban, hogy a Bérbeadó, amikor erre módja van, de a bérleti szerződés ideje alatt legalább  három alkalommal- előzetes értesítés után jogosult a helyszínen a bérleti szerződés rendelkezéseinek betartását és a rendeltetésszerű használatot ellenőrizni.</w:t>
      </w:r>
    </w:p>
    <w:p>
      <w:pPr>
        <w:pStyle w:val="para1"/>
        <w:ind w:left="40" w:right="-1"/>
        <w:spacing w:before="0" w:after="0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no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para1"/>
        <w:ind w:left="40" w:right="-1"/>
        <w:spacing w:before="0" w:after="0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no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10./ </w:t>
      </w:r>
      <w:r>
        <w:rPr>
          <w:rFonts w:ascii="Times New Roman" w:hAnsi="Times New Roman"/>
          <w:color w:val="000000"/>
          <w:sz w:val="24"/>
          <w:szCs w:val="24"/>
        </w:rPr>
        <w:t xml:space="preserve">A Bérbeadó a szerződést azonnali hatállyal írásban felmondhatja, ha </w:t>
      </w:r>
    </w:p>
    <w:p>
      <w:pPr>
        <w:numPr>
          <w:ilvl w:val="0"/>
          <w:numId w:val="8"/>
        </w:numPr>
        <w:ind w:left="720" w:right="-1" w:hanging="360"/>
        <w:spacing w:before="152" w:after="132" w:line="360" w:lineRule="auto"/>
        <w:jc w:val="both"/>
        <w:widowControl w:val="0"/>
      </w:pPr>
      <w:r>
        <w:rPr>
          <w:color w:val="000000"/>
        </w:rPr>
        <w:t>a Bérlő a szerződésben vállalt vagy jogszabályban előírt egyéb lényeges kötelezettségét nem teljesíti,</w:t>
      </w:r>
      <w:r/>
    </w:p>
    <w:p>
      <w:pPr>
        <w:numPr>
          <w:ilvl w:val="0"/>
          <w:numId w:val="8"/>
        </w:numPr>
        <w:ind w:left="720" w:right="-1" w:hanging="360"/>
        <w:spacing w:after="124" w:line="360" w:lineRule="auto"/>
        <w:jc w:val="both"/>
        <w:widowControl w:val="0"/>
      </w:pPr>
      <w:r>
        <w:rPr>
          <w:color w:val="000000"/>
        </w:rPr>
        <w:t>a Bérlő vagy a vele esetlegesen együttlakó személyek a Bérbeadóval vagy a település lakóival szemben az együttélés követelményeivel ellentétes, botrányos, tűrhetetlen magatartást tanúsítanak,</w:t>
      </w:r>
      <w:r/>
    </w:p>
    <w:p>
      <w:pPr>
        <w:numPr>
          <w:ilvl w:val="0"/>
          <w:numId w:val="8"/>
        </w:numPr>
        <w:ind w:left="720" w:right="-1" w:hanging="360"/>
        <w:spacing w:after="112" w:line="360" w:lineRule="auto"/>
        <w:jc w:val="both"/>
        <w:widowControl w:val="0"/>
      </w:pPr>
      <w:r>
        <w:rPr>
          <w:color w:val="000000"/>
        </w:rPr>
        <w:t>a Bérlő vagy a vele esetlegesen együttlakó személyek a lakást, annak tartozékait és berendezését, vagy az ahhoz tartozó területet szándékosan megrongálják, vagy a rendeltetésükkel ellentételesen használják,</w:t>
      </w:r>
      <w:r/>
    </w:p>
    <w:p>
      <w:pPr>
        <w:pStyle w:val="para3"/>
        <w:numPr>
          <w:ilvl w:val="0"/>
          <w:numId w:val="8"/>
        </w:numPr>
        <w:ind w:left="720" w:right="-1" w:hanging="360"/>
        <w:spacing w:line="360" w:lineRule="auto"/>
        <w:jc w:val="both"/>
        <w:widowControl w:val="0"/>
        <w:tabs defTabSz="708">
          <w:tab w:val="left" w:pos="5828" w:leader="none"/>
        </w:tabs>
      </w:pPr>
      <w:r>
        <w:rPr>
          <w:color w:val="000000"/>
        </w:rPr>
        <w:t>a Bérlő a bérleti díj, illetve a közmű szolgáltatási díj fizetési kötelezettségének írásbeli felszólítás ellenére sem tesz eleget.</w:t>
      </w:r>
      <w:r/>
    </w:p>
    <w:p>
      <w:pPr>
        <w:pStyle w:val="para3"/>
        <w:ind w:left="0" w:right="-1"/>
        <w:spacing w:line="360" w:lineRule="auto"/>
        <w:jc w:val="both"/>
        <w:widowControl w:val="0"/>
        <w:tabs defTabSz="708">
          <w:tab w:val="left" w:pos="5828" w:leader="none"/>
        </w:tabs>
      </w:pPr>
      <w:r/>
    </w:p>
    <w:p>
      <w:pPr>
        <w:pStyle w:val="para3"/>
        <w:ind w:left="0" w:right="-1"/>
        <w:spacing w:line="360" w:lineRule="auto"/>
        <w:jc w:val="both"/>
        <w:widowControl w:val="0"/>
        <w:tabs defTabSz="708">
          <w:tab w:val="left" w:pos="5828" w:leader="none"/>
        </w:tabs>
        <w:rPr>
          <w:color w:val="000000"/>
        </w:rPr>
      </w:pPr>
      <w:r>
        <w:rPr>
          <w:b/>
          <w:bCs/>
          <w:color w:val="000000"/>
        </w:rPr>
        <w:t>11./</w:t>
      </w:r>
      <w:r>
        <w:rPr>
          <w:color w:val="000000"/>
        </w:rPr>
        <w:t xml:space="preserve"> </w:t>
      </w:r>
      <w:r>
        <w:rPr>
          <w:color w:val="000000"/>
          <w:kern w:val="1"/>
        </w:rPr>
        <w:t>Felek rögzítik, hogy a lakás szerződésszerű, rendeltetésszerű használatra alkalmas. A Bérbeadó a lakást a mai napon 2024. október 15. napján adja át a Bérlő részére, aki azt átveszi, birtokba veszi.  A Felek 2024. október 15-én átadás-átvételi jegyzőkönyvben</w:t>
      </w:r>
      <w:r>
        <w:rPr>
          <w:i/>
          <w:iCs/>
          <w:color w:val="000000"/>
          <w:kern w:val="1"/>
        </w:rPr>
        <w:t xml:space="preserve"> (szerződés 1. számú melléklete) </w:t>
      </w:r>
      <w:r>
        <w:rPr>
          <w:color w:val="000000"/>
          <w:kern w:val="1"/>
        </w:rPr>
        <w:t>is rögzítették a lakás átvételét. A bérleti szerződés lejártakor a Bérlő az átvételkori állapotoknak megfelelően köteles a lakást rendeltetésszerű használatra alkalmas állapotban visszaadni a Bérbeadó részére átadás-átvételi jegyzőkönyv ellenében.</w:t>
      </w:r>
      <w:r>
        <w:rPr>
          <w:color w:val="000000"/>
        </w:rPr>
      </w:r>
    </w:p>
    <w:p>
      <w:pPr>
        <w:ind w:right="-1"/>
        <w:spacing w:line="360" w:lineRule="auto"/>
        <w:jc w:val="both"/>
        <w:rPr>
          <w:color w:val="000000"/>
        </w:rPr>
      </w:pPr>
      <w:r>
        <w:rPr>
          <w:color w:val="000000"/>
        </w:rPr>
      </w:r>
    </w:p>
    <w:p>
      <w:pPr>
        <w:ind w:right="-1"/>
        <w:spacing w:line="360" w:lineRule="auto"/>
        <w:jc w:val="both"/>
        <w:rPr>
          <w:color w:val="000000"/>
        </w:rPr>
      </w:pPr>
      <w:r>
        <w:rPr>
          <w:b/>
          <w:bCs/>
          <w:color w:val="000000"/>
        </w:rPr>
        <w:t>12./</w:t>
      </w:r>
      <w:r>
        <w:rPr>
          <w:color w:val="000000"/>
        </w:rPr>
        <w:t xml:space="preserve">  A jelen szerződésben nem szabályozott kérdésekben a Ptk.-nak a szerződésekre, valamint a bérletre vonatkozó szabályai, valamint a többször módosított 1993. évi LXXVIII. törvény rendelkezései az irányadóak.</w:t>
      </w:r>
    </w:p>
    <w:p>
      <w:pPr>
        <w:ind w:right="-1"/>
        <w:spacing w:line="360" w:lineRule="auto"/>
        <w:jc w:val="both"/>
        <w:rPr>
          <w:color w:val="000000"/>
        </w:rPr>
      </w:pPr>
      <w:r>
        <w:rPr>
          <w:color w:val="000000"/>
        </w:rPr>
      </w:r>
    </w:p>
    <w:p>
      <w:pPr>
        <w:ind w:right="-1"/>
        <w:spacing w:line="360" w:lineRule="auto"/>
        <w:jc w:val="both"/>
        <w:rPr>
          <w:kern w:val="1"/>
        </w:rPr>
      </w:pPr>
      <w:r>
        <w:rPr>
          <w:b/>
          <w:bCs/>
          <w:color w:val="000000"/>
        </w:rPr>
        <w:t>13./</w:t>
      </w:r>
      <w:r>
        <w:rPr>
          <w:kern w:val="1"/>
        </w:rPr>
        <w:t xml:space="preserve"> A Bérlő a Bérbeadó lakásbérleti szerz</w:t>
      </w:r>
      <w:r>
        <w:rPr>
          <w:kern w:val="1"/>
        </w:rPr>
        <w:t>ődések megkötésére von</w:t>
      </w:r>
      <w:r>
        <w:rPr>
          <w:kern w:val="1"/>
        </w:rPr>
        <w:t>atkozó adatkezelési tájékoztató</w:t>
      </w:r>
      <w:r>
        <w:rPr>
          <w:kern w:val="1"/>
        </w:rPr>
        <w:t>ját megismerte, és az abban foglaltakat tudomásul vette.</w:t>
      </w:r>
      <w:r>
        <w:rPr>
          <w:kern w:val="1"/>
        </w:rPr>
      </w:r>
    </w:p>
    <w:p>
      <w:pPr>
        <w:ind w:left="140" w:right="-1"/>
        <w:spacing w:line="360" w:lineRule="auto"/>
        <w:jc w:val="both"/>
      </w:pPr>
      <w:r/>
    </w:p>
    <w:p>
      <w:pPr>
        <w:ind w:right="-1"/>
        <w:spacing w:after="440" w:line="360" w:lineRule="auto"/>
        <w:jc w:val="both"/>
        <w:rPr>
          <w:color w:val="000000"/>
        </w:rPr>
      </w:pPr>
      <w:r>
        <w:rPr>
          <w:color w:val="000000"/>
        </w:rPr>
        <w:t>Jelen lakásbérleti szerződés 3 db eredeti példányban készült, 13. pontból és a mellékletekkel együtt 6 db számozott oldalból áll a mellékletekkel együtt, amelyet a szerződő Felek, mint akaratukkal mindenben megegyezőt, a mai napon aláírták.</w:t>
      </w:r>
    </w:p>
    <w:p>
      <w:pPr>
        <w:ind w:right="-1"/>
        <w:spacing w:after="440" w:line="360" w:lineRule="auto"/>
        <w:rPr>
          <w:color w:val="000000"/>
        </w:rPr>
      </w:pPr>
      <w:r>
        <w:rPr>
          <w:color w:val="000000"/>
        </w:rPr>
        <w:t>Balatonberény, 2024. október 15.</w:t>
      </w:r>
    </w:p>
    <w:p>
      <w:pPr>
        <w:ind w:left="140" w:right="400"/>
        <w:spacing w:after="440" w:line="276" w:lineRule="auto"/>
      </w:pPr>
      <w:r/>
    </w:p>
    <w:p>
      <w:pPr>
        <w:ind w:left="140"/>
        <w:tabs defTabSz="708">
          <w:tab w:val="left" w:pos="5828" w:leader="none"/>
          <w:tab w:val="left" w:pos="5931" w:leader="none"/>
        </w:tabs>
        <w:rPr>
          <w:color w:val="000000"/>
        </w:rPr>
      </w:pPr>
      <w:r>
        <w:rPr>
          <w:color w:val="000000"/>
        </w:rPr>
        <w:t>Balatonberényi Nonprofit Kft.</w:t>
        <w:tab/>
        <w:t xml:space="preserve">              Szojkó Gábor</w:t>
      </w:r>
    </w:p>
    <w:p>
      <w:pPr>
        <w:ind w:left="140"/>
      </w:pPr>
      <w:r>
        <w:rPr>
          <w:color w:val="000000"/>
        </w:rPr>
        <w:t>képv: Véghelyi Róbert</w:t>
        <w:tab/>
        <w:t xml:space="preserve">                                                                        Bérlő  </w:t>
      </w:r>
      <w:r/>
    </w:p>
    <w:p>
      <w:pPr>
        <w:ind w:left="-142" w:right="-428"/>
        <w:rPr>
          <w:color w:val="000000"/>
        </w:rPr>
      </w:pPr>
      <w:r>
        <w:rPr>
          <w:color w:val="000000"/>
        </w:rPr>
        <w:t xml:space="preserve">            ügyvezető</w:t>
      </w:r>
    </w:p>
    <w:p>
      <w:pPr>
        <w:ind w:left="-142" w:right="-428"/>
        <w:rPr>
          <w:color w:val="000000"/>
        </w:rPr>
      </w:pPr>
      <w:r>
        <w:rPr>
          <w:color w:val="000000"/>
        </w:rPr>
        <w:t xml:space="preserve">            Bérbeadó</w:t>
      </w:r>
    </w:p>
    <w:p>
      <w:r/>
    </w:p>
    <w:p>
      <w:r/>
    </w:p>
    <w:p>
      <w:r/>
    </w:p>
    <w:p>
      <w:r/>
    </w:p>
    <w:p>
      <w:r/>
    </w:p>
    <w:p>
      <w:r/>
    </w:p>
    <w:p>
      <w:r/>
    </w:p>
    <w:p>
      <w:r/>
    </w:p>
    <w:p>
      <w:r/>
    </w:p>
    <w:p>
      <w:r/>
    </w:p>
    <w:p>
      <w:r/>
    </w:p>
    <w:p>
      <w:r/>
    </w:p>
    <w:p>
      <w:r/>
    </w:p>
    <w:p>
      <w:r/>
    </w:p>
    <w:p>
      <w:r/>
    </w:p>
    <w:p>
      <w:pPr>
        <w:pStyle w:val="para6"/>
        <w:rPr>
          <w:rFonts w:ascii="Times New Roman" w:hAnsi="Times New Roman"/>
          <w:b/>
          <w:kern w:val="1"/>
        </w:rPr>
      </w:pPr>
      <w:r>
        <w:rPr>
          <w:rFonts w:ascii="Times New Roman" w:hAnsi="Times New Roman"/>
          <w:b/>
          <w:kern w:val="1"/>
        </w:rPr>
        <w:t>1. számú melléklet a 8649 Balatonberény Bartók Béla u. 6/A lakásbérleti szerződéshez</w:t>
      </w:r>
    </w:p>
    <w:p>
      <w:pPr>
        <w:pStyle w:val="para6"/>
        <w:spacing/>
        <w:jc w:val="center"/>
        <w:rPr>
          <w:rFonts w:ascii="Times New Roman" w:hAnsi="Times New Roman"/>
          <w:b/>
          <w:kern w:val="1"/>
        </w:rPr>
      </w:pPr>
      <w:r>
        <w:rPr>
          <w:rFonts w:ascii="Times New Roman" w:hAnsi="Times New Roman"/>
          <w:b/>
          <w:kern w:val="1"/>
        </w:rPr>
      </w:r>
    </w:p>
    <w:p>
      <w:pPr>
        <w:pStyle w:val="para6"/>
        <w:spacing/>
        <w:jc w:val="center"/>
        <w:rPr>
          <w:rFonts w:ascii="Times New Roman" w:hAnsi="Times New Roman"/>
          <w:b/>
          <w:kern w:val="1"/>
        </w:rPr>
      </w:pPr>
      <w:r>
        <w:rPr>
          <w:rFonts w:ascii="Times New Roman" w:hAnsi="Times New Roman"/>
          <w:b/>
          <w:kern w:val="1"/>
        </w:rPr>
        <w:t>ÁTADÁS-ÁTVÉTELI JEGYZŐKÖNYV</w:t>
      </w:r>
    </w:p>
    <w:p>
      <w:pPr>
        <w:pStyle w:val="para6"/>
        <w:spacing/>
        <w:jc w:val="center"/>
        <w:rPr>
          <w:rFonts w:ascii="Times New Roman" w:hAnsi="Times New Roman"/>
          <w:b/>
          <w:kern w:val="1"/>
        </w:rPr>
      </w:pPr>
      <w:r>
        <w:rPr>
          <w:rFonts w:ascii="Times New Roman" w:hAnsi="Times New Roman"/>
          <w:b/>
          <w:kern w:val="1"/>
        </w:rPr>
      </w:r>
    </w:p>
    <w:p>
      <w:pPr>
        <w:pStyle w:val="para6"/>
        <w:spacing w:line="360" w:lineRule="auto"/>
        <w:jc w:val="both"/>
        <w:rPr>
          <w:rFonts w:ascii="Times New Roman" w:hAnsi="Times New Roman" w:eastAsia="Times New Roman"/>
          <w:kern w:val="1"/>
        </w:rPr>
      </w:pPr>
      <w:r>
        <w:rPr>
          <w:rFonts w:ascii="Times New Roman" w:hAnsi="Times New Roman" w:eastAsia="Times New Roman"/>
          <w:kern w:val="1"/>
        </w:rPr>
        <w:t>Amely készült a lakásbérleti szerződés tárgyát 8649 Balatonberény Bartók Béla u. 6/A sz. alatt,  2024. október 15-én</w:t>
      </w:r>
    </w:p>
    <w:p>
      <w:pPr>
        <w:pStyle w:val="para6"/>
        <w:spacing w:line="360" w:lineRule="auto"/>
        <w:jc w:val="both"/>
        <w:rPr>
          <w:rFonts w:ascii="Times New Roman" w:hAnsi="Times New Roman" w:eastAsia="Times New Roman"/>
          <w:kern w:val="1"/>
        </w:rPr>
      </w:pPr>
      <w:r>
        <w:rPr>
          <w:rFonts w:ascii="Times New Roman" w:hAnsi="Times New Roman" w:eastAsia="Times New Roman"/>
          <w:kern w:val="1"/>
        </w:rPr>
      </w:r>
    </w:p>
    <w:p>
      <w:pPr>
        <w:pStyle w:val="para6"/>
        <w:spacing w:line="360" w:lineRule="auto"/>
        <w:rPr>
          <w:rFonts w:ascii="Times New Roman" w:hAnsi="Times New Roman" w:eastAsia="Times New Roman"/>
          <w:b/>
          <w:kern w:val="1"/>
          <w:u w:color="auto" w:val="single"/>
        </w:rPr>
      </w:pPr>
      <w:r>
        <w:rPr>
          <w:rFonts w:ascii="Times New Roman" w:hAnsi="Times New Roman" w:eastAsia="Times New Roman"/>
          <w:b/>
          <w:kern w:val="1"/>
          <w:u w:color="auto" w:val="single"/>
        </w:rPr>
        <w:t>Jelen vannak:</w:t>
      </w:r>
    </w:p>
    <w:p>
      <w:pPr>
        <w:pStyle w:val="para6"/>
        <w:spacing w:line="360" w:lineRule="auto"/>
        <w:rPr>
          <w:rFonts w:ascii="Times New Roman" w:hAnsi="Times New Roman" w:eastAsia="Times New Roman"/>
          <w:kern w:val="1"/>
        </w:rPr>
      </w:pPr>
      <w:r>
        <w:rPr>
          <w:rFonts w:ascii="Times New Roman" w:hAnsi="Times New Roman" w:eastAsia="Times New Roman"/>
          <w:kern w:val="1"/>
        </w:rPr>
        <w:t>Véghelyi Róbert a Balatonberényi Nonprofit Kft. ügyvezetője, Bérbeadó-Átadó</w:t>
      </w:r>
    </w:p>
    <w:p>
      <w:pPr>
        <w:pStyle w:val="para6"/>
        <w:spacing w:line="360" w:lineRule="auto"/>
        <w:rPr>
          <w:rFonts w:ascii="Times New Roman" w:hAnsi="Times New Roman" w:eastAsia="Times New Roman"/>
          <w:kern w:val="1"/>
        </w:rPr>
      </w:pPr>
      <w:r>
        <w:rPr>
          <w:rFonts w:ascii="Times New Roman" w:hAnsi="Times New Roman" w:eastAsia="Times New Roman"/>
          <w:kern w:val="1"/>
        </w:rPr>
        <w:t>Szojkó Gábor, Bérlő-Átvevő</w:t>
      </w:r>
    </w:p>
    <w:p>
      <w:pPr>
        <w:pStyle w:val="para6"/>
        <w:spacing w:line="360" w:lineRule="auto"/>
        <w:rPr>
          <w:rFonts w:ascii="Times New Roman" w:hAnsi="Times New Roman" w:eastAsia="Times New Roman"/>
          <w:kern w:val="1"/>
        </w:rPr>
      </w:pPr>
      <w:r>
        <w:rPr>
          <w:rFonts w:ascii="Times New Roman" w:hAnsi="Times New Roman" w:eastAsia="Times New Roman"/>
          <w:kern w:val="1"/>
        </w:rPr>
      </w:r>
    </w:p>
    <w:p>
      <w:pPr>
        <w:spacing w:after="200" w:line="360" w:lineRule="auto"/>
        <w:jc w:val="both"/>
        <w:rPr>
          <w:kern w:val="1"/>
          <w:sz w:val="22"/>
          <w:szCs w:val="22"/>
        </w:rPr>
      </w:pPr>
      <w:r>
        <w:rPr>
          <w:b/>
          <w:kern w:val="1"/>
          <w:sz w:val="22"/>
          <w:szCs w:val="22"/>
          <w:u w:color="auto" w:val="single"/>
        </w:rPr>
        <w:t>Tárgy:</w:t>
      </w:r>
      <w:r>
        <w:rPr>
          <w:kern w:val="1"/>
          <w:sz w:val="22"/>
          <w:szCs w:val="22"/>
        </w:rPr>
        <w:t xml:space="preserve"> 8649 Balatonberény Bartók Béla u. 6/A.sz. alatti önkormányzati bérlakás, garázs </w:t>
      </w:r>
      <w:r/>
      <w:bookmarkStart w:id="0" w:name="_GoBack"/>
      <w:r/>
      <w:bookmarkEnd w:id="0"/>
      <w:r/>
      <w:r>
        <w:rPr>
          <w:kern w:val="1"/>
          <w:sz w:val="22"/>
          <w:szCs w:val="22"/>
        </w:rPr>
        <w:t>átadás – átvétele.</w:t>
      </w:r>
      <w:r>
        <w:rPr>
          <w:kern w:val="1"/>
          <w:sz w:val="22"/>
          <w:szCs w:val="22"/>
        </w:rPr>
      </w:r>
    </w:p>
    <w:p>
      <w:pPr>
        <w:spacing w:after="200"/>
        <w:contextualSpacing/>
        <w:jc w:val="both"/>
        <w:rPr>
          <w:kern w:val="1"/>
          <w:sz w:val="22"/>
          <w:szCs w:val="22"/>
        </w:rPr>
      </w:pPr>
      <w:r>
        <w:rPr>
          <w:kern w:val="1"/>
          <w:sz w:val="22"/>
          <w:szCs w:val="22"/>
        </w:rPr>
        <w:t xml:space="preserve">A jelenlévők a Bartók Béla u. 6/A. önkormányzati lakás átadás-átvételét megtartották. A lakás bérbeadása </w:t>
      </w:r>
      <w:r>
        <w:rPr>
          <w:color w:val="000000"/>
          <w:kern w:val="1"/>
          <w:sz w:val="22"/>
          <w:szCs w:val="22"/>
        </w:rPr>
        <w:t>Balatonberény Község Önkormányzata Képviselő-testületének 146/2024.(X.8.) számú határozatán alapult</w:t>
      </w:r>
      <w:r>
        <w:rPr>
          <w:kern w:val="1"/>
          <w:sz w:val="22"/>
          <w:szCs w:val="22"/>
        </w:rPr>
        <w:t>. A lakás rendeltetésszerű használatra alkalmas állapotba bútorozzan adja át a Bérbeadó a Bérlő részére, aki azt átveszi, birtokba veszi. A lakás és annak falai tiszták, rendezettek</w:t>
      </w:r>
    </w:p>
    <w:p>
      <w:pPr>
        <w:spacing w:after="200"/>
        <w:contextualSpacing/>
        <w:jc w:val="both"/>
        <w:rPr>
          <w:kern w:val="1"/>
          <w:sz w:val="22"/>
          <w:szCs w:val="22"/>
        </w:rPr>
      </w:pPr>
      <w:r>
        <w:rPr>
          <w:kern w:val="1"/>
          <w:sz w:val="22"/>
          <w:szCs w:val="22"/>
        </w:rPr>
      </w:r>
    </w:p>
    <w:p>
      <w:pPr>
        <w:spacing w:after="200"/>
        <w:contextualSpacing/>
        <w:jc w:val="both"/>
        <w:rPr>
          <w:kern w:val="1"/>
          <w:sz w:val="22"/>
          <w:szCs w:val="22"/>
        </w:rPr>
      </w:pPr>
      <w:r>
        <w:rPr>
          <w:kern w:val="1"/>
          <w:sz w:val="22"/>
          <w:szCs w:val="22"/>
        </w:rPr>
        <w:t>A lakáshoz tartozó eszközöket az alábbi felsorolás szerint hiánytalanul az átadó átadja, melyet az átvevő átvesz és anyagi felelősséggel tartozik az átvett eszközökért.:</w:t>
      </w:r>
    </w:p>
    <w:p>
      <w:pPr>
        <w:spacing w:after="200"/>
        <w:contextualSpacing/>
        <w:jc w:val="both"/>
        <w:rPr>
          <w:kern w:val="1"/>
          <w:sz w:val="22"/>
          <w:szCs w:val="22"/>
        </w:rPr>
      </w:pPr>
      <w:r>
        <w:rPr>
          <w:kern w:val="1"/>
          <w:sz w:val="22"/>
          <w:szCs w:val="22"/>
        </w:rPr>
      </w:r>
    </w:p>
    <w:tbl>
      <w:tblPr>
        <w:tblStyle w:val="NormalTable"/>
        <w:name w:val="Táblázat1"/>
        <w:tabOrder w:val="0"/>
        <w:jc w:val="left"/>
        <w:tblInd w:w="0" w:type="dxa"/>
        <w:tblW w:w="7579" w:type="dxa"/>
        <w:tblLook w:val="0600" w:firstRow="0" w:lastRow="0" w:firstColumn="0" w:lastColumn="0" w:noHBand="1" w:noVBand="1"/>
      </w:tblPr>
      <w:tblGrid>
        <w:gridCol w:w="2551"/>
        <w:gridCol w:w="2514"/>
        <w:gridCol w:w="2514"/>
      </w:tblGrid>
      <w:tr>
        <w:trPr>
          <w:tblHeader w:val="0"/>
          <w:cantSplit w:val="0"/>
          <w:trHeight w:val="0" w:hRule="auto"/>
        </w:trPr>
        <w:tc>
          <w:tcPr>
            <w:tcW w:w="2551" w:type="dxa"/>
            <w:vAlign w:val="bottom"/>
            <w:shd w:val="none"/>
            <w:tcMar>
              <w:top w:w="0" w:type="dxa"/>
              <w:left w:w="20" w:type="dxa"/>
              <w:bottom w:w="0" w:type="dxa"/>
              <w:right w:w="2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729239599" protected="0"/>
          </w:tcPr>
          <w:p>
            <w:pPr>
              <w:spacing/>
              <w:contextualSpacing/>
              <w:jc w:val="both"/>
              <w:suppressAutoHyphens/>
              <w:hyphenationLines w:val="0"/>
              <w:rPr>
                <w:color w:val="000000"/>
                <w:kern w:val="1"/>
                <w:sz w:val="22"/>
                <w:szCs w:val="22"/>
              </w:rPr>
            </w:pPr>
            <w:r>
              <w:rPr>
                <w:color w:val="000000"/>
                <w:kern w:val="1"/>
                <w:sz w:val="22"/>
                <w:szCs w:val="22"/>
              </w:rPr>
              <w:t>5 db éjjeli szekrény</w:t>
            </w:r>
          </w:p>
        </w:tc>
        <w:tc>
          <w:tcPr>
            <w:tcW w:w="2514" w:type="dxa"/>
            <w:vAlign w:val="bottom"/>
            <w:shd w:val="none"/>
            <w:tcMar>
              <w:top w:w="0" w:type="dxa"/>
              <w:left w:w="20" w:type="dxa"/>
              <w:bottom w:w="0" w:type="dxa"/>
              <w:right w:w="2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729239599" protected="0"/>
          </w:tcPr>
          <w:p>
            <w:pPr>
              <w:spacing/>
              <w:jc w:val="both"/>
              <w:suppressAutoHyphens/>
              <w:hyphenationLines w:val="0"/>
              <w:rPr>
                <w:color w:val="000000"/>
                <w:kern w:val="1"/>
                <w:sz w:val="22"/>
                <w:szCs w:val="22"/>
              </w:rPr>
            </w:pPr>
            <w:r>
              <w:rPr>
                <w:color w:val="000000"/>
                <w:kern w:val="1"/>
                <w:sz w:val="22"/>
                <w:szCs w:val="22"/>
              </w:rPr>
              <w:t>7 db kés</w:t>
            </w:r>
          </w:p>
        </w:tc>
        <w:tc>
          <w:tcPr>
            <w:tcW w:w="2514" w:type="dxa"/>
            <w:vAlign w:val="bottom"/>
            <w:shd w:val="none"/>
            <w:tcMar>
              <w:top w:w="0" w:type="dxa"/>
              <w:left w:w="20" w:type="dxa"/>
              <w:bottom w:w="0" w:type="dxa"/>
              <w:right w:w="2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729239599" protected="0"/>
          </w:tcPr>
          <w:p>
            <w:pPr>
              <w:spacing/>
              <w:jc w:val="both"/>
              <w:suppressAutoHyphens/>
              <w:hyphenationLines w:val="0"/>
              <w:rPr>
                <w:color w:val="000000"/>
                <w:kern w:val="1"/>
                <w:sz w:val="22"/>
                <w:szCs w:val="22"/>
              </w:rPr>
            </w:pPr>
            <w:r>
              <w:rPr>
                <w:color w:val="000000"/>
                <w:kern w:val="1"/>
                <w:sz w:val="22"/>
                <w:szCs w:val="22"/>
              </w:rPr>
              <w:t>1 db ruhaszárító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2551" w:type="dxa"/>
            <w:vAlign w:val="bottom"/>
            <w:shd w:val="none"/>
            <w:tcMar>
              <w:top w:w="0" w:type="dxa"/>
              <w:left w:w="20" w:type="dxa"/>
              <w:bottom w:w="0" w:type="dxa"/>
              <w:right w:w="2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729239599" protected="0"/>
          </w:tcPr>
          <w:p>
            <w:pPr>
              <w:spacing/>
              <w:jc w:val="both"/>
              <w:suppressAutoHyphens/>
              <w:hyphenationLines w:val="0"/>
              <w:rPr>
                <w:color w:val="000000"/>
                <w:kern w:val="1"/>
                <w:sz w:val="22"/>
                <w:szCs w:val="22"/>
              </w:rPr>
            </w:pPr>
            <w:r>
              <w:rPr>
                <w:color w:val="000000"/>
                <w:kern w:val="1"/>
                <w:sz w:val="22"/>
                <w:szCs w:val="22"/>
              </w:rPr>
              <w:t>5 db konvektor</w:t>
            </w:r>
          </w:p>
        </w:tc>
        <w:tc>
          <w:tcPr>
            <w:tcW w:w="2514" w:type="dxa"/>
            <w:vAlign w:val="bottom"/>
            <w:shd w:val="none"/>
            <w:tcMar>
              <w:top w:w="0" w:type="dxa"/>
              <w:left w:w="20" w:type="dxa"/>
              <w:bottom w:w="0" w:type="dxa"/>
              <w:right w:w="2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729239599" protected="0"/>
          </w:tcPr>
          <w:p>
            <w:pPr>
              <w:spacing/>
              <w:jc w:val="both"/>
              <w:suppressAutoHyphens/>
              <w:hyphenationLines w:val="0"/>
              <w:rPr>
                <w:color w:val="000000"/>
                <w:kern w:val="1"/>
                <w:sz w:val="22"/>
                <w:szCs w:val="22"/>
              </w:rPr>
            </w:pPr>
            <w:r>
              <w:rPr>
                <w:color w:val="000000"/>
                <w:kern w:val="1"/>
                <w:sz w:val="22"/>
                <w:szCs w:val="22"/>
              </w:rPr>
              <w:t>2 db kiszedő kanál</w:t>
            </w:r>
          </w:p>
        </w:tc>
        <w:tc>
          <w:tcPr>
            <w:tcW w:w="2514" w:type="dxa"/>
            <w:vAlign w:val="bottom"/>
            <w:shd w:val="none"/>
            <w:tcMar>
              <w:top w:w="0" w:type="dxa"/>
              <w:left w:w="20" w:type="dxa"/>
              <w:bottom w:w="0" w:type="dxa"/>
              <w:right w:w="2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729239599" protected="0"/>
          </w:tcPr>
          <w:p>
            <w:pPr>
              <w:spacing/>
              <w:jc w:val="both"/>
              <w:suppressAutoHyphens/>
              <w:hyphenationLines w:val="0"/>
              <w:rPr>
                <w:color w:val="000000"/>
                <w:kern w:val="1"/>
                <w:sz w:val="22"/>
                <w:szCs w:val="22"/>
              </w:rPr>
            </w:pPr>
            <w:r>
              <w:rPr>
                <w:color w:val="000000"/>
                <w:kern w:val="1"/>
                <w:sz w:val="22"/>
                <w:szCs w:val="22"/>
              </w:rPr>
              <w:t>1 db tálca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2551" w:type="dxa"/>
            <w:vAlign w:val="bottom"/>
            <w:shd w:val="none"/>
            <w:tcMar>
              <w:top w:w="0" w:type="dxa"/>
              <w:left w:w="20" w:type="dxa"/>
              <w:bottom w:w="0" w:type="dxa"/>
              <w:right w:w="2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729239599" protected="0"/>
          </w:tcPr>
          <w:p>
            <w:pPr>
              <w:spacing/>
              <w:jc w:val="both"/>
              <w:suppressAutoHyphens/>
              <w:hyphenationLines w:val="0"/>
              <w:rPr>
                <w:color w:val="000000"/>
                <w:kern w:val="1"/>
                <w:sz w:val="22"/>
                <w:szCs w:val="22"/>
              </w:rPr>
            </w:pPr>
            <w:r>
              <w:rPr>
                <w:color w:val="000000"/>
                <w:kern w:val="1"/>
                <w:sz w:val="22"/>
                <w:szCs w:val="22"/>
              </w:rPr>
              <w:t>2 db fotel</w:t>
            </w:r>
          </w:p>
        </w:tc>
        <w:tc>
          <w:tcPr>
            <w:tcW w:w="2514" w:type="dxa"/>
            <w:vAlign w:val="bottom"/>
            <w:shd w:val="none"/>
            <w:tcMar>
              <w:top w:w="0" w:type="dxa"/>
              <w:left w:w="20" w:type="dxa"/>
              <w:bottom w:w="0" w:type="dxa"/>
              <w:right w:w="2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729239599" protected="0"/>
          </w:tcPr>
          <w:p>
            <w:pPr>
              <w:spacing/>
              <w:jc w:val="both"/>
              <w:suppressAutoHyphens/>
              <w:hyphenationLines w:val="0"/>
              <w:rPr>
                <w:color w:val="000000"/>
                <w:kern w:val="1"/>
                <w:sz w:val="22"/>
                <w:szCs w:val="22"/>
              </w:rPr>
            </w:pPr>
            <w:r>
              <w:rPr>
                <w:color w:val="000000"/>
                <w:kern w:val="1"/>
                <w:sz w:val="22"/>
                <w:szCs w:val="22"/>
              </w:rPr>
              <w:t>2 db fakanál</w:t>
            </w:r>
          </w:p>
        </w:tc>
        <w:tc>
          <w:tcPr>
            <w:tcW w:w="2514" w:type="dxa"/>
            <w:vAlign w:val="bottom"/>
            <w:shd w:val="none"/>
            <w:tcMar>
              <w:top w:w="0" w:type="dxa"/>
              <w:left w:w="20" w:type="dxa"/>
              <w:bottom w:w="0" w:type="dxa"/>
              <w:right w:w="2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729239599" protected="0"/>
          </w:tcPr>
          <w:p>
            <w:pPr>
              <w:spacing/>
              <w:jc w:val="both"/>
              <w:suppressAutoHyphens/>
              <w:hyphenationLines w:val="0"/>
              <w:rPr>
                <w:color w:val="000000"/>
                <w:kern w:val="1"/>
                <w:sz w:val="22"/>
                <w:szCs w:val="22"/>
              </w:rPr>
            </w:pPr>
            <w:r>
              <w:rPr>
                <w:color w:val="000000"/>
                <w:kern w:val="1"/>
                <w:sz w:val="22"/>
                <w:szCs w:val="22"/>
              </w:rPr>
              <w:t>1 db merőkanál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2551" w:type="dxa"/>
            <w:vAlign w:val="bottom"/>
            <w:shd w:val="none"/>
            <w:tcMar>
              <w:top w:w="0" w:type="dxa"/>
              <w:left w:w="20" w:type="dxa"/>
              <w:bottom w:w="0" w:type="dxa"/>
              <w:right w:w="2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729239599" protected="0"/>
          </w:tcPr>
          <w:p>
            <w:pPr>
              <w:spacing/>
              <w:jc w:val="both"/>
              <w:suppressAutoHyphens/>
              <w:hyphenationLines w:val="0"/>
              <w:rPr>
                <w:color w:val="000000"/>
                <w:kern w:val="1"/>
                <w:sz w:val="22"/>
                <w:szCs w:val="22"/>
              </w:rPr>
            </w:pPr>
            <w:r>
              <w:rPr>
                <w:color w:val="000000"/>
                <w:kern w:val="1"/>
                <w:sz w:val="22"/>
                <w:szCs w:val="22"/>
              </w:rPr>
              <w:t>1 db kanapé</w:t>
            </w:r>
          </w:p>
        </w:tc>
        <w:tc>
          <w:tcPr>
            <w:tcW w:w="2514" w:type="dxa"/>
            <w:vAlign w:val="bottom"/>
            <w:shd w:val="none"/>
            <w:tcMar>
              <w:top w:w="0" w:type="dxa"/>
              <w:left w:w="20" w:type="dxa"/>
              <w:bottom w:w="0" w:type="dxa"/>
              <w:right w:w="2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729239599" protected="0"/>
          </w:tcPr>
          <w:p>
            <w:pPr>
              <w:spacing/>
              <w:jc w:val="both"/>
              <w:suppressAutoHyphens/>
              <w:hyphenationLines w:val="0"/>
              <w:rPr>
                <w:color w:val="000000"/>
                <w:kern w:val="1"/>
                <w:sz w:val="22"/>
                <w:szCs w:val="22"/>
              </w:rPr>
            </w:pPr>
            <w:r>
              <w:rPr>
                <w:color w:val="000000"/>
                <w:kern w:val="1"/>
                <w:sz w:val="22"/>
                <w:szCs w:val="22"/>
              </w:rPr>
              <w:t>6 db bögre</w:t>
            </w:r>
          </w:p>
        </w:tc>
        <w:tc>
          <w:tcPr>
            <w:tcW w:w="2514" w:type="dxa"/>
            <w:vAlign w:val="bottom"/>
            <w:shd w:val="none"/>
            <w:tcMar>
              <w:top w:w="0" w:type="dxa"/>
              <w:left w:w="20" w:type="dxa"/>
              <w:bottom w:w="0" w:type="dxa"/>
              <w:right w:w="2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729239599" protected="0"/>
          </w:tcPr>
          <w:p>
            <w:pPr>
              <w:spacing/>
              <w:jc w:val="both"/>
              <w:suppressAutoHyphens/>
              <w:hyphenationLines w:val="0"/>
              <w:rPr>
                <w:color w:val="000000"/>
                <w:kern w:val="1"/>
                <w:sz w:val="22"/>
                <w:szCs w:val="22"/>
              </w:rPr>
            </w:pPr>
            <w:r>
              <w:rPr>
                <w:color w:val="000000"/>
                <w:kern w:val="1"/>
                <w:sz w:val="22"/>
                <w:szCs w:val="22"/>
              </w:rPr>
              <w:t>2 db cukortartó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2551" w:type="dxa"/>
            <w:vAlign w:val="bottom"/>
            <w:shd w:val="none"/>
            <w:tcMar>
              <w:top w:w="0" w:type="dxa"/>
              <w:left w:w="20" w:type="dxa"/>
              <w:bottom w:w="0" w:type="dxa"/>
              <w:right w:w="2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729239599" protected="0"/>
          </w:tcPr>
          <w:p>
            <w:pPr>
              <w:spacing/>
              <w:jc w:val="both"/>
              <w:suppressAutoHyphens/>
              <w:hyphenationLines w:val="0"/>
              <w:rPr>
                <w:color w:val="000000"/>
                <w:kern w:val="1"/>
                <w:sz w:val="22"/>
                <w:szCs w:val="22"/>
              </w:rPr>
            </w:pPr>
            <w:r>
              <w:rPr>
                <w:color w:val="000000"/>
                <w:kern w:val="1"/>
                <w:sz w:val="22"/>
                <w:szCs w:val="22"/>
              </w:rPr>
              <w:t>1 db fürdőszoba szekrénysor</w:t>
            </w:r>
          </w:p>
        </w:tc>
        <w:tc>
          <w:tcPr>
            <w:tcW w:w="2514" w:type="dxa"/>
            <w:vAlign w:val="bottom"/>
            <w:shd w:val="none"/>
            <w:tcMar>
              <w:top w:w="0" w:type="dxa"/>
              <w:left w:w="20" w:type="dxa"/>
              <w:bottom w:w="0" w:type="dxa"/>
              <w:right w:w="2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729239599" protected="0"/>
          </w:tcPr>
          <w:p>
            <w:pPr>
              <w:spacing/>
              <w:jc w:val="both"/>
              <w:suppressAutoHyphens/>
              <w:hyphenationLines w:val="0"/>
              <w:rPr>
                <w:color w:val="000000"/>
                <w:kern w:val="1"/>
                <w:sz w:val="22"/>
                <w:szCs w:val="22"/>
              </w:rPr>
            </w:pPr>
            <w:r>
              <w:rPr>
                <w:color w:val="000000"/>
                <w:kern w:val="1"/>
                <w:sz w:val="22"/>
                <w:szCs w:val="22"/>
              </w:rPr>
              <w:t>2 db kávéspohár</w:t>
            </w:r>
          </w:p>
        </w:tc>
        <w:tc>
          <w:tcPr>
            <w:tcW w:w="2514" w:type="dxa"/>
            <w:vAlign w:val="bottom"/>
            <w:shd w:val="none"/>
            <w:tcMar>
              <w:top w:w="0" w:type="dxa"/>
              <w:left w:w="20" w:type="dxa"/>
              <w:bottom w:w="0" w:type="dxa"/>
              <w:right w:w="2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729239599" protected="0"/>
          </w:tcPr>
          <w:p>
            <w:pPr>
              <w:spacing/>
              <w:jc w:val="both"/>
              <w:suppressAutoHyphens/>
              <w:hyphenationLines w:val="0"/>
              <w:rPr>
                <w:color w:val="000000"/>
                <w:kern w:val="1"/>
                <w:sz w:val="22"/>
                <w:szCs w:val="22"/>
              </w:rPr>
            </w:pPr>
            <w:r>
              <w:rPr>
                <w:color w:val="000000"/>
                <w:kern w:val="1"/>
                <w:sz w:val="22"/>
                <w:szCs w:val="22"/>
              </w:rPr>
            </w:r>
          </w:p>
          <w:p>
            <w:pPr>
              <w:spacing/>
              <w:jc w:val="both"/>
              <w:suppressAutoHyphens/>
              <w:hyphenationLines w:val="0"/>
              <w:rPr>
                <w:color w:val="000000"/>
                <w:kern w:val="1"/>
                <w:sz w:val="22"/>
                <w:szCs w:val="22"/>
              </w:rPr>
            </w:pPr>
            <w:r>
              <w:rPr>
                <w:color w:val="000000"/>
                <w:kern w:val="1"/>
                <w:sz w:val="22"/>
                <w:szCs w:val="22"/>
              </w:rPr>
            </w:r>
          </w:p>
        </w:tc>
      </w:tr>
    </w:tbl>
    <w:p>
      <w:pPr>
        <w:spacing w:after="200" w:line="360" w:lineRule="auto"/>
        <w:contextualSpacing/>
        <w:jc w:val="both"/>
        <w:rPr>
          <w:kern w:val="1"/>
          <w:sz w:val="22"/>
          <w:szCs w:val="22"/>
        </w:rPr>
      </w:pPr>
      <w:r>
        <w:rPr>
          <w:kern w:val="1"/>
          <w:sz w:val="22"/>
          <w:szCs w:val="22"/>
        </w:rPr>
      </w:r>
    </w:p>
    <w:p>
      <w:pPr>
        <w:spacing w:after="200" w:line="360" w:lineRule="auto"/>
        <w:contextualSpacing/>
        <w:jc w:val="both"/>
        <w:rPr>
          <w:kern w:val="1"/>
          <w:sz w:val="22"/>
          <w:szCs w:val="22"/>
        </w:rPr>
      </w:pPr>
      <w:r>
        <w:rPr>
          <w:kern w:val="1"/>
          <w:sz w:val="22"/>
          <w:szCs w:val="22"/>
        </w:rPr>
        <w:t>A víz, gáz és árammérő órák leolvasása megtörtént:</w:t>
      </w:r>
    </w:p>
    <w:p>
      <w:pPr>
        <w:spacing w:after="200" w:line="276" w:lineRule="auto"/>
        <w:rPr>
          <w:kern w:val="1"/>
          <w:sz w:val="22"/>
          <w:szCs w:val="22"/>
        </w:rPr>
      </w:pPr>
      <w:r>
        <w:rPr>
          <w:kern w:val="1"/>
          <w:sz w:val="22"/>
          <w:szCs w:val="22"/>
        </w:rPr>
        <w:t xml:space="preserve">Gáz - gyári.sz.: </w:t>
      </w:r>
      <w:r>
        <w:rPr>
          <w:rFonts w:eastAsia="Calibri"/>
          <w:kern w:val="1"/>
          <w:sz w:val="22"/>
          <w:szCs w:val="22"/>
        </w:rPr>
        <w:t>312291229226571</w:t>
      </w:r>
      <w:r>
        <w:rPr>
          <w:kern w:val="1"/>
          <w:sz w:val="22"/>
          <w:szCs w:val="22"/>
        </w:rPr>
        <w:t xml:space="preserve">                             állása: </w:t>
      </w:r>
      <w:r>
        <w:rPr>
          <w:b/>
          <w:kern w:val="1"/>
          <w:sz w:val="22"/>
          <w:szCs w:val="22"/>
        </w:rPr>
        <w:t>215</w:t>
      </w:r>
      <w:r>
        <w:rPr>
          <w:kern w:val="1"/>
          <w:sz w:val="22"/>
          <w:szCs w:val="22"/>
        </w:rPr>
        <w:t xml:space="preserve"> </w:t>
      </w:r>
      <w:r>
        <w:rPr>
          <w:b/>
          <w:kern w:val="1"/>
          <w:sz w:val="22"/>
          <w:szCs w:val="22"/>
        </w:rPr>
        <w:t>m</w:t>
      </w:r>
      <w:r>
        <w:rPr>
          <w:b/>
          <w:kern w:val="1"/>
          <w:sz w:val="22"/>
          <w:szCs w:val="22"/>
          <w:vertAlign w:val="superscript"/>
        </w:rPr>
        <w:t>3</w:t>
      </w:r>
      <w:r>
        <w:rPr>
          <w:kern w:val="1"/>
          <w:sz w:val="22"/>
          <w:szCs w:val="22"/>
        </w:rPr>
      </w:r>
    </w:p>
    <w:p>
      <w:pPr>
        <w:spacing w:after="200" w:line="276" w:lineRule="auto"/>
        <w:rPr>
          <w:kern w:val="1"/>
          <w:sz w:val="22"/>
          <w:szCs w:val="22"/>
        </w:rPr>
      </w:pPr>
      <w:r>
        <w:rPr>
          <w:kern w:val="1"/>
          <w:sz w:val="22"/>
          <w:szCs w:val="22"/>
        </w:rPr>
        <w:t xml:space="preserve">Villany- 1. gyári.sz.: </w:t>
      </w:r>
      <w:r>
        <w:rPr>
          <w:rFonts w:eastAsia="Calibri"/>
          <w:kern w:val="1"/>
          <w:sz w:val="22"/>
          <w:szCs w:val="22"/>
        </w:rPr>
        <w:t xml:space="preserve">900111823546322 </w:t>
      </w:r>
      <w:r>
        <w:rPr>
          <w:kern w:val="1"/>
          <w:sz w:val="22"/>
          <w:szCs w:val="22"/>
        </w:rPr>
        <w:t xml:space="preserve">                    állása: </w:t>
      </w:r>
      <w:r>
        <w:rPr>
          <w:b/>
          <w:kern w:val="1"/>
          <w:sz w:val="22"/>
          <w:szCs w:val="22"/>
        </w:rPr>
        <w:t>1485</w:t>
      </w:r>
      <w:r>
        <w:rPr>
          <w:kern w:val="1"/>
          <w:sz w:val="22"/>
          <w:szCs w:val="22"/>
        </w:rPr>
        <w:t xml:space="preserve"> </w:t>
      </w:r>
      <w:r>
        <w:rPr>
          <w:b/>
          <w:kern w:val="1"/>
          <w:sz w:val="22"/>
          <w:szCs w:val="22"/>
        </w:rPr>
        <w:t>kWh</w:t>
      </w:r>
      <w:r>
        <w:rPr>
          <w:kern w:val="1"/>
          <w:sz w:val="22"/>
          <w:szCs w:val="22"/>
        </w:rPr>
      </w:r>
    </w:p>
    <w:p>
      <w:pPr>
        <w:spacing w:after="200" w:line="276" w:lineRule="auto"/>
        <w:rPr>
          <w:kern w:val="1"/>
          <w:sz w:val="22"/>
          <w:szCs w:val="22"/>
        </w:rPr>
      </w:pPr>
      <w:r>
        <w:rPr>
          <w:kern w:val="1"/>
          <w:sz w:val="22"/>
          <w:szCs w:val="22"/>
        </w:rPr>
        <w:tab/>
        <w:t xml:space="preserve">  2.gyári.sz.:  </w:t>
      </w:r>
      <w:r>
        <w:rPr>
          <w:rFonts w:eastAsia="Calibri"/>
          <w:kern w:val="1"/>
          <w:sz w:val="22"/>
          <w:szCs w:val="22"/>
        </w:rPr>
        <w:t xml:space="preserve">61215412 </w:t>
      </w:r>
      <w:r>
        <w:rPr>
          <w:kern w:val="1"/>
          <w:sz w:val="22"/>
          <w:szCs w:val="22"/>
        </w:rPr>
        <w:t xml:space="preserve">                                 állása: </w:t>
      </w:r>
      <w:r>
        <w:rPr>
          <w:b/>
          <w:kern w:val="1"/>
          <w:sz w:val="22"/>
          <w:szCs w:val="22"/>
        </w:rPr>
        <w:t>11428</w:t>
      </w:r>
      <w:r>
        <w:rPr>
          <w:kern w:val="1"/>
          <w:sz w:val="22"/>
          <w:szCs w:val="22"/>
        </w:rPr>
        <w:t xml:space="preserve"> </w:t>
      </w:r>
      <w:r>
        <w:rPr>
          <w:b/>
          <w:kern w:val="1"/>
          <w:sz w:val="22"/>
          <w:szCs w:val="22"/>
        </w:rPr>
        <w:t>kWh</w:t>
      </w:r>
      <w:r>
        <w:rPr>
          <w:kern w:val="1"/>
          <w:sz w:val="22"/>
          <w:szCs w:val="22"/>
        </w:rPr>
      </w:r>
    </w:p>
    <w:p>
      <w:pPr>
        <w:spacing w:after="200" w:line="276" w:lineRule="auto"/>
        <w:rPr>
          <w:b/>
          <w:kern w:val="1"/>
          <w:sz w:val="22"/>
          <w:szCs w:val="22"/>
          <w:vertAlign w:val="superscript"/>
        </w:rPr>
      </w:pPr>
      <w:r>
        <w:rPr>
          <w:kern w:val="1"/>
          <w:sz w:val="22"/>
          <w:szCs w:val="22"/>
        </w:rPr>
        <w:t>Vízóra:   száma: 1621127847                                      állása:</w:t>
      </w:r>
      <w:r>
        <w:rPr>
          <w:b/>
          <w:kern w:val="1"/>
          <w:sz w:val="22"/>
          <w:szCs w:val="22"/>
        </w:rPr>
        <w:t xml:space="preserve"> 183 m</w:t>
      </w:r>
      <w:r>
        <w:rPr>
          <w:b/>
          <w:kern w:val="1"/>
          <w:sz w:val="22"/>
          <w:szCs w:val="22"/>
          <w:vertAlign w:val="superscript"/>
        </w:rPr>
        <w:t>3</w:t>
      </w:r>
      <w:r>
        <w:rPr>
          <w:b/>
          <w:kern w:val="1"/>
          <w:sz w:val="22"/>
          <w:szCs w:val="22"/>
          <w:vertAlign w:val="superscript"/>
        </w:rPr>
      </w:r>
    </w:p>
    <w:p>
      <w:pPr>
        <w:spacing w:after="200" w:line="276" w:lineRule="auto"/>
        <w:rPr>
          <w:b/>
          <w:kern w:val="1"/>
          <w:sz w:val="22"/>
          <w:szCs w:val="22"/>
          <w:vertAlign w:val="superscript"/>
        </w:rPr>
      </w:pPr>
      <w:r>
        <w:rPr>
          <w:b/>
          <w:kern w:val="1"/>
          <w:sz w:val="22"/>
          <w:szCs w:val="22"/>
          <w:vertAlign w:val="superscript"/>
        </w:rPr>
      </w:r>
    </w:p>
    <w:p>
      <w:pPr>
        <w:pStyle w:val="para1"/>
        <w:ind w:right="-1"/>
        <w:spacing w:before="0" w:after="116" w:line="24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none"/>
        <w:rPr>
          <w:rFonts w:ascii="Times New Roman" w:hAnsi="Times New Roman" w:eastAsia="Times New Roman"/>
          <w:color w:val="000000"/>
          <w:kern w:val="1"/>
          <w:sz w:val="22"/>
          <w:szCs w:val="22"/>
        </w:rPr>
      </w:pPr>
      <w:r>
        <w:rPr>
          <w:rFonts w:ascii="Times New Roman" w:hAnsi="Times New Roman" w:eastAsia="Times New Roman"/>
          <w:color w:val="000000"/>
          <w:kern w:val="1"/>
          <w:sz w:val="22"/>
          <w:szCs w:val="22"/>
        </w:rPr>
        <w:t>A lakás 2 db kulcsát a Átadató/Bérbeadó átadja az Átvevő/Bérlő részére, aki azt átveszi.</w:t>
      </w:r>
    </w:p>
    <w:p>
      <w:pPr>
        <w:pStyle w:val="para6"/>
        <w:spacing/>
        <w:jc w:val="both"/>
        <w:suppressAutoHyphens/>
        <w:hyphenationLines w:val="0"/>
        <w:rPr>
          <w:rFonts w:ascii="Times New Roman" w:hAnsi="Times New Roman" w:eastAsia="Times New Roman"/>
          <w:kern w:val="1"/>
        </w:rPr>
      </w:pPr>
      <w:r>
        <w:rPr>
          <w:rFonts w:ascii="Times New Roman" w:hAnsi="Times New Roman" w:eastAsia="Times New Roman"/>
          <w:kern w:val="1"/>
        </w:rPr>
        <w:t xml:space="preserve">A felek kijelentik, hogy egymással szemben az átadás-átvétellel kapcsolatosansemmiféle követelésük nincs.                                                                           </w:t>
      </w:r>
    </w:p>
    <w:p>
      <w:pPr>
        <w:pStyle w:val="para6"/>
        <w:spacing/>
        <w:jc w:val="both"/>
        <w:suppressAutoHyphens/>
        <w:hyphenationLines w:val="0"/>
        <w:rPr>
          <w:rFonts w:ascii="Times New Roman" w:hAnsi="Times New Roman" w:eastAsia="Times New Roman"/>
          <w:kern w:val="1"/>
        </w:rPr>
      </w:pPr>
      <w:r>
        <w:rPr>
          <w:rFonts w:ascii="Times New Roman" w:hAnsi="Times New Roman" w:eastAsia="Times New Roman"/>
          <w:kern w:val="1"/>
        </w:rPr>
      </w:r>
    </w:p>
    <w:p>
      <w:pPr>
        <w:spacing w:after="200"/>
        <w:rPr>
          <w:kern w:val="1"/>
          <w:sz w:val="22"/>
          <w:szCs w:val="22"/>
        </w:rPr>
      </w:pPr>
      <w:r>
        <w:rPr>
          <w:kern w:val="1"/>
          <w:sz w:val="22"/>
          <w:szCs w:val="22"/>
        </w:rPr>
        <w:t>Kmft.</w:t>
      </w:r>
    </w:p>
    <w:p>
      <w:pPr>
        <w:pStyle w:val="para6"/>
        <w:spacing/>
        <w:jc w:val="both"/>
        <w:rPr>
          <w:rFonts w:ascii="Times New Roman" w:hAnsi="Times New Roman" w:eastAsia="Times New Roman"/>
          <w:kern w:val="1"/>
        </w:rPr>
      </w:pPr>
      <w:r>
        <w:rPr>
          <w:rFonts w:ascii="Times New Roman" w:hAnsi="Times New Roman" w:eastAsia="Times New Roman"/>
          <w:kern w:val="1"/>
        </w:rPr>
        <w:t xml:space="preserve">                                          Véghelyi Róbert                                          Szojkó Gábor                                    </w:t>
      </w:r>
    </w:p>
    <w:p>
      <w:pPr>
        <w:pStyle w:val="para6"/>
        <w:rPr>
          <w:rFonts w:ascii="Times New Roman" w:hAnsi="Times New Roman"/>
          <w:kern w:val="1"/>
        </w:rPr>
      </w:pPr>
      <w:r>
        <w:rPr>
          <w:rFonts w:ascii="Times New Roman" w:hAnsi="Times New Roman" w:eastAsia="Times New Roman"/>
          <w:kern w:val="1"/>
        </w:rPr>
        <w:t xml:space="preserve">                                  Kft. ügyvezető, átadó, bérbeadó                       </w:t>
      </w:r>
      <w:r>
        <w:rPr>
          <w:rFonts w:ascii="Times New Roman" w:hAnsi="Times New Roman" w:eastAsia="Times New Roman"/>
          <w:kern w:val="1"/>
          <w:sz w:val="21"/>
          <w:szCs w:val="21"/>
        </w:rPr>
        <w:t xml:space="preserve">   átvev</w:t>
      </w:r>
      <w:r>
        <w:rPr>
          <w:rFonts w:ascii="Times New Roman" w:hAnsi="Times New Roman"/>
          <w:kern w:val="1"/>
          <w:sz w:val="21"/>
          <w:szCs w:val="21"/>
        </w:rPr>
        <w:t xml:space="preserve">ő, bérlő                </w:t>
      </w:r>
      <w:r>
        <w:rPr>
          <w:rFonts w:ascii="Times New Roman" w:hAnsi="Times New Roman"/>
          <w:kern w:val="1"/>
        </w:rPr>
        <w:t xml:space="preserve">                                                                                                                              </w:t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headerReference w:type="default" r:id="rId8"/>
      <w:type w:val="nextPage"/>
      <w:pgSz w:h="16838" w:w="11906"/>
      <w:pgMar w:left="1418" w:top="510" w:right="1418" w:bottom="1021" w:header="709" w:footer="0"/>
      <w:paperSrc w:first="7" w:other="7" a="0" b="0"/>
      <w:pgNumType w:fmt="decimal"/>
      <w:tmGutter w:val="3"/>
      <w:mirrorMargins w:val="0"/>
      <w:tmSection w:h="-2">
        <w:tmHeader w:id="0" w:h="0" edge="709" text="0">
          <w:shd w:val="none"/>
        </w:tmHeader>
      </w:tmSection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</w:font>
  <w:font w:name="Calibri">
    <w:panose1 w:val="020F0502020204030204"/>
    <w:charset w:val="ee"/>
    <w:family w:val="swiss"/>
    <w:pitch w:val="default"/>
  </w:font>
  <w:font w:name="Calibri Light">
    <w:panose1 w:val="020F0302020204030204"/>
    <w:charset w:val="ee"/>
    <w:family w:val="swiss"/>
    <w:pitch w:val="default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4"/>
      <w:spacing/>
      <w:jc w:val="center"/>
    </w:pPr>
    <w:r>
      <w:fldChar w:fldCharType="begin"/>
      <w:instrText xml:space="preserve"> PAGE </w:instrText>
      <w:fldChar w:fldCharType="separate"/>
      <w:t>6</w:t>
      <w:fldChar w:fldCharType="end"/>
    </w:r>
  </w:p>
  <w:p>
    <w:pPr>
      <w:pStyle w:val="para4"/>
    </w:pP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multiLevelType w:val="hybridMultilevel"/>
    <w:name w:val="Számozott lista 3"/>
    <w:lvl w:ilvl="0">
      <w:numFmt w:val="bullet"/>
      <w:suff w:val="tab"/>
      <w:lvlText w:val=""/>
      <w:lvlJc w:val="left"/>
      <w:pPr>
        <w:ind w:left="360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52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240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468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400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</w:rPr>
    </w:lvl>
  </w:abstractNum>
  <w:abstractNum w:abstractNumId="2">
    <w:multiLevelType w:val="singleLevel"/>
    <w:name w:val="Bullet 5"/>
    <w:lvl w:ilvl="0">
      <w:numFmt w:val="bullet"/>
      <w:suff w:val="tab"/>
      <w:lvlText w:val=""/>
      <w:lvlJc w:val="left"/>
      <w:pPr>
        <w:ind w:left="0" w:hanging="0"/>
      </w:pPr>
      <w:rPr>
        <w:rFonts w:ascii="Wingdings" w:hAnsi="Wingdings" w:eastAsia="Wingdings" w:cs="Wingdings"/>
      </w:rPr>
    </w:lvl>
  </w:abstractNum>
  <w:abstractNum w:abstractNumId="3">
    <w:multiLevelType w:val="singleLevel"/>
    <w:name w:val="Bullet 7"/>
    <w:lvl w:ilvl="0">
      <w:start w:val="1"/>
      <w:numFmt w:val="ordinal"/>
      <w:suff w:val="tab"/>
      <w:lvlText w:val="%1"/>
      <w:lvlJc w:val="left"/>
      <w:pPr>
        <w:ind w:left="0" w:hanging="0"/>
      </w:pPr>
    </w:lvl>
  </w:abstractNum>
  <w:abstractNum w:abstractNumId="4">
    <w:multiLevelType w:val="hybridMultilevel"/>
    <w:name w:val="Számozott lista 4"/>
    <w:lvl w:ilvl="0">
      <w:numFmt w:val="bullet"/>
      <w:suff w:val="tab"/>
      <w:lvlText w:val=""/>
      <w:lvlJc w:val="left"/>
      <w:pPr>
        <w:ind w:left="360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52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240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468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400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</w:rPr>
    </w:lvl>
  </w:abstractNum>
  <w:abstractNum w:abstractNumId="5">
    <w:multiLevelType w:val="hybridMultilevel"/>
    <w:name w:val="Számozott lista 5"/>
    <w:lvl w:ilvl="0">
      <w:start w:val="0"/>
      <w:numFmt w:val="none"/>
      <w:suff w:val="tab"/>
      <w:lvlText w:val=""/>
      <w:lvlJc w:val="left"/>
      <w:pPr>
        <w:ind w:left="0" w:hanging="0"/>
      </w:pPr>
    </w:lvl>
    <w:lvl w:ilvl="1">
      <w:start w:val="0"/>
      <w:numFmt w:val="none"/>
      <w:suff w:val="tab"/>
      <w:lvlText w:val=""/>
      <w:lvlJc w:val="left"/>
      <w:pPr>
        <w:ind w:left="0" w:hanging="0"/>
      </w:pPr>
    </w:lvl>
    <w:lvl w:ilvl="2">
      <w:start w:val="0"/>
      <w:numFmt w:val="none"/>
      <w:suff w:val="tab"/>
      <w:lvlText w:val=""/>
      <w:lvlJc w:val="left"/>
      <w:pPr>
        <w:ind w:left="0" w:hanging="0"/>
      </w:pPr>
    </w:lvl>
    <w:lvl w:ilvl="3">
      <w:start w:val="0"/>
      <w:numFmt w:val="none"/>
      <w:suff w:val="tab"/>
      <w:lvlText w:val=""/>
      <w:lvlJc w:val="left"/>
      <w:pPr>
        <w:ind w:left="0" w:hanging="0"/>
      </w:pPr>
    </w:lvl>
    <w:lvl w:ilvl="4">
      <w:start w:val="0"/>
      <w:numFmt w:val="none"/>
      <w:suff w:val="tab"/>
      <w:lvlText w:val=""/>
      <w:lvlJc w:val="left"/>
      <w:pPr>
        <w:ind w:left="0" w:hanging="0"/>
      </w:pPr>
    </w:lvl>
    <w:lvl w:ilvl="5">
      <w:start w:val="0"/>
      <w:numFmt w:val="none"/>
      <w:suff w:val="tab"/>
      <w:lvlText w:val=""/>
      <w:lvlJc w:val="left"/>
      <w:pPr>
        <w:ind w:left="0" w:hanging="0"/>
      </w:pPr>
    </w:lvl>
    <w:lvl w:ilvl="6">
      <w:start w:val="0"/>
      <w:numFmt w:val="none"/>
      <w:suff w:val="tab"/>
      <w:lvlText w:val=""/>
      <w:lvlJc w:val="left"/>
      <w:pPr>
        <w:ind w:left="0" w:hanging="0"/>
      </w:pPr>
    </w:lvl>
    <w:lvl w:ilvl="7">
      <w:start w:val="0"/>
      <w:numFmt w:val="none"/>
      <w:suff w:val="tab"/>
      <w:lvlText w:val=""/>
      <w:lvlJc w:val="left"/>
      <w:pPr>
        <w:ind w:left="0" w:hanging="0"/>
      </w:pPr>
    </w:lvl>
    <w:lvl w:ilvl="8">
      <w:start w:val="0"/>
      <w:numFmt w:val="none"/>
      <w:suff w:val="tab"/>
      <w:lvlText w:val=""/>
      <w:lvlJc w:val="left"/>
      <w:pPr>
        <w:ind w:left="0" w:hanging="0"/>
      </w:pPr>
    </w:lvl>
  </w:abstractNum>
  <w:abstractNum w:abstractNumId="6">
    <w:multiLevelType w:val="hybridMultilevel"/>
    <w:name w:val="Számozott lista 7"/>
    <w:lvl w:ilvl="0">
      <w:start w:val="0"/>
      <w:numFmt w:val="none"/>
      <w:suff w:val="tab"/>
      <w:lvlText w:val=""/>
      <w:lvlJc w:val="left"/>
      <w:pPr>
        <w:ind w:left="0" w:hanging="0"/>
      </w:pPr>
    </w:lvl>
    <w:lvl w:ilvl="1">
      <w:start w:val="0"/>
      <w:numFmt w:val="none"/>
      <w:suff w:val="tab"/>
      <w:lvlText w:val=""/>
      <w:lvlJc w:val="left"/>
      <w:pPr>
        <w:ind w:left="0" w:hanging="0"/>
      </w:pPr>
    </w:lvl>
    <w:lvl w:ilvl="2">
      <w:start w:val="0"/>
      <w:numFmt w:val="none"/>
      <w:suff w:val="tab"/>
      <w:lvlText w:val=""/>
      <w:lvlJc w:val="left"/>
      <w:pPr>
        <w:ind w:left="0" w:hanging="0"/>
      </w:pPr>
    </w:lvl>
    <w:lvl w:ilvl="3">
      <w:start w:val="0"/>
      <w:numFmt w:val="none"/>
      <w:suff w:val="tab"/>
      <w:lvlText w:val=""/>
      <w:lvlJc w:val="left"/>
      <w:pPr>
        <w:ind w:left="0" w:hanging="0"/>
      </w:pPr>
    </w:lvl>
    <w:lvl w:ilvl="4">
      <w:start w:val="0"/>
      <w:numFmt w:val="none"/>
      <w:suff w:val="tab"/>
      <w:lvlText w:val=""/>
      <w:lvlJc w:val="left"/>
      <w:pPr>
        <w:ind w:left="0" w:hanging="0"/>
      </w:pPr>
    </w:lvl>
    <w:lvl w:ilvl="5">
      <w:start w:val="0"/>
      <w:numFmt w:val="none"/>
      <w:suff w:val="tab"/>
      <w:lvlText w:val=""/>
      <w:lvlJc w:val="left"/>
      <w:pPr>
        <w:ind w:left="0" w:hanging="0"/>
      </w:pPr>
    </w:lvl>
    <w:lvl w:ilvl="6">
      <w:start w:val="0"/>
      <w:numFmt w:val="none"/>
      <w:suff w:val="tab"/>
      <w:lvlText w:val=""/>
      <w:lvlJc w:val="left"/>
      <w:pPr>
        <w:ind w:left="0" w:hanging="0"/>
      </w:pPr>
    </w:lvl>
    <w:lvl w:ilvl="7">
      <w:start w:val="0"/>
      <w:numFmt w:val="none"/>
      <w:suff w:val="tab"/>
      <w:lvlText w:val=""/>
      <w:lvlJc w:val="left"/>
      <w:pPr>
        <w:ind w:left="0" w:hanging="0"/>
      </w:pPr>
    </w:lvl>
    <w:lvl w:ilvl="8">
      <w:start w:val="0"/>
      <w:numFmt w:val="none"/>
      <w:suff w:val="tab"/>
      <w:lvlText w:val=""/>
      <w:lvlJc w:val="left"/>
      <w:pPr>
        <w:ind w:left="0" w:hanging="0"/>
      </w:pPr>
    </w:lvl>
  </w:abstractNum>
  <w:abstractNum w:abstractNumId="7">
    <w:multiLevelType w:val="hybridMultilevel"/>
    <w:name w:val="Számozott lista 6"/>
    <w:lvl w:ilvl="0">
      <w:start w:val="0"/>
      <w:numFmt w:val="none"/>
      <w:suff w:val="tab"/>
      <w:lvlText w:val=""/>
      <w:lvlJc w:val="left"/>
      <w:pPr>
        <w:ind w:left="0" w:hanging="0"/>
      </w:pPr>
    </w:lvl>
    <w:lvl w:ilvl="1">
      <w:start w:val="0"/>
      <w:numFmt w:val="none"/>
      <w:suff w:val="tab"/>
      <w:lvlText w:val=""/>
      <w:lvlJc w:val="left"/>
      <w:pPr>
        <w:ind w:left="0" w:hanging="0"/>
      </w:pPr>
    </w:lvl>
    <w:lvl w:ilvl="2">
      <w:start w:val="0"/>
      <w:numFmt w:val="none"/>
      <w:suff w:val="tab"/>
      <w:lvlText w:val=""/>
      <w:lvlJc w:val="left"/>
      <w:pPr>
        <w:ind w:left="0" w:hanging="0"/>
      </w:pPr>
    </w:lvl>
    <w:lvl w:ilvl="3">
      <w:start w:val="0"/>
      <w:numFmt w:val="none"/>
      <w:suff w:val="tab"/>
      <w:lvlText w:val=""/>
      <w:lvlJc w:val="left"/>
      <w:pPr>
        <w:ind w:left="0" w:hanging="0"/>
      </w:pPr>
    </w:lvl>
    <w:lvl w:ilvl="4">
      <w:start w:val="0"/>
      <w:numFmt w:val="none"/>
      <w:suff w:val="tab"/>
      <w:lvlText w:val=""/>
      <w:lvlJc w:val="left"/>
      <w:pPr>
        <w:ind w:left="0" w:hanging="0"/>
      </w:pPr>
    </w:lvl>
    <w:lvl w:ilvl="5">
      <w:start w:val="0"/>
      <w:numFmt w:val="none"/>
      <w:suff w:val="tab"/>
      <w:lvlText w:val=""/>
      <w:lvlJc w:val="left"/>
      <w:pPr>
        <w:ind w:left="0" w:hanging="0"/>
      </w:pPr>
    </w:lvl>
    <w:lvl w:ilvl="6">
      <w:start w:val="0"/>
      <w:numFmt w:val="none"/>
      <w:suff w:val="tab"/>
      <w:lvlText w:val=""/>
      <w:lvlJc w:val="left"/>
      <w:pPr>
        <w:ind w:left="0" w:hanging="0"/>
      </w:pPr>
    </w:lvl>
    <w:lvl w:ilvl="7">
      <w:start w:val="0"/>
      <w:numFmt w:val="none"/>
      <w:suff w:val="tab"/>
      <w:lvlText w:val=""/>
      <w:lvlJc w:val="left"/>
      <w:pPr>
        <w:ind w:left="0" w:hanging="0"/>
      </w:pPr>
    </w:lvl>
    <w:lvl w:ilvl="8">
      <w:start w:val="0"/>
      <w:numFmt w:val="none"/>
      <w:suff w:val="tab"/>
      <w:lvlText w:val=""/>
      <w:lvlJc w:val="left"/>
      <w:pPr>
        <w:ind w:left="0" w:hanging="0"/>
      </w:pPr>
    </w:lvl>
  </w:abstractNum>
  <w:abstractNum w:abstractNumId="8">
    <w:multiLevelType w:val="hybridMultilevel"/>
    <w:name w:val="Számozott lista 2"/>
    <w:lvl w:ilvl="0">
      <w:numFmt w:val="bullet"/>
      <w:suff w:val="tab"/>
      <w:lvlText w:val=""/>
      <w:lvlJc w:val="left"/>
      <w:pPr>
        <w:ind w:left="360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52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240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468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400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</w:rPr>
    </w:lvl>
  </w:abstractNum>
  <w:abstractNum w:abstractNumId="9">
    <w:multiLevelType w:val="hybridMultilevel"/>
    <w:name w:val="Számozott lista 1"/>
    <w:lvl w:ilvl="0">
      <w:numFmt w:val="bullet"/>
      <w:suff w:val="tab"/>
      <w:lvlText w:val=""/>
      <w:lvlJc w:val="left"/>
      <w:pPr>
        <w:ind w:left="360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52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240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468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400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</w:rPr>
    </w:lvl>
  </w:abstractNum>
  <w:abstractNum w:abstractNumId="10">
    <w:multiLevelType w:val="singleLevel"/>
    <w:name w:val="Bullet 9"/>
    <w:lvl w:ilvl="0">
      <w:numFmt w:val="bullet"/>
      <w:suff w:val="tab"/>
      <w:lvlText w:val=""/>
      <w:lvlJc w:val="left"/>
      <w:pPr>
        <w:ind w:left="0" w:hanging="0"/>
      </w:pPr>
      <w:rPr>
        <w:rFonts w:ascii="Wingdings" w:hAnsi="Wingdings" w:eastAsia="Wingdings" w:cs="Wingdings"/>
        <w:kern w:val="1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Táblázat" w:pos="below" w:numFmt="decimal"/>
    <w:caption w:name="Ábra" w:pos="below" w:numFmt="decimal"/>
    <w:caption w:name="Kép" w:pos="below" w:numFmt="decimal"/>
  </w:captions>
  <w:drawingGridHorizontalSpacing w:val="110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compatSetting w:name="compatibilityMode" w:uri="http://schemas.microsoft.com/office/word" w:val="15"/>
  </w:compat>
  <w:shapeDefaults>
    <o:shapedefaults v:ext="edit" spidmax="2049"/>
    <o:shapelayout v:ext="edit">
      <o:rules v:ext="edit"/>
    </o:shapelayout>
  </w:shapeDefaults>
  <w:tmPrefOne w:val="17"/>
  <w:tmPrefTwo w:val="1"/>
  <w:tmFmtPref w:val="55057515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26"/>
    <w:tmReviewMarkIns w:val="4"/>
    <w:tmReviewColorIns w:val="-1"/>
    <w:tmReviewMarkDel w:val="7"/>
    <w:tmReviewColorDel w:val="-1"/>
    <w:tmReviewMarkFmt w:val="7"/>
    <w:tmReviewColorFmt w:val="-1"/>
    <w:tmReviewMarkLn w:val="1"/>
    <w:tmReviewColorLn w:val="0"/>
    <w:tmReviewToolTip w:val="1"/>
  </w:tmReviewPr>
  <w:tmLastPos>
    <w:tmLastPosPage w:val="4"/>
    <w:tmLastPosSelect w:val="0"/>
    <w:tmLastPosFrameIdx w:val="0"/>
    <w:tmLastPosCaret>
      <w:tmLastPosPgfIdx w:val="103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729239599" w:val="1218" w:fileVer="342" w:fileVerOS="4"/>
  <w:guidesAndGrid showGuides="1" lockGuides="0" snapToGuides="1" snapToPageMargins="0" tolerance="8" gridDistanceHorizontal="110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Times New Roman"/>
        <w:sz w:val="22"/>
        <w:szCs w:val="22"/>
        <w:lang w:val="hu-h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rPr>
      <w:rFonts w:ascii="Times New Roman" w:hAnsi="Times New Roman" w:eastAsia="Times New Roman"/>
      <w:sz w:val="24"/>
      <w:szCs w:val="24"/>
    </w:rPr>
  </w:style>
  <w:style w:type="paragraph" w:styleId="para1" w:customStyle="1">
    <w:name w:val="Szövegtörzs2"/>
    <w:qFormat/>
    <w:basedOn w:val="para0"/>
    <w:pPr>
      <w:spacing w:before="120" w:after="120" w:line="307" w:lineRule="exact"/>
      <w:jc w:val="both"/>
      <w:widowControl w:val="0"/>
      <w:pBdr>
        <w:top w:val="nil" w:sz="0" w:space="3" w:color="000000" tmln="20, 20, 20, 0, 60"/>
        <w:left w:val="nil" w:sz="0" w:space="3" w:color="000000" tmln="20, 20, 20, 0, 60"/>
        <w:bottom w:val="nil" w:sz="0" w:space="3" w:color="000000" tmln="20, 20, 20, 0, 60"/>
        <w:right w:val="nil" w:sz="0" w:space="3" w:color="000000" tmln="20, 20, 20, 0, 60"/>
        <w:between w:val="nil" w:sz="0" w:space="0" w:color="000000" tmln="20, 20, 20, 0, 0"/>
      </w:pBdr>
      <w:shd w:val="solid" w:color="FFFFFF" tmshd="6553856, 16777215, 16777215"/>
    </w:pPr>
    <w:rPr>
      <w:rFonts w:ascii="Calibri" w:hAnsi="Calibri" w:eastAsia="Calibri"/>
      <w:sz w:val="18"/>
      <w:szCs w:val="18"/>
    </w:rPr>
  </w:style>
  <w:style w:type="paragraph" w:styleId="para2" w:customStyle="1">
    <w:name w:val="Szövegtörzs (2)"/>
    <w:qFormat/>
    <w:basedOn w:val="para0"/>
    <w:pPr>
      <w:spacing w:before="240" w:line="20" w:lineRule="atLeast"/>
      <w:widowControl w:val="0"/>
      <w:pBdr>
        <w:top w:val="nil" w:sz="0" w:space="3" w:color="000000" tmln="20, 20, 20, 0, 60"/>
        <w:left w:val="nil" w:sz="0" w:space="3" w:color="000000" tmln="20, 20, 20, 0, 60"/>
        <w:bottom w:val="nil" w:sz="0" w:space="3" w:color="000000" tmln="20, 20, 20, 0, 60"/>
        <w:right w:val="nil" w:sz="0" w:space="3" w:color="000000" tmln="20, 20, 20, 0, 60"/>
        <w:between w:val="nil" w:sz="0" w:space="0" w:color="000000" tmln="20, 20, 20, 0, 0"/>
      </w:pBdr>
      <w:shd w:val="solid" w:color="FFFFFF" tmshd="6553856, 16777215, 16777215"/>
    </w:pPr>
    <w:rPr>
      <w:rFonts w:ascii="Calibri" w:hAnsi="Calibri" w:eastAsia="Calibri"/>
      <w:b/>
      <w:bCs/>
      <w:i/>
      <w:iCs/>
      <w:spacing w:val="-30" w:percent="76"/>
      <w:sz w:val="23"/>
      <w:szCs w:val="23"/>
    </w:rPr>
  </w:style>
  <w:style w:type="paragraph" w:styleId="para3">
    <w:name w:val="List Paragraph"/>
    <w:qFormat/>
    <w:basedOn w:val="para0"/>
    <w:pPr>
      <w:ind w:left="720"/>
      <w:contextualSpacing/>
    </w:pPr>
  </w:style>
  <w:style w:type="paragraph" w:styleId="para4" w:customStyle="1">
    <w:name w:val="Élőfej1"/>
    <w:qFormat/>
    <w:basedOn w:val="para0"/>
    <w:pPr>
      <w:tabs defTabSz="708">
        <w:tab w:val="center" w:pos="4536" w:leader="none"/>
        <w:tab w:val="right" w:pos="9072" w:leader="none"/>
      </w:tabs>
    </w:pPr>
  </w:style>
  <w:style w:type="paragraph" w:styleId="para5" w:customStyle="1">
    <w:name w:val="Élőláb1"/>
    <w:qFormat/>
    <w:basedOn w:val="para0"/>
    <w:pPr>
      <w:tabs defTabSz="708">
        <w:tab w:val="center" w:pos="4536" w:leader="none"/>
        <w:tab w:val="right" w:pos="9072" w:leader="none"/>
      </w:tabs>
    </w:pPr>
  </w:style>
  <w:style w:type="paragraph" w:styleId="para6">
    <w:name w:val="No Spacing"/>
    <w:qFormat/>
    <w:rPr>
      <w:rFonts w:ascii="Calibri" w:hAnsi="Calibri" w:eastAsia="Calibri"/>
      <w:sz w:val="22"/>
      <w:szCs w:val="22"/>
      <w:lang w:val="hu-hu" w:eastAsia="zh-cn" w:bidi="ar-sa"/>
    </w:rPr>
  </w:style>
  <w:style w:type="character" w:styleId="char0" w:default="1">
    <w:name w:val="Default Paragraph Font"/>
  </w:style>
  <w:style w:type="character" w:styleId="char1" w:customStyle="1">
    <w:name w:val="Sor száma1"/>
    <w:basedOn w:val="char0"/>
  </w:style>
  <w:style w:type="character" w:styleId="char2" w:customStyle="1">
    <w:name w:val="apple-converted-space"/>
    <w:basedOn w:val="char0"/>
  </w:style>
  <w:style w:type="character" w:styleId="char3" w:customStyle="1">
    <w:name w:val="Szövegtörzs_"/>
    <w:basedOn w:val="char0"/>
    <w:rPr>
      <w:sz w:val="18"/>
      <w:szCs w:val="18"/>
      <w:shd w:val="clear" w:fill="ffffff"/>
    </w:rPr>
  </w:style>
  <w:style w:type="character" w:styleId="char4" w:customStyle="1">
    <w:name w:val="Szövegtörzs1"/>
    <w:basedOn w:val="char3"/>
    <w:rPr>
      <w:color w:val="000000"/>
      <w:sz w:val="18"/>
      <w:szCs w:val="18"/>
      <w:u w:color="auto" w:val="single"/>
      <w:shd w:val="clear" w:fill="ffffff"/>
      <w:vertAlign w:val="baseline"/>
    </w:rPr>
  </w:style>
  <w:style w:type="character" w:styleId="char5" w:customStyle="1">
    <w:name w:val="Szövegtörzs (2)_"/>
    <w:basedOn w:val="char0"/>
    <w:rPr>
      <w:b/>
      <w:bCs/>
      <w:i/>
      <w:iCs/>
      <w:spacing w:val="-30" w:percent="76"/>
      <w:sz w:val="23"/>
      <w:szCs w:val="23"/>
      <w:shd w:val="clear" w:fill="ffffff"/>
    </w:rPr>
  </w:style>
  <w:style w:type="character" w:styleId="char6" w:customStyle="1">
    <w:name w:val="Élőfej Char"/>
    <w:basedOn w:val="char0"/>
    <w:rPr>
      <w:rFonts w:ascii="Times New Roman" w:hAnsi="Times New Roman" w:eastAsia="Times New Roman" w:cs="Times New Roman"/>
      <w:sz w:val="24"/>
      <w:szCs w:val="24"/>
    </w:rPr>
  </w:style>
  <w:style w:type="character" w:styleId="char7" w:customStyle="1">
    <w:name w:val="Élőláb Char"/>
    <w:basedOn w:val="char0"/>
    <w:rPr>
      <w:rFonts w:ascii="Times New Roman" w:hAnsi="Times New Roman" w:eastAsia="Times New Roman" w:cs="Times New Roman"/>
      <w:sz w:val="24"/>
      <w:szCs w:val="24"/>
    </w:rPr>
  </w:style>
  <w:style w:type="table" w:default="1" w:styleId="TableNormal">
    <w:name w:val="Normál táblázat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Calibri" w:hAnsi="Calibri" w:eastAsia="Calibri" w:cs="Times New Roman"/>
        <w:sz w:val="22"/>
        <w:szCs w:val="22"/>
        <w:lang w:val="hu-h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rPr>
      <w:rFonts w:ascii="Times New Roman" w:hAnsi="Times New Roman" w:eastAsia="Times New Roman"/>
      <w:sz w:val="24"/>
      <w:szCs w:val="24"/>
    </w:rPr>
  </w:style>
  <w:style w:type="paragraph" w:styleId="para1" w:customStyle="1">
    <w:name w:val="Szövegtörzs2"/>
    <w:qFormat/>
    <w:basedOn w:val="para0"/>
    <w:pPr>
      <w:spacing w:before="120" w:after="120" w:line="307" w:lineRule="exact"/>
      <w:jc w:val="both"/>
      <w:widowControl w:val="0"/>
      <w:pBdr>
        <w:top w:val="nil" w:sz="0" w:space="3" w:color="000000" tmln="20, 20, 20, 0, 60"/>
        <w:left w:val="nil" w:sz="0" w:space="3" w:color="000000" tmln="20, 20, 20, 0, 60"/>
        <w:bottom w:val="nil" w:sz="0" w:space="3" w:color="000000" tmln="20, 20, 20, 0, 60"/>
        <w:right w:val="nil" w:sz="0" w:space="3" w:color="000000" tmln="20, 20, 20, 0, 60"/>
        <w:between w:val="nil" w:sz="0" w:space="0" w:color="000000" tmln="20, 20, 20, 0, 0"/>
      </w:pBdr>
      <w:shd w:val="solid" w:color="FFFFFF" tmshd="6553856, 16777215, 16777215"/>
    </w:pPr>
    <w:rPr>
      <w:rFonts w:ascii="Calibri" w:hAnsi="Calibri" w:eastAsia="Calibri"/>
      <w:sz w:val="18"/>
      <w:szCs w:val="18"/>
    </w:rPr>
  </w:style>
  <w:style w:type="paragraph" w:styleId="para2" w:customStyle="1">
    <w:name w:val="Szövegtörzs (2)"/>
    <w:qFormat/>
    <w:basedOn w:val="para0"/>
    <w:pPr>
      <w:spacing w:before="240" w:line="20" w:lineRule="atLeast"/>
      <w:widowControl w:val="0"/>
      <w:pBdr>
        <w:top w:val="nil" w:sz="0" w:space="3" w:color="000000" tmln="20, 20, 20, 0, 60"/>
        <w:left w:val="nil" w:sz="0" w:space="3" w:color="000000" tmln="20, 20, 20, 0, 60"/>
        <w:bottom w:val="nil" w:sz="0" w:space="3" w:color="000000" tmln="20, 20, 20, 0, 60"/>
        <w:right w:val="nil" w:sz="0" w:space="3" w:color="000000" tmln="20, 20, 20, 0, 60"/>
        <w:between w:val="nil" w:sz="0" w:space="0" w:color="000000" tmln="20, 20, 20, 0, 0"/>
      </w:pBdr>
      <w:shd w:val="solid" w:color="FFFFFF" tmshd="6553856, 16777215, 16777215"/>
    </w:pPr>
    <w:rPr>
      <w:rFonts w:ascii="Calibri" w:hAnsi="Calibri" w:eastAsia="Calibri"/>
      <w:b/>
      <w:bCs/>
      <w:i/>
      <w:iCs/>
      <w:spacing w:val="-30" w:percent="76"/>
      <w:sz w:val="23"/>
      <w:szCs w:val="23"/>
    </w:rPr>
  </w:style>
  <w:style w:type="paragraph" w:styleId="para3">
    <w:name w:val="List Paragraph"/>
    <w:qFormat/>
    <w:basedOn w:val="para0"/>
    <w:pPr>
      <w:ind w:left="720"/>
      <w:contextualSpacing/>
    </w:pPr>
  </w:style>
  <w:style w:type="paragraph" w:styleId="para4" w:customStyle="1">
    <w:name w:val="Élőfej1"/>
    <w:qFormat/>
    <w:basedOn w:val="para0"/>
    <w:pPr>
      <w:tabs defTabSz="708">
        <w:tab w:val="center" w:pos="4536" w:leader="none"/>
        <w:tab w:val="right" w:pos="9072" w:leader="none"/>
      </w:tabs>
    </w:pPr>
  </w:style>
  <w:style w:type="paragraph" w:styleId="para5" w:customStyle="1">
    <w:name w:val="Élőláb1"/>
    <w:qFormat/>
    <w:basedOn w:val="para0"/>
    <w:pPr>
      <w:tabs defTabSz="708">
        <w:tab w:val="center" w:pos="4536" w:leader="none"/>
        <w:tab w:val="right" w:pos="9072" w:leader="none"/>
      </w:tabs>
    </w:pPr>
  </w:style>
  <w:style w:type="paragraph" w:styleId="para6">
    <w:name w:val="No Spacing"/>
    <w:qFormat/>
    <w:rPr>
      <w:rFonts w:ascii="Calibri" w:hAnsi="Calibri" w:eastAsia="Calibri"/>
      <w:sz w:val="22"/>
      <w:szCs w:val="22"/>
      <w:lang w:val="hu-hu" w:eastAsia="zh-cn" w:bidi="ar-sa"/>
    </w:rPr>
  </w:style>
  <w:style w:type="character" w:styleId="char0" w:default="1">
    <w:name w:val="Default Paragraph Font"/>
  </w:style>
  <w:style w:type="character" w:styleId="char1" w:customStyle="1">
    <w:name w:val="Sor száma1"/>
    <w:basedOn w:val="char0"/>
  </w:style>
  <w:style w:type="character" w:styleId="char2" w:customStyle="1">
    <w:name w:val="apple-converted-space"/>
    <w:basedOn w:val="char0"/>
  </w:style>
  <w:style w:type="character" w:styleId="char3" w:customStyle="1">
    <w:name w:val="Szövegtörzs_"/>
    <w:basedOn w:val="char0"/>
    <w:rPr>
      <w:sz w:val="18"/>
      <w:szCs w:val="18"/>
      <w:shd w:val="clear" w:fill="ffffff"/>
    </w:rPr>
  </w:style>
  <w:style w:type="character" w:styleId="char4" w:customStyle="1">
    <w:name w:val="Szövegtörzs1"/>
    <w:basedOn w:val="char3"/>
    <w:rPr>
      <w:color w:val="000000"/>
      <w:sz w:val="18"/>
      <w:szCs w:val="18"/>
      <w:u w:color="auto" w:val="single"/>
      <w:shd w:val="clear" w:fill="ffffff"/>
      <w:vertAlign w:val="baseline"/>
    </w:rPr>
  </w:style>
  <w:style w:type="character" w:styleId="char5" w:customStyle="1">
    <w:name w:val="Szövegtörzs (2)_"/>
    <w:basedOn w:val="char0"/>
    <w:rPr>
      <w:b/>
      <w:bCs/>
      <w:i/>
      <w:iCs/>
      <w:spacing w:val="-30" w:percent="76"/>
      <w:sz w:val="23"/>
      <w:szCs w:val="23"/>
      <w:shd w:val="clear" w:fill="ffffff"/>
    </w:rPr>
  </w:style>
  <w:style w:type="character" w:styleId="char6" w:customStyle="1">
    <w:name w:val="Élőfej Char"/>
    <w:basedOn w:val="char0"/>
    <w:rPr>
      <w:rFonts w:ascii="Times New Roman" w:hAnsi="Times New Roman" w:eastAsia="Times New Roman" w:cs="Times New Roman"/>
      <w:sz w:val="24"/>
      <w:szCs w:val="24"/>
    </w:rPr>
  </w:style>
  <w:style w:type="character" w:styleId="char7" w:customStyle="1">
    <w:name w:val="Élőláb Char"/>
    <w:basedOn w:val="char0"/>
    <w:rPr>
      <w:rFonts w:ascii="Times New Roman" w:hAnsi="Times New Roman" w:eastAsia="Times New Roman" w:cs="Times New Roman"/>
      <w:sz w:val="24"/>
      <w:szCs w:val="24"/>
    </w:rPr>
  </w:style>
  <w:style w:type="table" w:default="1" w:styleId="TableNormal">
    <w:name w:val="Normál táblázat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rev.1218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Balazs</dc:creator>
  <cp:keywords/>
  <dc:description/>
  <cp:lastModifiedBy/>
  <cp:revision>26</cp:revision>
  <cp:lastPrinted>2024-10-18T08:20:10Z</cp:lastPrinted>
  <dcterms:created xsi:type="dcterms:W3CDTF">2020-09-29T09:59:00Z</dcterms:created>
  <dcterms:modified xsi:type="dcterms:W3CDTF">2024-10-18T08:19:59Z</dcterms:modified>
</cp:coreProperties>
</file>