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F25" w:rsidRDefault="0064577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Balatonberény Község Önkormányzata </w:t>
      </w:r>
      <w:proofErr w:type="gramStart"/>
      <w:r>
        <w:rPr>
          <w:b/>
          <w:bCs/>
        </w:rPr>
        <w:t>Képviselő-testületének ..</w:t>
      </w:r>
      <w:proofErr w:type="gramEnd"/>
      <w:r>
        <w:rPr>
          <w:b/>
          <w:bCs/>
        </w:rPr>
        <w:t>./.... (</w:t>
      </w:r>
      <w:proofErr w:type="gramStart"/>
      <w:r>
        <w:rPr>
          <w:b/>
          <w:bCs/>
        </w:rPr>
        <w:t>...</w:t>
      </w:r>
      <w:proofErr w:type="gramEnd"/>
      <w:r>
        <w:rPr>
          <w:b/>
          <w:bCs/>
        </w:rPr>
        <w:t>) önkormányzati rendelete</w:t>
      </w:r>
    </w:p>
    <w:p w:rsidR="00241F25" w:rsidRDefault="00645770">
      <w:pPr>
        <w:pStyle w:val="Szvegtrzs"/>
        <w:spacing w:before="240" w:after="48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az</w:t>
      </w:r>
      <w:proofErr w:type="gramEnd"/>
      <w:r>
        <w:rPr>
          <w:b/>
          <w:bCs/>
        </w:rPr>
        <w:t xml:space="preserve"> Önkormányzat 2024. évi zárszámadásáról</w:t>
      </w:r>
    </w:p>
    <w:p w:rsidR="00241F25" w:rsidRDefault="00645770">
      <w:pPr>
        <w:pStyle w:val="Szvegtrzs"/>
        <w:spacing w:after="0" w:line="240" w:lineRule="auto"/>
        <w:jc w:val="both"/>
      </w:pPr>
      <w:r>
        <w:t>[1] A rendelet célja az államháztartásról szóló 2011. évi CXCV. törvény 91. §-</w:t>
      </w:r>
      <w:proofErr w:type="spellStart"/>
      <w:r>
        <w:t>nak</w:t>
      </w:r>
      <w:proofErr w:type="spellEnd"/>
      <w:r>
        <w:t xml:space="preserve"> történő megfelelés, miszerint a helyi önkormányzatnak a vagyonról és a költségvetés végrehajtásáról a számviteli jogszabályok szerinti éves költségvetési beszámolót, majd ezek alapján az elfogadott költségvetéssel összehasonlítható módon, zárszámadást kell készíteni, melynek során valamennyi bevételről és kiadásról el kell számolni.</w:t>
      </w:r>
    </w:p>
    <w:p w:rsidR="00241F25" w:rsidRDefault="00645770">
      <w:pPr>
        <w:pStyle w:val="Szvegtrzs"/>
        <w:spacing w:before="120" w:after="0" w:line="240" w:lineRule="auto"/>
        <w:jc w:val="both"/>
      </w:pPr>
      <w:r>
        <w:t>[2] Balatonberény Község Önkormányzatának Képviselő-testülete az Alaptörvény 32. cikk. (2) bekezdésében meghatározott eredeti jogalkotói hatáskörében, az Alaptörvény 32. cikk (1) bekezdés f) pontjában meghatározott feladatkörében eljárva a 2024. évi zárszámadásáról és maradvány elszámolásról a következőket rendeli el:</w:t>
      </w:r>
    </w:p>
    <w:p w:rsidR="00241F25" w:rsidRDefault="0064577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1. A rendelet hatálya</w:t>
      </w:r>
    </w:p>
    <w:p w:rsidR="00241F25" w:rsidRDefault="0064577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241F25" w:rsidRDefault="00645770">
      <w:pPr>
        <w:pStyle w:val="Szvegtrzs"/>
        <w:spacing w:after="0" w:line="240" w:lineRule="auto"/>
        <w:jc w:val="both"/>
      </w:pPr>
      <w:r>
        <w:t>A rendelet hatálya Balatonberény Község Önkormányzatának Képviselő-testületére, bizottságaira és az Önkormányzat intézményeire terjed ki.</w:t>
      </w:r>
    </w:p>
    <w:p w:rsidR="00241F25" w:rsidRDefault="0064577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241F25" w:rsidRDefault="00645770">
      <w:pPr>
        <w:pStyle w:val="Szvegtrzs"/>
        <w:spacing w:after="0" w:line="240" w:lineRule="auto"/>
        <w:jc w:val="both"/>
      </w:pPr>
      <w:r>
        <w:t>Az önkormányzat és költségvetési szervei külön-külön alkotnak egy-egy alcímet, az önkormányzat költségvetése képezi az önálló címet.</w:t>
      </w:r>
    </w:p>
    <w:p w:rsidR="00241F25" w:rsidRDefault="0064577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241F25" w:rsidRDefault="00645770">
      <w:pPr>
        <w:pStyle w:val="Szvegtrzs"/>
        <w:spacing w:after="0" w:line="240" w:lineRule="auto"/>
        <w:jc w:val="both"/>
      </w:pPr>
      <w:r>
        <w:t xml:space="preserve">A címrendet </w:t>
      </w:r>
      <w:proofErr w:type="gramStart"/>
      <w:r>
        <w:t>ezen</w:t>
      </w:r>
      <w:proofErr w:type="gramEnd"/>
      <w:r>
        <w:t xml:space="preserve"> rendelet 1. melléklete tartalmazza.</w:t>
      </w:r>
    </w:p>
    <w:p w:rsidR="00241F25" w:rsidRDefault="0064577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2. Az Önkormányzat 2024. évi költségvetésének teljesítése</w:t>
      </w:r>
    </w:p>
    <w:p w:rsidR="00241F25" w:rsidRDefault="0064577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241F25" w:rsidRDefault="00645770">
      <w:pPr>
        <w:pStyle w:val="Szvegtrzs"/>
        <w:spacing w:after="0" w:line="240" w:lineRule="auto"/>
        <w:jc w:val="both"/>
      </w:pPr>
      <w:r>
        <w:t>Az Önkormányzat 2024. évi költségvetése teljesítésének</w:t>
      </w:r>
    </w:p>
    <w:p w:rsidR="00241F25" w:rsidRDefault="00645770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 xml:space="preserve">kiadási </w:t>
      </w:r>
      <w:proofErr w:type="spellStart"/>
      <w:r>
        <w:t>főösszegét</w:t>
      </w:r>
      <w:proofErr w:type="spellEnd"/>
      <w:r>
        <w:t xml:space="preserve"> 449 329 308 Ft-ban,</w:t>
      </w:r>
    </w:p>
    <w:p w:rsidR="00241F25" w:rsidRDefault="0064577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bevételi </w:t>
      </w:r>
      <w:proofErr w:type="spellStart"/>
      <w:r>
        <w:t>főösszegét</w:t>
      </w:r>
      <w:proofErr w:type="spellEnd"/>
      <w:r>
        <w:t xml:space="preserve"> 547 880 416 Ft-ban,</w:t>
      </w:r>
    </w:p>
    <w:p w:rsidR="00241F25" w:rsidRDefault="0064577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maradványát 98 551 108 Ft-ban állapítja meg.</w:t>
      </w:r>
    </w:p>
    <w:p w:rsidR="00241F25" w:rsidRDefault="0064577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3. A költségvetési bevétel</w:t>
      </w:r>
    </w:p>
    <w:p w:rsidR="00241F25" w:rsidRDefault="0064577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241F25" w:rsidRDefault="00645770">
      <w:pPr>
        <w:pStyle w:val="Szvegtrzs"/>
        <w:spacing w:after="0" w:line="240" w:lineRule="auto"/>
        <w:jc w:val="both"/>
      </w:pPr>
      <w:r>
        <w:t xml:space="preserve">Az Önkormányzat 2024. évi teljesített költségvetési bevételeinek </w:t>
      </w:r>
      <w:proofErr w:type="spellStart"/>
      <w:r>
        <w:t>forrásonkénti</w:t>
      </w:r>
      <w:proofErr w:type="spellEnd"/>
      <w:r>
        <w:t>, illetve működési és felhalmozási cél szerinti részletezését a 2. melléklet, 3. melléklet szerint hagyja jóvá.</w:t>
      </w:r>
    </w:p>
    <w:p w:rsidR="00241F25" w:rsidRDefault="0064577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4. A költségvetési kiadások</w:t>
      </w:r>
    </w:p>
    <w:p w:rsidR="00241F25" w:rsidRDefault="0064577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6. §</w:t>
      </w:r>
    </w:p>
    <w:p w:rsidR="00241F25" w:rsidRDefault="00645770">
      <w:pPr>
        <w:pStyle w:val="Szvegtrzs"/>
        <w:spacing w:after="0" w:line="240" w:lineRule="auto"/>
        <w:jc w:val="both"/>
      </w:pPr>
      <w:r>
        <w:t>Az Önkormányzat teljesített - továbbá eredeti, illetve módosított előirányzat szerinti - működési, fenntartási, kiadási előirányzatait a következők szerint hagyja jóvá:</w:t>
      </w:r>
    </w:p>
    <w:p w:rsidR="00241F25" w:rsidRDefault="00645770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működési kiadásokat 264 626 013 Ft-tal, melyből:</w:t>
      </w:r>
    </w:p>
    <w:p w:rsidR="00241F25" w:rsidRDefault="0064577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aa</w:t>
      </w:r>
      <w:proofErr w:type="spellEnd"/>
      <w:r>
        <w:rPr>
          <w:i/>
          <w:iCs/>
        </w:rPr>
        <w:t>)</w:t>
      </w:r>
      <w:r>
        <w:tab/>
        <w:t>személyi jellegű kiadások 37 212 200 Ft</w:t>
      </w:r>
    </w:p>
    <w:p w:rsidR="00241F25" w:rsidRDefault="00645770">
      <w:pPr>
        <w:pStyle w:val="Szvegtrzs"/>
        <w:spacing w:after="0" w:line="240" w:lineRule="auto"/>
        <w:ind w:left="980" w:hanging="400"/>
        <w:jc w:val="both"/>
      </w:pPr>
      <w:proofErr w:type="gramStart"/>
      <w:r>
        <w:rPr>
          <w:i/>
          <w:iCs/>
        </w:rPr>
        <w:t>ab</w:t>
      </w:r>
      <w:proofErr w:type="gramEnd"/>
      <w:r>
        <w:rPr>
          <w:i/>
          <w:iCs/>
        </w:rPr>
        <w:t>)</w:t>
      </w:r>
      <w:r>
        <w:tab/>
        <w:t>munkaadókat terhelő járulékok 4 868 833 Ft</w:t>
      </w:r>
    </w:p>
    <w:p w:rsidR="00241F25" w:rsidRDefault="0064577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ac</w:t>
      </w:r>
      <w:proofErr w:type="spellEnd"/>
      <w:r>
        <w:rPr>
          <w:i/>
          <w:iCs/>
        </w:rPr>
        <w:t>)</w:t>
      </w:r>
      <w:r>
        <w:tab/>
        <w:t>dologi jellegű kiadások 61 698 627 Ft</w:t>
      </w:r>
    </w:p>
    <w:p w:rsidR="00241F25" w:rsidRDefault="00645770">
      <w:pPr>
        <w:pStyle w:val="Szvegtrzs"/>
        <w:spacing w:after="0" w:line="240" w:lineRule="auto"/>
        <w:ind w:left="980" w:hanging="400"/>
        <w:jc w:val="both"/>
      </w:pPr>
      <w:proofErr w:type="gramStart"/>
      <w:r>
        <w:rPr>
          <w:i/>
          <w:iCs/>
        </w:rPr>
        <w:t>ad</w:t>
      </w:r>
      <w:proofErr w:type="gramEnd"/>
      <w:r>
        <w:rPr>
          <w:i/>
          <w:iCs/>
        </w:rPr>
        <w:t>)</w:t>
      </w:r>
      <w:r>
        <w:tab/>
        <w:t>ellátottak pénzbeli juttatásai 6 719 910 Ft</w:t>
      </w:r>
    </w:p>
    <w:p w:rsidR="00241F25" w:rsidRDefault="0064577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ae</w:t>
      </w:r>
      <w:proofErr w:type="spellEnd"/>
      <w:r>
        <w:rPr>
          <w:i/>
          <w:iCs/>
        </w:rPr>
        <w:t>)</w:t>
      </w:r>
      <w:r>
        <w:tab/>
        <w:t>támogatás értékű működési kiadás 47 080 443 Ft</w:t>
      </w:r>
    </w:p>
    <w:p w:rsidR="00241F25" w:rsidRDefault="0064577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af</w:t>
      </w:r>
      <w:proofErr w:type="spellEnd"/>
      <w:r>
        <w:rPr>
          <w:i/>
          <w:iCs/>
        </w:rPr>
        <w:t>)</w:t>
      </w:r>
      <w:r>
        <w:tab/>
        <w:t>működési célú pénzeszköz átadás ÁHT-n kívülre 103 725 945 Ft</w:t>
      </w:r>
    </w:p>
    <w:p w:rsidR="00241F25" w:rsidRDefault="0064577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ag</w:t>
      </w:r>
      <w:proofErr w:type="spellEnd"/>
      <w:r>
        <w:rPr>
          <w:i/>
          <w:iCs/>
        </w:rPr>
        <w:t>)</w:t>
      </w:r>
      <w:r>
        <w:tab/>
        <w:t>működési célú kölcsön nyújtás 0 Ft</w:t>
      </w:r>
    </w:p>
    <w:p w:rsidR="00241F25" w:rsidRDefault="00645770">
      <w:pPr>
        <w:pStyle w:val="Szvegtrzs"/>
        <w:spacing w:after="0" w:line="240" w:lineRule="auto"/>
        <w:ind w:left="980" w:hanging="400"/>
        <w:jc w:val="both"/>
      </w:pPr>
      <w:proofErr w:type="gramStart"/>
      <w:r>
        <w:rPr>
          <w:i/>
          <w:iCs/>
        </w:rPr>
        <w:t>ah</w:t>
      </w:r>
      <w:proofErr w:type="gramEnd"/>
      <w:r>
        <w:rPr>
          <w:i/>
          <w:iCs/>
        </w:rPr>
        <w:t>)</w:t>
      </w:r>
      <w:r>
        <w:tab/>
        <w:t>állami támogatás visszafizetés 393 800 Ft</w:t>
      </w:r>
    </w:p>
    <w:p w:rsidR="00241F25" w:rsidRDefault="0064577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ai</w:t>
      </w:r>
      <w:proofErr w:type="spellEnd"/>
      <w:r>
        <w:rPr>
          <w:i/>
          <w:iCs/>
        </w:rPr>
        <w:t>)</w:t>
      </w:r>
      <w:r>
        <w:tab/>
        <w:t>állami támogatás megelőlegezés visszafizetés 1 856 324 Ft</w:t>
      </w:r>
    </w:p>
    <w:p w:rsidR="00241F25" w:rsidRDefault="00645770">
      <w:pPr>
        <w:pStyle w:val="Szvegtrzs"/>
        <w:spacing w:after="0" w:line="240" w:lineRule="auto"/>
        <w:ind w:left="980" w:hanging="400"/>
        <w:jc w:val="both"/>
      </w:pPr>
      <w:proofErr w:type="gramStart"/>
      <w:r>
        <w:rPr>
          <w:i/>
          <w:iCs/>
        </w:rPr>
        <w:t>aj</w:t>
      </w:r>
      <w:proofErr w:type="gramEnd"/>
      <w:r>
        <w:rPr>
          <w:i/>
          <w:iCs/>
        </w:rPr>
        <w:t>)</w:t>
      </w:r>
      <w:r>
        <w:tab/>
        <w:t>működési célú hitel visszafizetés 0 Ft</w:t>
      </w:r>
    </w:p>
    <w:p w:rsidR="00241F25" w:rsidRDefault="0064577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ak</w:t>
      </w:r>
      <w:proofErr w:type="spellEnd"/>
      <w:r>
        <w:rPr>
          <w:i/>
          <w:iCs/>
        </w:rPr>
        <w:t>)</w:t>
      </w:r>
      <w:r>
        <w:tab/>
        <w:t>szolidaritási hozzájárulás fizetés 1 069 931 Ft.</w:t>
      </w:r>
    </w:p>
    <w:p w:rsidR="00241F25" w:rsidRDefault="0064577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Az önkormányzat működési kiadásait a 2. melléklet szerint hagyja jóvá.</w:t>
      </w:r>
    </w:p>
    <w:p w:rsidR="00241F25" w:rsidRDefault="0064577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241F25" w:rsidRDefault="00645770">
      <w:pPr>
        <w:pStyle w:val="Szvegtrzs"/>
        <w:spacing w:after="0" w:line="240" w:lineRule="auto"/>
        <w:jc w:val="both"/>
      </w:pPr>
      <w:r>
        <w:t>(1) Az önkormányzat felújítási és felhalmozási kiadásait összesen 184 703 295 Ft -</w:t>
      </w:r>
      <w:proofErr w:type="spellStart"/>
      <w:r>
        <w:t>ban</w:t>
      </w:r>
      <w:proofErr w:type="spellEnd"/>
      <w:r>
        <w:t xml:space="preserve"> hagyja jóvá.</w:t>
      </w:r>
    </w:p>
    <w:p w:rsidR="00241F25" w:rsidRDefault="00645770">
      <w:pPr>
        <w:pStyle w:val="Szvegtrzs"/>
        <w:spacing w:before="240" w:after="0" w:line="240" w:lineRule="auto"/>
        <w:jc w:val="both"/>
      </w:pPr>
      <w:r>
        <w:t>(2) A felújítási és felhalmozási kiadásokból:</w:t>
      </w:r>
    </w:p>
    <w:p w:rsidR="00241F25" w:rsidRDefault="00645770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a beruházásokat 5 545 941 Ft-tal</w:t>
      </w:r>
    </w:p>
    <w:p w:rsidR="00241F25" w:rsidRDefault="0064577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felújításokat 69 987 821 Ft-tal</w:t>
      </w:r>
    </w:p>
    <w:p w:rsidR="00241F25" w:rsidRDefault="0064577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támogatás értékű felhalmozási kiadást 0 Ft-tal</w:t>
      </w:r>
    </w:p>
    <w:p w:rsidR="00241F25" w:rsidRDefault="0064577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felhalmozási célú pénz átadást ÁHT-n kívülre 0 Ft-tal</w:t>
      </w:r>
    </w:p>
    <w:p w:rsidR="00241F25" w:rsidRDefault="00645770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ab/>
        <w:t>felhalmozási célú kölcsön nyújtást 0 Ft-tal</w:t>
      </w:r>
    </w:p>
    <w:p w:rsidR="00241F25" w:rsidRDefault="00645770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f</w:t>
      </w:r>
      <w:proofErr w:type="gramEnd"/>
      <w:r>
        <w:rPr>
          <w:i/>
          <w:iCs/>
        </w:rPr>
        <w:t>)</w:t>
      </w:r>
      <w:r>
        <w:tab/>
        <w:t>pénzügyi részesedést 0 Ft-tal</w:t>
      </w:r>
    </w:p>
    <w:p w:rsidR="00241F25" w:rsidRDefault="00645770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g</w:t>
      </w:r>
      <w:proofErr w:type="gramEnd"/>
      <w:r>
        <w:rPr>
          <w:i/>
          <w:iCs/>
        </w:rPr>
        <w:t>)</w:t>
      </w:r>
      <w:r>
        <w:tab/>
        <w:t>egyéb felhalmozási kiadást 109 169 533 Ft-tal hagyja jóvá.</w:t>
      </w:r>
    </w:p>
    <w:p w:rsidR="00241F25" w:rsidRDefault="00645770">
      <w:pPr>
        <w:pStyle w:val="Szvegtrzs"/>
        <w:spacing w:before="240" w:after="0" w:line="240" w:lineRule="auto"/>
        <w:jc w:val="both"/>
      </w:pPr>
      <w:r>
        <w:t>(3) Az önkormányzat felhalmozási és felújítási kiadásait a 3. melléklet, a felhalmozási felújítási kiadásokat célonként a 8. melléklet szerint állapítja meg.</w:t>
      </w:r>
    </w:p>
    <w:p w:rsidR="00241F25" w:rsidRDefault="0064577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:rsidR="00241F25" w:rsidRDefault="00645770">
      <w:pPr>
        <w:pStyle w:val="Szvegtrzs"/>
        <w:spacing w:after="0" w:line="240" w:lineRule="auto"/>
        <w:jc w:val="both"/>
      </w:pPr>
      <w:r>
        <w:t>Az önkormányzatnak több éves kihatással járó feladata nincs.</w:t>
      </w:r>
    </w:p>
    <w:p w:rsidR="00241F25" w:rsidRDefault="0064577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5. Költségvetési kiadások és bevételek</w:t>
      </w:r>
    </w:p>
    <w:p w:rsidR="00241F25" w:rsidRDefault="0064577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:rsidR="00241F25" w:rsidRDefault="00645770">
      <w:pPr>
        <w:pStyle w:val="Szvegtrzs"/>
        <w:spacing w:after="0" w:line="240" w:lineRule="auto"/>
        <w:jc w:val="both"/>
      </w:pPr>
      <w:r>
        <w:t xml:space="preserve">A teljesített működési és felhalmozási célú bevételi és kiadási előirányzatokat tájékoztató jelleggel, </w:t>
      </w:r>
      <w:proofErr w:type="spellStart"/>
      <w:r>
        <w:t>mérlegszerűen</w:t>
      </w:r>
      <w:proofErr w:type="spellEnd"/>
      <w:r>
        <w:t xml:space="preserve"> a 2. melléklet, 3. melléklet, 4. melléklet, 5. melléklet, 6. melléklet, 7. melléklet és 9. melléklet tartalmazza.</w:t>
      </w:r>
    </w:p>
    <w:p w:rsidR="00241F25" w:rsidRDefault="0064577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:rsidR="00241F25" w:rsidRDefault="00645770">
      <w:pPr>
        <w:pStyle w:val="Szvegtrzs"/>
        <w:spacing w:after="0" w:line="240" w:lineRule="auto"/>
        <w:jc w:val="both"/>
      </w:pPr>
      <w:r>
        <w:t xml:space="preserve">Az önkormányzat költségvetés szerint teljesített összes bevételeit és kiadásait - működési, felhalmozási tételek, valamint külön tételben a hitelek, értékpapírok, pénzforgalom nélküli bevételek, kölcsönök, kiegyenlítő, függő, átfutó bevételek, továbbá a hitelek, értékpapírok, pénzforgalom </w:t>
      </w:r>
      <w:r>
        <w:lastRenderedPageBreak/>
        <w:t>nélküli kiadások, kölcsönök, kiegyenlítő, függő, átfutó kiadások szerint részletezve - tájékoztató jelleggel- a 3. melléklet, 4. melléklet és 14. melléklet tartalmazza.</w:t>
      </w:r>
    </w:p>
    <w:p w:rsidR="00241F25" w:rsidRDefault="0064577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:rsidR="00241F25" w:rsidRDefault="00645770">
      <w:pPr>
        <w:pStyle w:val="Szvegtrzs"/>
        <w:spacing w:after="0" w:line="240" w:lineRule="auto"/>
        <w:jc w:val="both"/>
      </w:pPr>
      <w:r>
        <w:t>Az önkormányzat 2024. évi kiegészítő, egyéb kötött felhasználású, általános, köznevelési és szociális feladatokhoz kapcsolódó támogatások elszámolását a 17. melléklet, a 2024. évi költségvetési évet követő három évét érintően a működési és fejlesztési célú bevételeket és kiadásokat a 18. melléklet, a 2024. évi előirányzat felhasználási ütemterv megvalósulását a 19. melléklet, a több éves kihatással járó feladatok előirányzatát a 20. melléklet szerint hagyja jóvá.</w:t>
      </w:r>
    </w:p>
    <w:p w:rsidR="00241F25" w:rsidRDefault="0064577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6. A költségvetési létszámkeret</w:t>
      </w:r>
    </w:p>
    <w:p w:rsidR="00241F25" w:rsidRDefault="0064577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12. §</w:t>
      </w:r>
    </w:p>
    <w:p w:rsidR="00241F25" w:rsidRDefault="00645770">
      <w:pPr>
        <w:pStyle w:val="Szvegtrzs"/>
        <w:spacing w:after="0" w:line="240" w:lineRule="auto"/>
        <w:jc w:val="both"/>
      </w:pPr>
      <w:r>
        <w:t>Az önkormányzat - teljesített átlagos statisztikai – létszámát a 16. melléklet szerint 5 főben hagyja jóvá.</w:t>
      </w:r>
    </w:p>
    <w:p w:rsidR="00241F25" w:rsidRDefault="0064577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7. A maradvány</w:t>
      </w:r>
    </w:p>
    <w:p w:rsidR="00241F25" w:rsidRDefault="0064577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13. §</w:t>
      </w:r>
    </w:p>
    <w:p w:rsidR="00241F25" w:rsidRDefault="00645770">
      <w:pPr>
        <w:pStyle w:val="Szvegtrzs"/>
        <w:spacing w:after="0" w:line="240" w:lineRule="auto"/>
        <w:jc w:val="both"/>
      </w:pPr>
      <w:r>
        <w:t>Az önkormányzat 2024. évi gazdálkodása során keletkezett, jogszabályok szerint felülvizsgált maradványát 98 551 108 Ft-ban hagyja jóvá a 13. melléklet szerint.</w:t>
      </w:r>
    </w:p>
    <w:p w:rsidR="00241F25" w:rsidRDefault="0064577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8. Önkormányzat vagyona</w:t>
      </w:r>
    </w:p>
    <w:p w:rsidR="00241F25" w:rsidRDefault="0064577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14. §</w:t>
      </w:r>
    </w:p>
    <w:p w:rsidR="00241F25" w:rsidRDefault="00645770">
      <w:pPr>
        <w:pStyle w:val="Szvegtrzs"/>
        <w:spacing w:after="0" w:line="240" w:lineRule="auto"/>
        <w:jc w:val="both"/>
      </w:pPr>
      <w:r>
        <w:t>(1) Az önkormányzat 2024. december 31-ei állapot szerinti mérleg eszköz-forrás összegét 2 836 989 121 Ft-ban állapítja meg a 10. melléklet szerinti mérlegadatok alapján.</w:t>
      </w:r>
    </w:p>
    <w:p w:rsidR="00241F25" w:rsidRDefault="00645770">
      <w:pPr>
        <w:pStyle w:val="Szvegtrzs"/>
        <w:spacing w:before="240" w:after="0" w:line="240" w:lineRule="auto"/>
        <w:jc w:val="both"/>
      </w:pPr>
      <w:r>
        <w:t>(2) Az önkormányzat 2024. december 31-i vagyonkimutatását törzsvagyon és törzsvagyonon kívüli egyéb vagyon megbontásban a 12. melléklet szerint hagyja jóvá.</w:t>
      </w:r>
    </w:p>
    <w:p w:rsidR="00241F25" w:rsidRDefault="0064577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9. Közvetett támogatások</w:t>
      </w:r>
    </w:p>
    <w:p w:rsidR="00241F25" w:rsidRDefault="0064577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15. §</w:t>
      </w:r>
    </w:p>
    <w:p w:rsidR="00241F25" w:rsidRDefault="00645770">
      <w:pPr>
        <w:pStyle w:val="Szvegtrzs"/>
        <w:spacing w:after="0" w:line="240" w:lineRule="auto"/>
        <w:jc w:val="both"/>
      </w:pPr>
      <w:r>
        <w:t>A közvetett támogatásokat azok jellege, mértéke, összege, illetve kedvezményezettje szerinti részletességgel a 15. melléklet szerint hagyja jóvá.</w:t>
      </w:r>
    </w:p>
    <w:p w:rsidR="00241F25" w:rsidRDefault="0064577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10. Hitelállomány</w:t>
      </w:r>
    </w:p>
    <w:p w:rsidR="00241F25" w:rsidRDefault="0064577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16. §</w:t>
      </w:r>
    </w:p>
    <w:p w:rsidR="00241F25" w:rsidRDefault="00645770">
      <w:pPr>
        <w:pStyle w:val="Szvegtrzs"/>
        <w:spacing w:after="0" w:line="240" w:lineRule="auto"/>
        <w:jc w:val="both"/>
      </w:pPr>
      <w:r>
        <w:t>Az önkormányzatnak hitelállománya nincs, melyet a 11. melléklet mutat.</w:t>
      </w:r>
    </w:p>
    <w:p w:rsidR="00241F25" w:rsidRDefault="0064577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11. Szervezetek támogatása</w:t>
      </w:r>
    </w:p>
    <w:p w:rsidR="00241F25" w:rsidRDefault="0064577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17. §</w:t>
      </w:r>
    </w:p>
    <w:p w:rsidR="00241F25" w:rsidRDefault="00645770">
      <w:pPr>
        <w:pStyle w:val="Szvegtrzs"/>
        <w:spacing w:after="0" w:line="240" w:lineRule="auto"/>
        <w:jc w:val="both"/>
      </w:pPr>
      <w:r>
        <w:lastRenderedPageBreak/>
        <w:t>Az önkormányzat által támogatott egyesületek, szervezetek, alapítványok számára számadási kötelezettséggel adott támogatásokról a támogatottak elszámoltak, és azt a 7. melléklet szerint jóváhagyja.</w:t>
      </w:r>
    </w:p>
    <w:p w:rsidR="00241F25" w:rsidRDefault="0064577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12. Záró rendelkezések</w:t>
      </w:r>
    </w:p>
    <w:p w:rsidR="00241F25" w:rsidRDefault="0064577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18. §</w:t>
      </w:r>
    </w:p>
    <w:p w:rsidR="001D20E4" w:rsidRDefault="00645770">
      <w:pPr>
        <w:pStyle w:val="Szvegtrzs"/>
        <w:spacing w:after="0" w:line="240" w:lineRule="auto"/>
        <w:jc w:val="both"/>
      </w:pPr>
      <w:r>
        <w:t>Ez a rendelet a kihirdetését követő napon lép hatályba.</w:t>
      </w:r>
    </w:p>
    <w:p w:rsidR="001D20E4" w:rsidRDefault="001D20E4">
      <w:pPr>
        <w:pStyle w:val="Szvegtrzs"/>
        <w:spacing w:after="0" w:line="240" w:lineRule="auto"/>
        <w:jc w:val="both"/>
      </w:pPr>
    </w:p>
    <w:p w:rsidR="001D20E4" w:rsidRDefault="001D20E4">
      <w:pPr>
        <w:pStyle w:val="Szvegtrzs"/>
        <w:spacing w:after="0" w:line="240" w:lineRule="auto"/>
        <w:jc w:val="both"/>
      </w:pPr>
    </w:p>
    <w:p w:rsidR="001D20E4" w:rsidRDefault="001D20E4">
      <w:pPr>
        <w:pStyle w:val="Szvegtrzs"/>
        <w:spacing w:after="0" w:line="240" w:lineRule="auto"/>
        <w:jc w:val="both"/>
      </w:pPr>
    </w:p>
    <w:p w:rsidR="001D20E4" w:rsidRDefault="001D20E4">
      <w:pPr>
        <w:pStyle w:val="Szvegtrzs"/>
        <w:spacing w:after="0" w:line="240" w:lineRule="auto"/>
        <w:jc w:val="both"/>
      </w:pPr>
      <w:proofErr w:type="spellStart"/>
      <w:r>
        <w:t>Druskoczi</w:t>
      </w:r>
      <w:proofErr w:type="spellEnd"/>
      <w:r>
        <w:t xml:space="preserve"> </w:t>
      </w:r>
      <w:proofErr w:type="gramStart"/>
      <w:r>
        <w:t>Tünde                                                            Takácsné</w:t>
      </w:r>
      <w:proofErr w:type="gramEnd"/>
      <w:r>
        <w:t xml:space="preserve"> dr. Simán Zsuzsanna</w:t>
      </w:r>
    </w:p>
    <w:p w:rsidR="001D20E4" w:rsidRDefault="001D20E4">
      <w:pPr>
        <w:pStyle w:val="Szvegtrzs"/>
        <w:spacing w:after="0" w:line="240" w:lineRule="auto"/>
        <w:jc w:val="both"/>
      </w:pPr>
      <w:proofErr w:type="gramStart"/>
      <w:r>
        <w:t>polgármester</w:t>
      </w:r>
      <w:proofErr w:type="gramEnd"/>
      <w:r>
        <w:t xml:space="preserve">                                                                                jegyző</w:t>
      </w:r>
    </w:p>
    <w:p w:rsidR="001D20E4" w:rsidRDefault="001D20E4">
      <w:pPr>
        <w:pStyle w:val="Szvegtrzs"/>
        <w:spacing w:after="0" w:line="240" w:lineRule="auto"/>
        <w:jc w:val="both"/>
      </w:pPr>
    </w:p>
    <w:p w:rsidR="001D20E4" w:rsidRDefault="001D20E4">
      <w:pPr>
        <w:pStyle w:val="Szvegtrzs"/>
        <w:spacing w:after="0" w:line="240" w:lineRule="auto"/>
        <w:jc w:val="both"/>
      </w:pPr>
    </w:p>
    <w:p w:rsidR="001D20E4" w:rsidRDefault="001D20E4">
      <w:pPr>
        <w:pStyle w:val="Szvegtrzs"/>
        <w:spacing w:after="0" w:line="240" w:lineRule="auto"/>
        <w:jc w:val="both"/>
      </w:pPr>
    </w:p>
    <w:p w:rsidR="001D20E4" w:rsidRDefault="001D20E4">
      <w:pPr>
        <w:pStyle w:val="Szvegtrzs"/>
        <w:spacing w:after="0" w:line="240" w:lineRule="auto"/>
        <w:jc w:val="both"/>
      </w:pPr>
    </w:p>
    <w:p w:rsidR="001D20E4" w:rsidRDefault="001D20E4">
      <w:pPr>
        <w:pStyle w:val="Szvegtrzs"/>
        <w:spacing w:after="0" w:line="240" w:lineRule="auto"/>
        <w:jc w:val="both"/>
      </w:pPr>
    </w:p>
    <w:p w:rsidR="001D20E4" w:rsidRDefault="001D20E4">
      <w:pPr>
        <w:pStyle w:val="Szvegtrzs"/>
        <w:spacing w:after="0" w:line="240" w:lineRule="auto"/>
        <w:jc w:val="both"/>
      </w:pPr>
    </w:p>
    <w:p w:rsidR="001D20E4" w:rsidRDefault="001D20E4">
      <w:pPr>
        <w:pStyle w:val="Szvegtrzs"/>
        <w:spacing w:after="0" w:line="240" w:lineRule="auto"/>
        <w:jc w:val="both"/>
      </w:pPr>
      <w:r>
        <w:t>Kihirdetve: 2025</w:t>
      </w:r>
      <w:proofErr w:type="gramStart"/>
      <w:r>
        <w:t>……………………………..</w:t>
      </w:r>
      <w:proofErr w:type="gramEnd"/>
    </w:p>
    <w:p w:rsidR="001D20E4" w:rsidRDefault="001D20E4">
      <w:pPr>
        <w:pStyle w:val="Szvegtrzs"/>
        <w:spacing w:after="0" w:line="240" w:lineRule="auto"/>
        <w:jc w:val="both"/>
      </w:pPr>
    </w:p>
    <w:p w:rsidR="001D20E4" w:rsidRDefault="001D20E4">
      <w:pPr>
        <w:pStyle w:val="Szvegtrzs"/>
        <w:spacing w:after="0" w:line="240" w:lineRule="auto"/>
        <w:jc w:val="both"/>
      </w:pPr>
    </w:p>
    <w:p w:rsidR="001D20E4" w:rsidRDefault="001D20E4">
      <w:pPr>
        <w:pStyle w:val="Szvegtrzs"/>
        <w:spacing w:after="0" w:line="240" w:lineRule="auto"/>
        <w:jc w:val="both"/>
      </w:pPr>
    </w:p>
    <w:p w:rsidR="001D20E4" w:rsidRDefault="001D20E4">
      <w:pPr>
        <w:pStyle w:val="Szvegtrzs"/>
        <w:spacing w:after="0" w:line="240" w:lineRule="auto"/>
        <w:jc w:val="both"/>
      </w:pPr>
    </w:p>
    <w:p w:rsidR="001D20E4" w:rsidRDefault="001D20E4">
      <w:pPr>
        <w:pStyle w:val="Szvegtrzs"/>
        <w:spacing w:after="0" w:line="240" w:lineRule="auto"/>
        <w:jc w:val="both"/>
      </w:pPr>
    </w:p>
    <w:p w:rsidR="001D20E4" w:rsidRDefault="001D20E4">
      <w:pPr>
        <w:pStyle w:val="Szvegtrzs"/>
        <w:spacing w:after="0" w:line="240" w:lineRule="auto"/>
        <w:jc w:val="both"/>
      </w:pPr>
      <w:r>
        <w:t>Takácsné dr. Simán Zsuzsanna</w:t>
      </w:r>
    </w:p>
    <w:p w:rsidR="00241F25" w:rsidRDefault="001D20E4">
      <w:pPr>
        <w:pStyle w:val="Szvegtrzs"/>
        <w:spacing w:after="0" w:line="240" w:lineRule="auto"/>
        <w:jc w:val="both"/>
      </w:pPr>
      <w:r>
        <w:t xml:space="preserve">                   </w:t>
      </w:r>
      <w:proofErr w:type="gramStart"/>
      <w:r>
        <w:t>jegyző</w:t>
      </w:r>
      <w:proofErr w:type="gramEnd"/>
      <w:r w:rsidR="00645770">
        <w:br w:type="page"/>
      </w:r>
    </w:p>
    <w:p w:rsidR="00241F25" w:rsidRDefault="00645770">
      <w:pPr>
        <w:pStyle w:val="Szvegtrzs"/>
        <w:spacing w:after="159" w:line="240" w:lineRule="auto"/>
        <w:ind w:left="159" w:right="159"/>
        <w:jc w:val="center"/>
      </w:pPr>
      <w:r>
        <w:lastRenderedPageBreak/>
        <w:t>Végső előterjesztői indokolás</w:t>
      </w:r>
    </w:p>
    <w:p w:rsidR="001D20E4" w:rsidRDefault="001D20E4">
      <w:pPr>
        <w:pStyle w:val="Szvegtrzs"/>
        <w:spacing w:after="159" w:line="240" w:lineRule="auto"/>
        <w:ind w:left="159" w:right="159"/>
        <w:jc w:val="center"/>
      </w:pPr>
      <w:bookmarkStart w:id="0" w:name="_GoBack"/>
      <w:bookmarkEnd w:id="0"/>
    </w:p>
    <w:p w:rsidR="00241F25" w:rsidRDefault="00645770">
      <w:pPr>
        <w:pStyle w:val="Szvegtrzs"/>
        <w:spacing w:before="159" w:after="159" w:line="240" w:lineRule="auto"/>
        <w:ind w:left="159" w:right="159"/>
        <w:jc w:val="both"/>
      </w:pPr>
      <w:r>
        <w:t>Az államháztartásról szóló 2011. évi CXCV. törvény 91. §-</w:t>
      </w:r>
      <w:proofErr w:type="gramStart"/>
      <w:r>
        <w:t>a</w:t>
      </w:r>
      <w:proofErr w:type="gramEnd"/>
      <w:r>
        <w:t xml:space="preserve"> értelmében a helyi önkormányzatnak a vagyonról és a költségvetés végrehajtásáról a számviteli jogszabályok szerinti éves költségvetési beszámolót, majd ezek alapján az elfogadott költségvetéssel összehasonlítható módon, zárszámadást kell készíteni, melynek során valamennyi bevételről és kiadásról el kell számolni.</w:t>
      </w:r>
    </w:p>
    <w:p w:rsidR="00241F25" w:rsidRDefault="00645770">
      <w:pPr>
        <w:pStyle w:val="Szvegtrzs"/>
        <w:spacing w:before="159" w:after="159" w:line="240" w:lineRule="auto"/>
        <w:ind w:left="159" w:right="159"/>
        <w:jc w:val="both"/>
      </w:pPr>
      <w:r>
        <w:t>A jegyző által elkészített zárszámadási rendelettervezetet a polgármester terjeszti a képviselő-testület elé. A képviselő-testület a zárszámadásról rendeletet alkot.</w:t>
      </w:r>
    </w:p>
    <w:p w:rsidR="00241F25" w:rsidRDefault="00645770">
      <w:pPr>
        <w:pStyle w:val="Szvegtrzs"/>
        <w:spacing w:before="159" w:after="159" w:line="240" w:lineRule="auto"/>
        <w:ind w:left="159" w:right="159"/>
        <w:jc w:val="both"/>
      </w:pPr>
      <w:r>
        <w:t>A zárszámadási rendelet a törvényi előírásoknak megfelelően - a jóváhagyott költségvetés szerinti szerkezetben - tartalmazza Balatonberény Község Önkormányzatának 2024. évi költségvetéséről szóló önkormányzati rendelete végrehajtásának adatait.</w:t>
      </w:r>
    </w:p>
    <w:p w:rsidR="00241F25" w:rsidRDefault="00645770">
      <w:pPr>
        <w:pStyle w:val="Szvegtrzs"/>
        <w:spacing w:before="159" w:after="159" w:line="240" w:lineRule="auto"/>
        <w:ind w:left="159" w:right="159"/>
        <w:jc w:val="both"/>
      </w:pPr>
      <w:r>
        <w:t xml:space="preserve">A jogalkotásról szóló 2010. évi CXXX. törvény 17. § (1)-(2) bekezdése értelmében a jogszabály előkészítője az előzetes hatásvizsgálatot elvégezte. Balatonberény Község Önkormányzata 2024. évi költségvetése végrehajtásáról szóló rendeletnek nincs sem közvetett, sem közvetlen adminisztratív, társadalmi, gazdasági, környezeti és egészségi hatása, mert a zárszámadási rendelet a 2024. évi költségvetés végrehajtásáról, a bevételek és kiadások alakulásáról közölt </w:t>
      </w:r>
      <w:proofErr w:type="spellStart"/>
      <w:r>
        <w:t>tényadatokat</w:t>
      </w:r>
      <w:proofErr w:type="spellEnd"/>
      <w:r>
        <w:t>.</w:t>
      </w:r>
    </w:p>
    <w:p w:rsidR="00241F25" w:rsidRDefault="00645770">
      <w:pPr>
        <w:pStyle w:val="Szvegtrzs"/>
        <w:spacing w:before="159" w:after="159" w:line="240" w:lineRule="auto"/>
        <w:ind w:left="159" w:right="159"/>
        <w:jc w:val="both"/>
      </w:pPr>
      <w:r>
        <w:t>A személyi, szervezeti, tárgyi, pénzügyi feltételek jelen rendelet alkalmazásában nem értelmezhetők, mivel az egy lezárt időszak gazdálkodásának tényadatait mutatja be, a jövő időszakra vonatkozó kötelezettséget, elvégzendő feladatot nem tartalmaz.</w:t>
      </w:r>
    </w:p>
    <w:sectPr w:rsidR="00241F25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99C" w:rsidRDefault="00B6499C">
      <w:r>
        <w:separator/>
      </w:r>
    </w:p>
  </w:endnote>
  <w:endnote w:type="continuationSeparator" w:id="0">
    <w:p w:rsidR="00B6499C" w:rsidRDefault="00B64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F25" w:rsidRDefault="0064577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1D20E4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99C" w:rsidRDefault="00B6499C">
      <w:r>
        <w:separator/>
      </w:r>
    </w:p>
  </w:footnote>
  <w:footnote w:type="continuationSeparator" w:id="0">
    <w:p w:rsidR="00B6499C" w:rsidRDefault="00B649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513E90"/>
    <w:multiLevelType w:val="multilevel"/>
    <w:tmpl w:val="D3B41C58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F25"/>
    <w:rsid w:val="001D20E4"/>
    <w:rsid w:val="00241F25"/>
    <w:rsid w:val="00645770"/>
    <w:rsid w:val="008218AC"/>
    <w:rsid w:val="00B64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5A43"/>
  <w15:docId w15:val="{65452BAD-406F-4E10-8452-440FF33BD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962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</cp:revision>
  <dcterms:created xsi:type="dcterms:W3CDTF">2025-05-15T10:54:00Z</dcterms:created>
  <dcterms:modified xsi:type="dcterms:W3CDTF">2025-05-15T11:02:00Z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