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AD0D0" w14:textId="77777777" w:rsidR="00D36008" w:rsidRDefault="00D36008" w:rsidP="00D36008">
      <w:pPr>
        <w:tabs>
          <w:tab w:val="left" w:pos="0"/>
        </w:tabs>
        <w:spacing w:line="240" w:lineRule="auto"/>
        <w:jc w:val="center"/>
        <w:rPr>
          <w:rFonts w:ascii="Garamond" w:eastAsia="Calibri" w:hAnsi="Garamond" w:cs="Times New Roman"/>
          <w:b/>
          <w:bCs/>
          <w:sz w:val="44"/>
          <w:szCs w:val="36"/>
        </w:rPr>
      </w:pPr>
      <w:r w:rsidRPr="00FC4202">
        <w:rPr>
          <w:rFonts w:ascii="Garamond" w:eastAsia="Calibri" w:hAnsi="Garamond" w:cs="Times New Roman"/>
          <w:b/>
          <w:bCs/>
          <w:sz w:val="44"/>
          <w:szCs w:val="36"/>
        </w:rPr>
        <w:t>ELŐTERJESZTÉS</w:t>
      </w:r>
    </w:p>
    <w:p w14:paraId="0AA970EA" w14:textId="77777777" w:rsidR="00D36008" w:rsidRPr="00FC4202" w:rsidRDefault="00D36008" w:rsidP="00D36008">
      <w:pPr>
        <w:tabs>
          <w:tab w:val="left" w:pos="0"/>
        </w:tabs>
        <w:spacing w:line="240" w:lineRule="auto"/>
        <w:jc w:val="center"/>
        <w:rPr>
          <w:rFonts w:ascii="Garamond" w:eastAsia="Calibri" w:hAnsi="Garamond" w:cs="Times New Roman"/>
          <w:b/>
          <w:bCs/>
          <w:sz w:val="44"/>
          <w:szCs w:val="36"/>
        </w:rPr>
      </w:pPr>
      <w:r>
        <w:rPr>
          <w:noProof/>
          <w:lang w:eastAsia="hu-HU"/>
        </w:rPr>
        <w:drawing>
          <wp:inline distT="0" distB="0" distL="19050" distR="9525" wp14:anchorId="744C9F7D" wp14:editId="3A8F65BD">
            <wp:extent cx="1095375" cy="1259205"/>
            <wp:effectExtent l="0" t="0" r="0" b="0"/>
            <wp:docPr id="3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D8113" w14:textId="77777777" w:rsidR="00D36008" w:rsidRDefault="00D36008" w:rsidP="00D36008">
      <w:pPr>
        <w:tabs>
          <w:tab w:val="left" w:pos="0"/>
        </w:tabs>
        <w:spacing w:after="0" w:line="240" w:lineRule="auto"/>
        <w:rPr>
          <w:rFonts w:ascii="Garamond" w:eastAsia="Calibri" w:hAnsi="Garamond" w:cs="Times New Roman"/>
          <w:b/>
          <w:bCs/>
          <w:sz w:val="36"/>
        </w:rPr>
      </w:pPr>
    </w:p>
    <w:p w14:paraId="1B2D74FF" w14:textId="77777777" w:rsidR="00D36008" w:rsidRPr="00FC4202" w:rsidRDefault="00D36008" w:rsidP="00D36008">
      <w:pPr>
        <w:tabs>
          <w:tab w:val="left" w:pos="0"/>
        </w:tabs>
        <w:spacing w:after="0" w:line="240" w:lineRule="auto"/>
        <w:rPr>
          <w:rFonts w:ascii="Garamond" w:eastAsia="Calibri" w:hAnsi="Garamond" w:cs="Times New Roman"/>
          <w:b/>
          <w:bCs/>
          <w:sz w:val="36"/>
        </w:rPr>
      </w:pPr>
    </w:p>
    <w:p w14:paraId="39EE0BDE" w14:textId="77777777" w:rsidR="00D36008" w:rsidRDefault="00D36008" w:rsidP="00D36008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  <w:r w:rsidRPr="004A5A41">
        <w:rPr>
          <w:rFonts w:ascii="Garamond" w:eastAsia="Calibri" w:hAnsi="Garamond" w:cs="Times New Roman"/>
          <w:b/>
          <w:bCs/>
          <w:sz w:val="36"/>
          <w:szCs w:val="36"/>
        </w:rPr>
        <w:t xml:space="preserve">Balatonberény Község Önkormányzatának </w:t>
      </w:r>
    </w:p>
    <w:p w14:paraId="7C4A0415" w14:textId="77777777" w:rsidR="00D36008" w:rsidRDefault="00D36008" w:rsidP="00D36008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</w:p>
    <w:p w14:paraId="3E8BA1ED" w14:textId="77777777" w:rsidR="00D36008" w:rsidRPr="004A5A41" w:rsidRDefault="00D36008" w:rsidP="00D36008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</w:p>
    <w:p w14:paraId="0DCFC429" w14:textId="77777777" w:rsidR="00D36008" w:rsidRPr="004A5A41" w:rsidRDefault="00D36008" w:rsidP="00D36008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  <w:r w:rsidRPr="004A5A41">
        <w:rPr>
          <w:rFonts w:ascii="Garamond" w:eastAsia="Calibri" w:hAnsi="Garamond" w:cs="Times New Roman"/>
          <w:b/>
          <w:bCs/>
          <w:sz w:val="36"/>
          <w:szCs w:val="36"/>
        </w:rPr>
        <w:t>2025. május 30-i</w:t>
      </w:r>
    </w:p>
    <w:p w14:paraId="76A5222C" w14:textId="77777777" w:rsidR="00D36008" w:rsidRPr="004A5A41" w:rsidRDefault="00D36008" w:rsidP="00D36008">
      <w:pPr>
        <w:keepNext/>
        <w:tabs>
          <w:tab w:val="left" w:pos="0"/>
        </w:tabs>
        <w:spacing w:after="0" w:line="360" w:lineRule="auto"/>
        <w:jc w:val="center"/>
        <w:outlineLvl w:val="1"/>
        <w:rPr>
          <w:rFonts w:ascii="Garamond" w:eastAsia="Times New Roman" w:hAnsi="Garamond" w:cs="Times New Roman"/>
          <w:b/>
          <w:i/>
          <w:iCs/>
          <w:sz w:val="36"/>
          <w:szCs w:val="36"/>
        </w:rPr>
      </w:pPr>
      <w:proofErr w:type="gramStart"/>
      <w:r w:rsidRPr="004A5A41">
        <w:rPr>
          <w:rFonts w:ascii="Garamond" w:eastAsia="Times New Roman" w:hAnsi="Garamond" w:cs="Times New Roman"/>
          <w:b/>
          <w:bCs/>
          <w:sz w:val="36"/>
          <w:szCs w:val="36"/>
        </w:rPr>
        <w:t>nyilvános</w:t>
      </w:r>
      <w:proofErr w:type="gramEnd"/>
      <w:r w:rsidRPr="004A5A41">
        <w:rPr>
          <w:rFonts w:ascii="Garamond" w:eastAsia="Times New Roman" w:hAnsi="Garamond" w:cs="Times New Roman"/>
          <w:b/>
          <w:bCs/>
          <w:sz w:val="36"/>
          <w:szCs w:val="36"/>
        </w:rPr>
        <w:t xml:space="preserve"> képviselő-testületi </w:t>
      </w:r>
      <w:r w:rsidRPr="004A5A41">
        <w:rPr>
          <w:rFonts w:ascii="Garamond" w:eastAsia="Times New Roman" w:hAnsi="Garamond" w:cs="Times New Roman"/>
          <w:b/>
          <w:i/>
          <w:iCs/>
          <w:sz w:val="36"/>
          <w:szCs w:val="36"/>
        </w:rPr>
        <w:t>ülésére</w:t>
      </w:r>
    </w:p>
    <w:p w14:paraId="381CE48D" w14:textId="77777777" w:rsidR="00D36008" w:rsidRPr="00FC4202" w:rsidRDefault="00D36008" w:rsidP="00D36008">
      <w:pPr>
        <w:tabs>
          <w:tab w:val="left" w:pos="0"/>
        </w:tabs>
        <w:spacing w:line="360" w:lineRule="auto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4778C4B9" w14:textId="77777777" w:rsidR="00D36008" w:rsidRPr="00FC4202" w:rsidRDefault="00D36008" w:rsidP="00D36008">
      <w:pPr>
        <w:tabs>
          <w:tab w:val="left" w:pos="0"/>
        </w:tabs>
        <w:spacing w:line="360" w:lineRule="auto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7F1FBC54" w14:textId="4E30FD7E" w:rsidR="00D36008" w:rsidRPr="00D36008" w:rsidRDefault="00D36008" w:rsidP="00D360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2"/>
          <w:szCs w:val="32"/>
        </w:rPr>
      </w:pPr>
      <w:r w:rsidRPr="00651E8D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>
        <w:rPr>
          <w:rFonts w:ascii="Garamond" w:eastAsia="Calibri" w:hAnsi="Garamond" w:cs="Times New Roman"/>
          <w:b/>
          <w:bCs/>
          <w:sz w:val="32"/>
          <w:szCs w:val="32"/>
        </w:rPr>
        <w:t>GYEREKEK NYÁRI TÁBOROZTATÁSA</w:t>
      </w:r>
    </w:p>
    <w:p w14:paraId="7F88DB85" w14:textId="77777777" w:rsidR="00D36008" w:rsidRPr="00FC4202" w:rsidRDefault="00D36008" w:rsidP="00D360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405A8B02" w14:textId="29EA157C" w:rsidR="00D36008" w:rsidRPr="00FC4202" w:rsidRDefault="00D36008" w:rsidP="00D360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6C9391C8" w14:textId="634E044E" w:rsidR="00D36008" w:rsidRPr="00FC4202" w:rsidRDefault="00D36008" w:rsidP="00D360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FC4202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FC4202">
        <w:rPr>
          <w:rFonts w:ascii="Garamond" w:eastAsia="Calibri" w:hAnsi="Garamond" w:cs="Times New Roman"/>
          <w:b/>
          <w:bCs/>
          <w:sz w:val="36"/>
        </w:rPr>
        <w:tab/>
      </w:r>
      <w:r>
        <w:rPr>
          <w:rFonts w:ascii="Garamond" w:eastAsia="Calibri" w:hAnsi="Garamond" w:cs="Times New Roman"/>
          <w:b/>
          <w:bCs/>
          <w:i/>
          <w:iCs/>
          <w:sz w:val="36"/>
        </w:rPr>
        <w:t>Salamon Erzsébet Ágnes képviselő</w:t>
      </w:r>
    </w:p>
    <w:p w14:paraId="285D9070" w14:textId="77777777" w:rsidR="00D36008" w:rsidRDefault="00D36008" w:rsidP="00843634">
      <w:pPr>
        <w:jc w:val="center"/>
        <w:rPr>
          <w:sz w:val="36"/>
          <w:szCs w:val="36"/>
        </w:rPr>
      </w:pPr>
    </w:p>
    <w:p w14:paraId="26D99D10" w14:textId="77777777" w:rsidR="00D36008" w:rsidRDefault="00D36008" w:rsidP="00843634">
      <w:pPr>
        <w:jc w:val="center"/>
        <w:rPr>
          <w:sz w:val="36"/>
          <w:szCs w:val="36"/>
        </w:rPr>
      </w:pPr>
    </w:p>
    <w:p w14:paraId="7B87D19C" w14:textId="77777777" w:rsidR="00D36008" w:rsidRDefault="00D36008" w:rsidP="00843634">
      <w:pPr>
        <w:jc w:val="center"/>
        <w:rPr>
          <w:sz w:val="36"/>
          <w:szCs w:val="36"/>
        </w:rPr>
      </w:pPr>
    </w:p>
    <w:p w14:paraId="0F19C19C" w14:textId="77777777" w:rsidR="00D36008" w:rsidRDefault="00D36008" w:rsidP="00843634">
      <w:pPr>
        <w:jc w:val="center"/>
        <w:rPr>
          <w:sz w:val="36"/>
          <w:szCs w:val="36"/>
        </w:rPr>
      </w:pPr>
    </w:p>
    <w:p w14:paraId="33594842" w14:textId="77777777" w:rsidR="00D36008" w:rsidRDefault="00D36008" w:rsidP="00843634">
      <w:pPr>
        <w:jc w:val="center"/>
        <w:rPr>
          <w:sz w:val="36"/>
          <w:szCs w:val="36"/>
        </w:rPr>
      </w:pPr>
    </w:p>
    <w:p w14:paraId="43545067" w14:textId="77777777" w:rsidR="00D36008" w:rsidRDefault="00D36008" w:rsidP="00843634">
      <w:pPr>
        <w:jc w:val="center"/>
        <w:rPr>
          <w:sz w:val="36"/>
          <w:szCs w:val="36"/>
        </w:rPr>
      </w:pPr>
    </w:p>
    <w:p w14:paraId="18A9D6D8" w14:textId="718A03E9" w:rsidR="00D36008" w:rsidRPr="00FC4202" w:rsidRDefault="00D36008" w:rsidP="00D36008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lastRenderedPageBreak/>
        <w:t xml:space="preserve">Előterjesztő: </w:t>
      </w:r>
      <w:r>
        <w:rPr>
          <w:rFonts w:ascii="Garamond" w:eastAsia="Calibri" w:hAnsi="Garamond" w:cs="Times New Roman"/>
          <w:b/>
          <w:i/>
          <w:sz w:val="24"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 w:val="24"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 w:val="24"/>
          <w:szCs w:val="24"/>
        </w:rPr>
        <w:t xml:space="preserve"> Tünde polgármester</w:t>
      </w:r>
    </w:p>
    <w:p w14:paraId="46A3CA1A" w14:textId="77777777" w:rsidR="00D36008" w:rsidRPr="00FC4202" w:rsidRDefault="00D36008" w:rsidP="00D36008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/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 zárt</w:t>
      </w:r>
    </w:p>
    <w:p w14:paraId="148D12AD" w14:textId="77777777" w:rsidR="00D36008" w:rsidRPr="00FC4202" w:rsidRDefault="00D36008" w:rsidP="00D36008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 w:val="24"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 / rendkívüli</w:t>
      </w:r>
    </w:p>
    <w:p w14:paraId="0312386A" w14:textId="77777777" w:rsidR="00D36008" w:rsidRPr="00651E8D" w:rsidRDefault="00D36008" w:rsidP="00D36008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i/>
          <w:sz w:val="24"/>
          <w:szCs w:val="24"/>
        </w:rPr>
      </w:pPr>
      <w:r>
        <w:rPr>
          <w:rFonts w:ascii="Garamond" w:eastAsia="Calibri" w:hAnsi="Garamond" w:cs="Times New Roman"/>
          <w:b/>
          <w:i/>
          <w:sz w:val="24"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elfogad</w:t>
      </w:r>
      <w:r>
        <w:rPr>
          <w:rFonts w:ascii="Garamond" w:eastAsia="Calibri" w:hAnsi="Garamond" w:cs="Times New Roman"/>
          <w:b/>
          <w:i/>
          <w:sz w:val="24"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 w:val="24"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 w:val="24"/>
          <w:szCs w:val="24"/>
        </w:rPr>
        <w:t>minősített</w:t>
      </w:r>
    </w:p>
    <w:p w14:paraId="6D0AEB82" w14:textId="77777777" w:rsidR="00D36008" w:rsidRPr="00651E8D" w:rsidRDefault="00D36008" w:rsidP="00D36008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szavazás módja: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i/>
          <w:sz w:val="24"/>
          <w:szCs w:val="24"/>
        </w:rPr>
        <w:t>/ titkos</w:t>
      </w:r>
    </w:p>
    <w:p w14:paraId="7158E8C6" w14:textId="3F2AA547" w:rsidR="00843634" w:rsidRDefault="00D36008" w:rsidP="00843634">
      <w:pPr>
        <w:jc w:val="center"/>
        <w:rPr>
          <w:rFonts w:ascii="Century Gothic" w:hAnsi="Century Gothic"/>
          <w:b/>
        </w:rPr>
      </w:pPr>
      <w:r w:rsidRPr="00D36008">
        <w:rPr>
          <w:rFonts w:ascii="Century Gothic" w:hAnsi="Century Gothic"/>
          <w:b/>
        </w:rPr>
        <w:t>Tisztelt Képviselő-testület!</w:t>
      </w:r>
    </w:p>
    <w:p w14:paraId="08D77209" w14:textId="405E18CD" w:rsidR="00843634" w:rsidRPr="00D36008" w:rsidRDefault="00843634" w:rsidP="00D36008">
      <w:pPr>
        <w:jc w:val="both"/>
        <w:rPr>
          <w:rFonts w:ascii="Century Gothic" w:hAnsi="Century Gothic"/>
        </w:rPr>
      </w:pPr>
      <w:r w:rsidRPr="00D36008">
        <w:rPr>
          <w:rFonts w:ascii="Century Gothic" w:hAnsi="Century Gothic"/>
        </w:rPr>
        <w:t>Szülői megkeresések után</w:t>
      </w:r>
      <w:r w:rsidR="00D06556" w:rsidRPr="00D36008">
        <w:rPr>
          <w:rFonts w:ascii="Century Gothic" w:hAnsi="Century Gothic"/>
        </w:rPr>
        <w:t xml:space="preserve"> vetődött fel bennem az a gondolat, hogy hogyan lehetne megoldani a </w:t>
      </w:r>
      <w:proofErr w:type="spellStart"/>
      <w:r w:rsidR="00D06556" w:rsidRPr="00D36008">
        <w:rPr>
          <w:rFonts w:ascii="Century Gothic" w:hAnsi="Century Gothic"/>
        </w:rPr>
        <w:t>balatonberényi</w:t>
      </w:r>
      <w:proofErr w:type="spellEnd"/>
      <w:r w:rsidR="00D06556" w:rsidRPr="00D36008">
        <w:rPr>
          <w:rFonts w:ascii="Century Gothic" w:hAnsi="Century Gothic"/>
        </w:rPr>
        <w:t xml:space="preserve"> gyerekek nyári táboroztatását. Egyrész a szülők válláról terhet vennénk le, másrészt kimozdítanánk a gyerekeket a</w:t>
      </w:r>
      <w:r w:rsidR="00D36008">
        <w:rPr>
          <w:rFonts w:ascii="Century Gothic" w:hAnsi="Century Gothic"/>
        </w:rPr>
        <w:t>z internet világából.</w:t>
      </w:r>
      <w:r w:rsidR="00D06556" w:rsidRPr="00D36008">
        <w:rPr>
          <w:rFonts w:ascii="Century Gothic" w:hAnsi="Century Gothic"/>
        </w:rPr>
        <w:t xml:space="preserve"> </w:t>
      </w:r>
    </w:p>
    <w:p w14:paraId="1588EC5E" w14:textId="79691F41" w:rsidR="00D06556" w:rsidRPr="00D36008" w:rsidRDefault="00D36008" w:rsidP="00D3600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Fenti cél megvalósítása érdekében egyeztettem </w:t>
      </w:r>
      <w:proofErr w:type="spellStart"/>
      <w:r>
        <w:rPr>
          <w:rFonts w:ascii="Century Gothic" w:hAnsi="Century Gothic"/>
        </w:rPr>
        <w:t>Barjákné</w:t>
      </w:r>
      <w:proofErr w:type="spellEnd"/>
      <w:r>
        <w:rPr>
          <w:rFonts w:ascii="Century Gothic" w:hAnsi="Century Gothic"/>
        </w:rPr>
        <w:t xml:space="preserve"> Martin Judit közművelődési szakemberrel, melynek során az alábbi elképzeléseket fogalmaztunk meg:</w:t>
      </w:r>
    </w:p>
    <w:p w14:paraId="1F9306D0" w14:textId="4AAEA7FA" w:rsidR="00D06556" w:rsidRPr="00D36008" w:rsidRDefault="00D06556" w:rsidP="00843634">
      <w:pPr>
        <w:rPr>
          <w:rFonts w:ascii="Century Gothic" w:hAnsi="Century Gothic"/>
        </w:rPr>
      </w:pPr>
      <w:r w:rsidRPr="00D36008">
        <w:rPr>
          <w:rFonts w:ascii="Century Gothic" w:hAnsi="Century Gothic"/>
        </w:rPr>
        <w:t>A tábor neve:</w:t>
      </w:r>
    </w:p>
    <w:p w14:paraId="2459F5CE" w14:textId="03BFF6F4" w:rsidR="00D06556" w:rsidRPr="00D36008" w:rsidRDefault="00D06556" w:rsidP="00843634">
      <w:pPr>
        <w:rPr>
          <w:rFonts w:ascii="Century Gothic" w:hAnsi="Century Gothic"/>
        </w:rPr>
      </w:pPr>
      <w:r w:rsidRPr="00D36008">
        <w:rPr>
          <w:rFonts w:ascii="Century Gothic" w:hAnsi="Century Gothic"/>
        </w:rPr>
        <w:t>„Hagyományaink nyomában”</w:t>
      </w:r>
    </w:p>
    <w:p w14:paraId="7D600459" w14:textId="2D2BC1D4" w:rsidR="00D06556" w:rsidRPr="00D36008" w:rsidRDefault="00D06556" w:rsidP="00843634">
      <w:pPr>
        <w:rPr>
          <w:rFonts w:ascii="Century Gothic" w:hAnsi="Century Gothic"/>
        </w:rPr>
      </w:pPr>
      <w:r w:rsidRPr="00D36008">
        <w:rPr>
          <w:rFonts w:ascii="Century Gothic" w:hAnsi="Century Gothic"/>
        </w:rPr>
        <w:t>A tábort</w:t>
      </w:r>
      <w:r w:rsidR="00102539">
        <w:rPr>
          <w:rFonts w:ascii="Century Gothic" w:hAnsi="Century Gothic"/>
        </w:rPr>
        <w:t xml:space="preserve"> 2025.</w:t>
      </w:r>
      <w:r w:rsidRPr="00D36008">
        <w:rPr>
          <w:rFonts w:ascii="Century Gothic" w:hAnsi="Century Gothic"/>
        </w:rPr>
        <w:t xml:space="preserve"> július 21-25 közötti időszakra terveztük.</w:t>
      </w:r>
    </w:p>
    <w:p w14:paraId="5E1F6449" w14:textId="5FC447E2" w:rsidR="00D06556" w:rsidRPr="00D36008" w:rsidRDefault="00D36008" w:rsidP="00843634">
      <w:pPr>
        <w:rPr>
          <w:rFonts w:ascii="Century Gothic" w:hAnsi="Century Gothic"/>
        </w:rPr>
      </w:pPr>
      <w:r>
        <w:rPr>
          <w:rFonts w:ascii="Century Gothic" w:hAnsi="Century Gothic"/>
        </w:rPr>
        <w:t>Helyszín: Múlt</w:t>
      </w:r>
      <w:r w:rsidR="00D06556" w:rsidRPr="00D36008">
        <w:rPr>
          <w:rFonts w:ascii="Century Gothic" w:hAnsi="Century Gothic"/>
        </w:rPr>
        <w:t>ház és a Művelődési ház.</w:t>
      </w:r>
    </w:p>
    <w:p w14:paraId="7837D1D6" w14:textId="4C727B77" w:rsidR="00D06556" w:rsidRPr="00D36008" w:rsidRDefault="00D06556" w:rsidP="00843634">
      <w:pPr>
        <w:rPr>
          <w:rFonts w:ascii="Century Gothic" w:hAnsi="Century Gothic"/>
        </w:rPr>
      </w:pPr>
      <w:r w:rsidRPr="00D36008">
        <w:rPr>
          <w:rFonts w:ascii="Century Gothic" w:hAnsi="Century Gothic"/>
        </w:rPr>
        <w:t>Időtartama</w:t>
      </w:r>
      <w:r w:rsidR="00D36008">
        <w:rPr>
          <w:rFonts w:ascii="Century Gothic" w:hAnsi="Century Gothic"/>
        </w:rPr>
        <w:t xml:space="preserve"> naponta</w:t>
      </w:r>
      <w:r w:rsidRPr="00D36008">
        <w:rPr>
          <w:rFonts w:ascii="Century Gothic" w:hAnsi="Century Gothic"/>
        </w:rPr>
        <w:t>: 08:30-tól 16:30-ig.</w:t>
      </w:r>
    </w:p>
    <w:p w14:paraId="0C4D9BC5" w14:textId="2BDF49D2" w:rsidR="00D06556" w:rsidRPr="00D36008" w:rsidRDefault="00D06556" w:rsidP="00843634">
      <w:pPr>
        <w:rPr>
          <w:rFonts w:ascii="Century Gothic" w:hAnsi="Century Gothic"/>
        </w:rPr>
      </w:pPr>
      <w:r w:rsidRPr="00D36008">
        <w:rPr>
          <w:rFonts w:ascii="Century Gothic" w:hAnsi="Century Gothic"/>
        </w:rPr>
        <w:t>A szülők biztosítanák a tízórait, uzsonnát.</w:t>
      </w:r>
    </w:p>
    <w:p w14:paraId="00CBBAAF" w14:textId="02B7A1EF" w:rsidR="00C474C5" w:rsidRDefault="00681059" w:rsidP="00843634">
      <w:pPr>
        <w:rPr>
          <w:rFonts w:ascii="Century Gothic" w:hAnsi="Century Gothic"/>
        </w:rPr>
      </w:pPr>
      <w:r>
        <w:rPr>
          <w:rFonts w:ascii="Century Gothic" w:hAnsi="Century Gothic"/>
        </w:rPr>
        <w:t>Az ebéd meleg</w:t>
      </w:r>
      <w:r w:rsidR="00D06556" w:rsidRPr="00D36008">
        <w:rPr>
          <w:rFonts w:ascii="Century Gothic" w:hAnsi="Century Gothic"/>
        </w:rPr>
        <w:t xml:space="preserve"> étel lenne, ez</w:t>
      </w:r>
      <w:r w:rsidR="00102539">
        <w:rPr>
          <w:rFonts w:ascii="Century Gothic" w:hAnsi="Century Gothic"/>
        </w:rPr>
        <w:t xml:space="preserve"> </w:t>
      </w:r>
      <w:r w:rsidR="00D06556" w:rsidRPr="00D36008">
        <w:rPr>
          <w:rFonts w:ascii="Century Gothic" w:hAnsi="Century Gothic"/>
        </w:rPr>
        <w:t>ügyben beszéltem két válla</w:t>
      </w:r>
      <w:r w:rsidR="00C474C5">
        <w:rPr>
          <w:rFonts w:ascii="Century Gothic" w:hAnsi="Century Gothic"/>
        </w:rPr>
        <w:t xml:space="preserve">lkozóval. </w:t>
      </w:r>
    </w:p>
    <w:p w14:paraId="4DC6DE9A" w14:textId="69DABA71" w:rsidR="00D06556" w:rsidRDefault="00C474C5" w:rsidP="00C474C5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Betyár csárda: 2.000 F</w:t>
      </w:r>
      <w:r w:rsidR="00D06556" w:rsidRPr="00D36008">
        <w:rPr>
          <w:rFonts w:ascii="Century Gothic" w:hAnsi="Century Gothic"/>
        </w:rPr>
        <w:t>t</w:t>
      </w:r>
      <w:r>
        <w:rPr>
          <w:rFonts w:ascii="Century Gothic" w:hAnsi="Century Gothic"/>
        </w:rPr>
        <w:t>/fő, míg a</w:t>
      </w:r>
      <w:r w:rsidR="00D06556" w:rsidRPr="00D36008">
        <w:rPr>
          <w:rFonts w:ascii="Century Gothic" w:hAnsi="Century Gothic"/>
        </w:rPr>
        <w:t xml:space="preserve"> Gulya csárda: 2</w:t>
      </w:r>
      <w:r>
        <w:rPr>
          <w:rFonts w:ascii="Century Gothic" w:hAnsi="Century Gothic"/>
        </w:rPr>
        <w:t>.</w:t>
      </w:r>
      <w:r w:rsidR="00D06556" w:rsidRPr="00D36008">
        <w:rPr>
          <w:rFonts w:ascii="Century Gothic" w:hAnsi="Century Gothic"/>
        </w:rPr>
        <w:t>500</w:t>
      </w:r>
      <w:r>
        <w:rPr>
          <w:rFonts w:ascii="Century Gothic" w:hAnsi="Century Gothic"/>
        </w:rPr>
        <w:t xml:space="preserve"> F</w:t>
      </w:r>
      <w:r w:rsidR="00D06556" w:rsidRPr="00D36008">
        <w:rPr>
          <w:rFonts w:ascii="Century Gothic" w:hAnsi="Century Gothic"/>
        </w:rPr>
        <w:t>t/fő</w:t>
      </w:r>
      <w:r>
        <w:rPr>
          <w:rFonts w:ascii="Century Gothic" w:hAnsi="Century Gothic"/>
        </w:rPr>
        <w:t xml:space="preserve"> áron tudná biztosítani a gyerekek étkeztetését.</w:t>
      </w:r>
      <w:r w:rsidR="00D06556" w:rsidRPr="00D36008">
        <w:rPr>
          <w:rFonts w:ascii="Century Gothic" w:hAnsi="Century Gothic"/>
        </w:rPr>
        <w:t xml:space="preserve"> </w:t>
      </w:r>
      <w:r w:rsidR="00681059">
        <w:rPr>
          <w:rFonts w:ascii="Century Gothic" w:hAnsi="Century Gothic"/>
        </w:rPr>
        <w:t xml:space="preserve">Mindkét esetben </w:t>
      </w:r>
      <w:proofErr w:type="spellStart"/>
      <w:r w:rsidR="00681059">
        <w:rPr>
          <w:rFonts w:ascii="Century Gothic" w:hAnsi="Century Gothic"/>
        </w:rPr>
        <w:t>kétfogásos</w:t>
      </w:r>
      <w:proofErr w:type="spellEnd"/>
      <w:r w:rsidR="00681059">
        <w:rPr>
          <w:rFonts w:ascii="Century Gothic" w:hAnsi="Century Gothic"/>
        </w:rPr>
        <w:t xml:space="preserve"> ebéd (</w:t>
      </w:r>
      <w:proofErr w:type="spellStart"/>
      <w:r w:rsidR="00681059">
        <w:rPr>
          <w:rFonts w:ascii="Century Gothic" w:hAnsi="Century Gothic"/>
        </w:rPr>
        <w:t>leves+második</w:t>
      </w:r>
      <w:proofErr w:type="spellEnd"/>
      <w:r w:rsidR="00681059">
        <w:rPr>
          <w:rFonts w:ascii="Century Gothic" w:hAnsi="Century Gothic"/>
        </w:rPr>
        <w:t>)</w:t>
      </w:r>
      <w:r w:rsidR="008412B0" w:rsidRPr="00D36008">
        <w:rPr>
          <w:rFonts w:ascii="Century Gothic" w:hAnsi="Century Gothic"/>
        </w:rPr>
        <w:t xml:space="preserve"> lenne, illetve kiszállítanák az ételt a Művelődési házba. A gyerekek itt ebédelnének, kulturált körülmények között.</w:t>
      </w:r>
    </w:p>
    <w:p w14:paraId="678E5B2C" w14:textId="45A8CBC2" w:rsidR="00C474C5" w:rsidRPr="00D36008" w:rsidRDefault="00C474C5" w:rsidP="00C474C5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Egyéb kiadások:</w:t>
      </w:r>
    </w:p>
    <w:p w14:paraId="343234C3" w14:textId="730BF444" w:rsidR="008412B0" w:rsidRPr="00D36008" w:rsidRDefault="008412B0" w:rsidP="008412B0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D36008">
        <w:rPr>
          <w:rFonts w:ascii="Century Gothic" w:hAnsi="Century Gothic"/>
        </w:rPr>
        <w:t>Tárgyi eszközök beszerzése: ragasztó, festék, agyag, gipsz, sütéshez alapanyagok stb.</w:t>
      </w:r>
    </w:p>
    <w:p w14:paraId="08B974D1" w14:textId="53758EFE" w:rsidR="008412B0" w:rsidRDefault="008412B0" w:rsidP="008412B0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D36008">
        <w:rPr>
          <w:rFonts w:ascii="Century Gothic" w:hAnsi="Century Gothic"/>
        </w:rPr>
        <w:t xml:space="preserve">Esetleges </w:t>
      </w:r>
      <w:r w:rsidR="0034008F" w:rsidRPr="00D36008">
        <w:rPr>
          <w:rFonts w:ascii="Century Gothic" w:hAnsi="Century Gothic"/>
        </w:rPr>
        <w:t>t</w:t>
      </w:r>
      <w:r w:rsidRPr="00D36008">
        <w:rPr>
          <w:rFonts w:ascii="Century Gothic" w:hAnsi="Century Gothic"/>
        </w:rPr>
        <w:t>iszteltdíjak (néptánc oktató)</w:t>
      </w:r>
    </w:p>
    <w:p w14:paraId="5DF92C10" w14:textId="77777777" w:rsidR="00C474C5" w:rsidRDefault="00C474C5" w:rsidP="00C474C5">
      <w:pPr>
        <w:jc w:val="both"/>
        <w:rPr>
          <w:rFonts w:ascii="Century Gothic" w:hAnsi="Century Gothic"/>
        </w:rPr>
      </w:pPr>
      <w:r w:rsidRPr="00C474C5">
        <w:rPr>
          <w:rFonts w:ascii="Century Gothic" w:hAnsi="Century Gothic"/>
        </w:rPr>
        <w:t>A jelentkező</w:t>
      </w:r>
      <w:r>
        <w:rPr>
          <w:rFonts w:ascii="Century Gothic" w:hAnsi="Century Gothic"/>
        </w:rPr>
        <w:t>k</w:t>
      </w:r>
      <w:r w:rsidRPr="00C474C5">
        <w:rPr>
          <w:rFonts w:ascii="Century Gothic" w:hAnsi="Century Gothic"/>
        </w:rPr>
        <w:t xml:space="preserve"> léts</w:t>
      </w:r>
      <w:r>
        <w:rPr>
          <w:rFonts w:ascii="Century Gothic" w:hAnsi="Century Gothic"/>
        </w:rPr>
        <w:t xml:space="preserve">záma erősen függővé teszi </w:t>
      </w:r>
      <w:r w:rsidRPr="00C474C5">
        <w:rPr>
          <w:rFonts w:ascii="Century Gothic" w:hAnsi="Century Gothic"/>
        </w:rPr>
        <w:t>az ebéd</w:t>
      </w:r>
      <w:r>
        <w:rPr>
          <w:rFonts w:ascii="Century Gothic" w:hAnsi="Century Gothic"/>
        </w:rPr>
        <w:t xml:space="preserve"> és egyéb költségek összegét</w:t>
      </w:r>
      <w:r w:rsidRPr="00C474C5">
        <w:rPr>
          <w:rFonts w:ascii="Century Gothic" w:hAnsi="Century Gothic"/>
        </w:rPr>
        <w:t>.</w:t>
      </w:r>
    </w:p>
    <w:p w14:paraId="7C0B7EFE" w14:textId="4884C0AC" w:rsidR="00C474C5" w:rsidRPr="00C474C5" w:rsidRDefault="00C474C5" w:rsidP="00C474C5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legfontosabb kérdés tehát, </w:t>
      </w:r>
      <w:r w:rsidRPr="00C474C5">
        <w:rPr>
          <w:rFonts w:ascii="Century Gothic" w:hAnsi="Century Gothic"/>
        </w:rPr>
        <w:t>hogy</w:t>
      </w:r>
      <w:r>
        <w:rPr>
          <w:rFonts w:ascii="Century Gothic" w:hAnsi="Century Gothic"/>
        </w:rPr>
        <w:t xml:space="preserve"> az önkormányzat a táboroztatás költségeit tudja-e biztosítani a 2025. évi költségvetése terhére, mivel ez a költségvetésben nem került betervezésre.</w:t>
      </w:r>
    </w:p>
    <w:p w14:paraId="4E75324B" w14:textId="50BD2CE1" w:rsidR="008412B0" w:rsidRPr="00D36008" w:rsidRDefault="008412B0" w:rsidP="00C474C5">
      <w:pPr>
        <w:jc w:val="both"/>
        <w:rPr>
          <w:rFonts w:ascii="Century Gothic" w:hAnsi="Century Gothic"/>
        </w:rPr>
      </w:pPr>
      <w:r w:rsidRPr="00D36008">
        <w:rPr>
          <w:rFonts w:ascii="Century Gothic" w:hAnsi="Century Gothic"/>
        </w:rPr>
        <w:t>Ame</w:t>
      </w:r>
      <w:r w:rsidR="00C474C5">
        <w:rPr>
          <w:rFonts w:ascii="Century Gothic" w:hAnsi="Century Gothic"/>
        </w:rPr>
        <w:t xml:space="preserve">nnyiben </w:t>
      </w:r>
      <w:r w:rsidR="00CF3788">
        <w:rPr>
          <w:rFonts w:ascii="Century Gothic" w:hAnsi="Century Gothic"/>
        </w:rPr>
        <w:t>Képviselő-</w:t>
      </w:r>
      <w:r w:rsidRPr="00D36008">
        <w:rPr>
          <w:rFonts w:ascii="Century Gothic" w:hAnsi="Century Gothic"/>
        </w:rPr>
        <w:t>társaim is támogatják az ötletet, az igény</w:t>
      </w:r>
      <w:r w:rsidR="00C474C5">
        <w:rPr>
          <w:rFonts w:ascii="Century Gothic" w:hAnsi="Century Gothic"/>
        </w:rPr>
        <w:t>ek</w:t>
      </w:r>
      <w:r w:rsidRPr="00D36008">
        <w:rPr>
          <w:rFonts w:ascii="Century Gothic" w:hAnsi="Century Gothic"/>
        </w:rPr>
        <w:t xml:space="preserve"> felmérés</w:t>
      </w:r>
      <w:r w:rsidR="00C474C5">
        <w:rPr>
          <w:rFonts w:ascii="Century Gothic" w:hAnsi="Century Gothic"/>
        </w:rPr>
        <w:t xml:space="preserve">ét követően </w:t>
      </w:r>
      <w:r w:rsidRPr="00D36008">
        <w:rPr>
          <w:rFonts w:ascii="Century Gothic" w:hAnsi="Century Gothic"/>
        </w:rPr>
        <w:t xml:space="preserve">lehetne </w:t>
      </w:r>
      <w:r w:rsidR="00C474C5">
        <w:rPr>
          <w:rFonts w:ascii="Century Gothic" w:hAnsi="Century Gothic"/>
        </w:rPr>
        <w:t xml:space="preserve">pontosítani </w:t>
      </w:r>
      <w:r w:rsidRPr="00D36008">
        <w:rPr>
          <w:rFonts w:ascii="Century Gothic" w:hAnsi="Century Gothic"/>
        </w:rPr>
        <w:t>a költségeket és ennek fü</w:t>
      </w:r>
      <w:r w:rsidR="0034008F" w:rsidRPr="00D36008">
        <w:rPr>
          <w:rFonts w:ascii="Century Gothic" w:hAnsi="Century Gothic"/>
        </w:rPr>
        <w:t>ggvényé</w:t>
      </w:r>
      <w:r w:rsidR="00C474C5">
        <w:rPr>
          <w:rFonts w:ascii="Century Gothic" w:hAnsi="Century Gothic"/>
        </w:rPr>
        <w:t>ben összeállítani a programokat és dönteni arról, hogy a felmerülő kiadásokat a költségvetésünkben minek a terhére biztosítjuk.</w:t>
      </w:r>
    </w:p>
    <w:p w14:paraId="56306E84" w14:textId="2694CC8E" w:rsidR="0034008F" w:rsidRPr="00D36008" w:rsidRDefault="00CF3788" w:rsidP="00CF378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táboroztatás lebonyolítása mindenképp igényel segítők bevonását, i</w:t>
      </w:r>
      <w:r w:rsidR="0034008F" w:rsidRPr="00D36008">
        <w:rPr>
          <w:rFonts w:ascii="Century Gothic" w:hAnsi="Century Gothic"/>
        </w:rPr>
        <w:t xml:space="preserve">tt gondolok pedagógusokra, </w:t>
      </w:r>
      <w:r>
        <w:rPr>
          <w:rFonts w:ascii="Century Gothic" w:hAnsi="Century Gothic"/>
        </w:rPr>
        <w:t xml:space="preserve">az </w:t>
      </w:r>
      <w:r w:rsidR="0034008F" w:rsidRPr="00D36008">
        <w:rPr>
          <w:rFonts w:ascii="Century Gothic" w:hAnsi="Century Gothic"/>
        </w:rPr>
        <w:t xml:space="preserve">ügyes kezek </w:t>
      </w:r>
      <w:r>
        <w:rPr>
          <w:rFonts w:ascii="Century Gothic" w:hAnsi="Century Gothic"/>
        </w:rPr>
        <w:t>szakkör tagjaira</w:t>
      </w:r>
      <w:r w:rsidR="0034008F" w:rsidRPr="00D36008">
        <w:rPr>
          <w:rFonts w:ascii="Century Gothic" w:hAnsi="Century Gothic"/>
        </w:rPr>
        <w:t>, oktatókra (néptánc, keramikus, vitorlás).</w:t>
      </w:r>
    </w:p>
    <w:p w14:paraId="5D928AB0" w14:textId="67E6B2C9" w:rsidR="0034008F" w:rsidRDefault="00CF3788" w:rsidP="00F63AC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A programok összeállításánál érdemes két program</w:t>
      </w:r>
      <w:r w:rsidR="0034008F" w:rsidRPr="00D36008">
        <w:rPr>
          <w:rFonts w:ascii="Century Gothic" w:hAnsi="Century Gothic"/>
        </w:rPr>
        <w:t>terv</w:t>
      </w:r>
      <w:r>
        <w:rPr>
          <w:rFonts w:ascii="Century Gothic" w:hAnsi="Century Gothic"/>
        </w:rPr>
        <w:t>et készíteni, felkészülve és igazodva az időjárási viszonyokhoz</w:t>
      </w:r>
      <w:r w:rsidR="0034008F" w:rsidRPr="00D36008">
        <w:rPr>
          <w:rFonts w:ascii="Century Gothic" w:hAnsi="Century Gothic"/>
        </w:rPr>
        <w:t>.</w:t>
      </w:r>
    </w:p>
    <w:p w14:paraId="0EFDCDF1" w14:textId="072F71AC" w:rsidR="00F63AC2" w:rsidRDefault="00F63AC2" w:rsidP="00F63AC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Kérem a T. Képviselő-testületet, hogy szíveskedjen az előterjesztésben foglaltakat megvitatni, dönteni arról, hogy a gyermekek táboroztatását ebben az évben megvalósítsuk-e, ha igen</w:t>
      </w:r>
      <w:r w:rsidR="00681059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mikor és hol. </w:t>
      </w:r>
    </w:p>
    <w:p w14:paraId="1865BEF6" w14:textId="4FCCE725" w:rsidR="00F63AC2" w:rsidRDefault="00F63AC2" w:rsidP="00F63AC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Támogató döntés esetén az előkészítést tovább kell folytatni, ennek keretében az igényeket felmérni, a programterveket elkészíteni, a segítő személyeket felkutatni stb. Ezt követően lehet kidolgozni a táboroztatással kapcsolatos költségtervet, melyről a képviselő-testületnek a későbbiekben külön döntést kell majd hoznia.</w:t>
      </w:r>
    </w:p>
    <w:p w14:paraId="0566FE79" w14:textId="03C0B45B" w:rsidR="0034008F" w:rsidRDefault="00F63AC2" w:rsidP="00F63AC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Természetesen várom a képviselőknek a táboroztatással kapcsolatos egyéb javaslatait is.</w:t>
      </w:r>
    </w:p>
    <w:p w14:paraId="12D3ADF3" w14:textId="79BF5D70" w:rsidR="00F63AC2" w:rsidRDefault="00F63AC2" w:rsidP="00F63AC2">
      <w:pPr>
        <w:jc w:val="both"/>
        <w:rPr>
          <w:rFonts w:ascii="Century Gothic" w:hAnsi="Century Gothic"/>
          <w:b/>
        </w:rPr>
      </w:pPr>
      <w:r w:rsidRPr="00F63AC2">
        <w:rPr>
          <w:rFonts w:ascii="Century Gothic" w:hAnsi="Century Gothic"/>
          <w:b/>
        </w:rPr>
        <w:t>Döntési javaslat:</w:t>
      </w:r>
    </w:p>
    <w:p w14:paraId="3D708D2B" w14:textId="778FCCD3" w:rsidR="00B11E66" w:rsidRPr="00B11E66" w:rsidRDefault="00B11E66" w:rsidP="00B11E66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Község Önkormányzat</w:t>
      </w:r>
      <w:r>
        <w:rPr>
          <w:rFonts w:ascii="Century Gothic" w:hAnsi="Century Gothic"/>
          <w:b/>
          <w:sz w:val="20"/>
          <w:szCs w:val="20"/>
          <w:u w:val="single"/>
        </w:rPr>
        <w:t>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Pr="00D85B05">
        <w:rPr>
          <w:rFonts w:ascii="Century Gothic" w:hAnsi="Century Gothic"/>
          <w:b/>
          <w:sz w:val="20"/>
          <w:szCs w:val="20"/>
          <w:u w:val="single"/>
        </w:rPr>
        <w:t>Képviselő-testületének ..</w:t>
      </w:r>
      <w:proofErr w:type="gramEnd"/>
      <w:r w:rsidRPr="00D85B05">
        <w:rPr>
          <w:rFonts w:ascii="Century Gothic" w:hAnsi="Century Gothic"/>
          <w:b/>
          <w:sz w:val="20"/>
          <w:szCs w:val="20"/>
          <w:u w:val="single"/>
        </w:rPr>
        <w:t>/2025.(</w:t>
      </w:r>
      <w:r>
        <w:rPr>
          <w:rFonts w:ascii="Century Gothic" w:hAnsi="Century Gothic"/>
          <w:b/>
          <w:sz w:val="20"/>
          <w:szCs w:val="20"/>
          <w:u w:val="single"/>
        </w:rPr>
        <w:t>V.30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.) határ</w:t>
      </w:r>
      <w:r>
        <w:rPr>
          <w:rFonts w:ascii="Century Gothic" w:hAnsi="Century Gothic"/>
          <w:b/>
          <w:sz w:val="20"/>
          <w:szCs w:val="20"/>
          <w:u w:val="single"/>
        </w:rPr>
        <w:t xml:space="preserve">ozata a </w:t>
      </w:r>
      <w:proofErr w:type="spellStart"/>
      <w:r>
        <w:rPr>
          <w:rFonts w:ascii="Century Gothic" w:hAnsi="Century Gothic"/>
          <w:b/>
          <w:sz w:val="20"/>
          <w:szCs w:val="20"/>
          <w:u w:val="single"/>
        </w:rPr>
        <w:t>balatonberényi</w:t>
      </w:r>
      <w:proofErr w:type="spellEnd"/>
      <w:r>
        <w:rPr>
          <w:rFonts w:ascii="Century Gothic" w:hAnsi="Century Gothic"/>
          <w:b/>
          <w:sz w:val="20"/>
          <w:szCs w:val="20"/>
          <w:u w:val="single"/>
        </w:rPr>
        <w:t xml:space="preserve"> gyermekek nyári táboroztatásáról</w:t>
      </w:r>
      <w:bookmarkStart w:id="0" w:name="_GoBack"/>
      <w:bookmarkEnd w:id="0"/>
    </w:p>
    <w:p w14:paraId="35E87A37" w14:textId="4228872F" w:rsidR="00F63AC2" w:rsidRPr="00681059" w:rsidRDefault="00F63AC2" w:rsidP="00F63AC2">
      <w:pPr>
        <w:pStyle w:val="Listaszerbekezds"/>
        <w:numPr>
          <w:ilvl w:val="0"/>
          <w:numId w:val="2"/>
        </w:numPr>
        <w:jc w:val="both"/>
        <w:rPr>
          <w:rFonts w:ascii="Century Gothic" w:hAnsi="Century Gothic"/>
          <w:b/>
        </w:rPr>
      </w:pPr>
      <w:r w:rsidRPr="00F63AC2">
        <w:rPr>
          <w:rFonts w:ascii="Century Gothic" w:hAnsi="Century Gothic" w:cs="Times New Roman"/>
        </w:rPr>
        <w:t>Balatonberény Község Önkormányzat</w:t>
      </w:r>
      <w:r>
        <w:rPr>
          <w:rFonts w:ascii="Century Gothic" w:hAnsi="Century Gothic" w:cs="Times New Roman"/>
        </w:rPr>
        <w:t>ának</w:t>
      </w:r>
      <w:r w:rsidRPr="00F63AC2">
        <w:rPr>
          <w:rFonts w:ascii="Century Gothic" w:hAnsi="Century Gothic" w:cs="Times New Roman"/>
        </w:rPr>
        <w:t xml:space="preserve"> Képviselő-testülete</w:t>
      </w:r>
      <w:r>
        <w:rPr>
          <w:rFonts w:ascii="Century Gothic" w:hAnsi="Century Gothic" w:cs="Times New Roman"/>
        </w:rPr>
        <w:t xml:space="preserve"> az előterjesztésben foglaltakat megismerte és költségvetési forráshiány okán nem támogatja 2025. évben a </w:t>
      </w:r>
      <w:proofErr w:type="spellStart"/>
      <w:r>
        <w:rPr>
          <w:rFonts w:ascii="Century Gothic" w:hAnsi="Century Gothic" w:cs="Times New Roman"/>
        </w:rPr>
        <w:t>balatonberényi</w:t>
      </w:r>
      <w:proofErr w:type="spellEnd"/>
      <w:r>
        <w:rPr>
          <w:rFonts w:ascii="Century Gothic" w:hAnsi="Century Gothic" w:cs="Times New Roman"/>
        </w:rPr>
        <w:t xml:space="preserve"> gyermekek nyári táboroztatásának megszervezését.</w:t>
      </w:r>
    </w:p>
    <w:p w14:paraId="27D6FCA7" w14:textId="7DA75FB1" w:rsidR="00681059" w:rsidRDefault="00681059" w:rsidP="00681059">
      <w:pPr>
        <w:pStyle w:val="Listaszerbekezds"/>
        <w:jc w:val="both"/>
        <w:rPr>
          <w:rFonts w:ascii="Century Gothic" w:hAnsi="Century Gothic" w:cs="Times New Roman"/>
        </w:rPr>
      </w:pPr>
    </w:p>
    <w:p w14:paraId="190EFF04" w14:textId="6DE743B6" w:rsidR="00681059" w:rsidRDefault="00681059" w:rsidP="00681059">
      <w:pPr>
        <w:pStyle w:val="Listaszerbekezds"/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Határidő: azonnal</w:t>
      </w:r>
    </w:p>
    <w:p w14:paraId="5C1D91B4" w14:textId="618FD7C9" w:rsidR="00681059" w:rsidRDefault="00B96DFF" w:rsidP="00681059">
      <w:pPr>
        <w:pStyle w:val="Listaszerbekezds"/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F</w:t>
      </w:r>
      <w:r w:rsidR="00681059">
        <w:rPr>
          <w:rFonts w:ascii="Century Gothic" w:hAnsi="Century Gothic" w:cs="Times New Roman"/>
        </w:rPr>
        <w:t xml:space="preserve">elelős: </w:t>
      </w:r>
      <w:proofErr w:type="spellStart"/>
      <w:r w:rsidR="00681059">
        <w:rPr>
          <w:rFonts w:ascii="Century Gothic" w:hAnsi="Century Gothic" w:cs="Times New Roman"/>
        </w:rPr>
        <w:t>Druskoczi</w:t>
      </w:r>
      <w:proofErr w:type="spellEnd"/>
      <w:r w:rsidR="00681059">
        <w:rPr>
          <w:rFonts w:ascii="Century Gothic" w:hAnsi="Century Gothic" w:cs="Times New Roman"/>
        </w:rPr>
        <w:t xml:space="preserve"> Tünde polgármester</w:t>
      </w:r>
    </w:p>
    <w:p w14:paraId="66562192" w14:textId="1152B8EE" w:rsidR="00953AD6" w:rsidRDefault="00953AD6" w:rsidP="00681059">
      <w:pPr>
        <w:pStyle w:val="Listaszerbekezds"/>
        <w:jc w:val="both"/>
        <w:rPr>
          <w:rFonts w:ascii="Century Gothic" w:hAnsi="Century Gothic" w:cs="Times New Roman"/>
        </w:rPr>
      </w:pPr>
    </w:p>
    <w:p w14:paraId="2D8D429A" w14:textId="21554F62" w:rsidR="00953AD6" w:rsidRPr="00953AD6" w:rsidRDefault="00953AD6" w:rsidP="00681059">
      <w:pPr>
        <w:pStyle w:val="Listaszerbekezds"/>
        <w:jc w:val="both"/>
        <w:rPr>
          <w:rFonts w:ascii="Century Gothic" w:hAnsi="Century Gothic" w:cs="Times New Roman"/>
          <w:b/>
          <w:u w:val="single"/>
        </w:rPr>
      </w:pPr>
      <w:r w:rsidRPr="00953AD6">
        <w:rPr>
          <w:rFonts w:ascii="Century Gothic" w:hAnsi="Century Gothic" w:cs="Times New Roman"/>
          <w:b/>
          <w:u w:val="single"/>
        </w:rPr>
        <w:t>/vagy</w:t>
      </w:r>
    </w:p>
    <w:p w14:paraId="114AA5EF" w14:textId="77CC82B6" w:rsidR="00681059" w:rsidRDefault="00681059" w:rsidP="00681059">
      <w:pPr>
        <w:pStyle w:val="Listaszerbekezds"/>
        <w:jc w:val="both"/>
        <w:rPr>
          <w:rFonts w:ascii="Century Gothic" w:hAnsi="Century Gothic" w:cs="Times New Roman"/>
        </w:rPr>
      </w:pPr>
    </w:p>
    <w:p w14:paraId="7BBF657E" w14:textId="42551733" w:rsidR="00681059" w:rsidRPr="00681059" w:rsidRDefault="00681059" w:rsidP="00681059">
      <w:pPr>
        <w:pStyle w:val="Listaszerbekezds"/>
        <w:numPr>
          <w:ilvl w:val="0"/>
          <w:numId w:val="2"/>
        </w:numPr>
        <w:jc w:val="both"/>
        <w:rPr>
          <w:rFonts w:ascii="Century Gothic" w:hAnsi="Century Gothic"/>
          <w:b/>
        </w:rPr>
      </w:pPr>
      <w:r w:rsidRPr="00F63AC2">
        <w:rPr>
          <w:rFonts w:ascii="Century Gothic" w:hAnsi="Century Gothic" w:cs="Times New Roman"/>
        </w:rPr>
        <w:t>Balatonberény Község Önkormányzat</w:t>
      </w:r>
      <w:r>
        <w:rPr>
          <w:rFonts w:ascii="Century Gothic" w:hAnsi="Century Gothic" w:cs="Times New Roman"/>
        </w:rPr>
        <w:t>ának</w:t>
      </w:r>
      <w:r w:rsidRPr="00F63AC2">
        <w:rPr>
          <w:rFonts w:ascii="Century Gothic" w:hAnsi="Century Gothic" w:cs="Times New Roman"/>
        </w:rPr>
        <w:t xml:space="preserve"> Képviselő-testülete</w:t>
      </w:r>
      <w:r>
        <w:rPr>
          <w:rFonts w:ascii="Century Gothic" w:hAnsi="Century Gothic" w:cs="Times New Roman"/>
        </w:rPr>
        <w:t xml:space="preserve"> az előterjesztésben foglaltakat megismerte és támogatja a </w:t>
      </w:r>
      <w:proofErr w:type="spellStart"/>
      <w:r>
        <w:rPr>
          <w:rFonts w:ascii="Century Gothic" w:hAnsi="Century Gothic" w:cs="Times New Roman"/>
        </w:rPr>
        <w:t>balatonberényi</w:t>
      </w:r>
      <w:proofErr w:type="spellEnd"/>
      <w:r>
        <w:rPr>
          <w:rFonts w:ascii="Century Gothic" w:hAnsi="Century Gothic" w:cs="Times New Roman"/>
        </w:rPr>
        <w:t xml:space="preserve"> gyermekek nyári táboroztatásának megszervezését</w:t>
      </w:r>
      <w:r w:rsidR="00B96DFF">
        <w:rPr>
          <w:rFonts w:ascii="Century Gothic" w:hAnsi="Century Gothic" w:cs="Times New Roman"/>
        </w:rPr>
        <w:t>,</w:t>
      </w:r>
      <w:r>
        <w:rPr>
          <w:rFonts w:ascii="Century Gothic" w:hAnsi="Century Gothic" w:cs="Times New Roman"/>
        </w:rPr>
        <w:t xml:space="preserve"> és felkéri </w:t>
      </w:r>
      <w:r>
        <w:rPr>
          <w:rFonts w:ascii="Century Gothic" w:hAnsi="Century Gothic"/>
        </w:rPr>
        <w:t>Salamon Erzsébet Ágnes képviselőt az igények felmérésére, és annak alapján a programtervek és a felmerülő kiadások részletes kidolgozására.</w:t>
      </w:r>
    </w:p>
    <w:p w14:paraId="38ED1A45" w14:textId="7B15A0F4" w:rsidR="00681059" w:rsidRDefault="00681059" w:rsidP="00681059">
      <w:pPr>
        <w:pStyle w:val="Listaszerbekezds"/>
        <w:jc w:val="both"/>
        <w:rPr>
          <w:rFonts w:ascii="Century Gothic" w:hAnsi="Century Gothic"/>
        </w:rPr>
      </w:pPr>
    </w:p>
    <w:p w14:paraId="3633C683" w14:textId="3298AADC" w:rsidR="00681059" w:rsidRDefault="00681059" w:rsidP="00681059">
      <w:pPr>
        <w:pStyle w:val="Listaszerbekezds"/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Határidő: 2025. június havi ülés</w:t>
      </w:r>
    </w:p>
    <w:p w14:paraId="4D5F792B" w14:textId="7A9F2198" w:rsidR="00B96DFF" w:rsidRPr="00B96DFF" w:rsidRDefault="00681059" w:rsidP="00B96DFF">
      <w:pPr>
        <w:pStyle w:val="Listaszerbekezds"/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Felelős: </w:t>
      </w:r>
      <w:r w:rsidR="00B96DFF">
        <w:rPr>
          <w:rFonts w:ascii="Century Gothic" w:hAnsi="Century Gothic" w:cs="Times New Roman"/>
        </w:rPr>
        <w:t>Salamon Erzsébet Ágnes</w:t>
      </w:r>
      <w:r w:rsidR="00953AD6">
        <w:rPr>
          <w:rFonts w:ascii="Century Gothic" w:hAnsi="Century Gothic" w:cs="Times New Roman"/>
        </w:rPr>
        <w:t xml:space="preserve"> képviselő</w:t>
      </w:r>
    </w:p>
    <w:p w14:paraId="1FAD7396" w14:textId="77777777" w:rsidR="00B96DFF" w:rsidRDefault="00B96DFF" w:rsidP="00681059">
      <w:pPr>
        <w:pStyle w:val="Listaszerbekezds"/>
        <w:jc w:val="both"/>
        <w:rPr>
          <w:rFonts w:ascii="Century Gothic" w:hAnsi="Century Gothic" w:cs="Times New Roman"/>
        </w:rPr>
      </w:pPr>
    </w:p>
    <w:p w14:paraId="07CCB352" w14:textId="77777777" w:rsidR="00681059" w:rsidRPr="00F63AC2" w:rsidRDefault="00681059" w:rsidP="00681059">
      <w:pPr>
        <w:pStyle w:val="Listaszerbekezds"/>
        <w:jc w:val="both"/>
        <w:rPr>
          <w:rFonts w:ascii="Century Gothic" w:hAnsi="Century Gothic"/>
          <w:b/>
        </w:rPr>
      </w:pPr>
    </w:p>
    <w:p w14:paraId="550423F5" w14:textId="2A11764B" w:rsidR="0034008F" w:rsidRDefault="0034008F" w:rsidP="008412B0">
      <w:pPr>
        <w:rPr>
          <w:rFonts w:ascii="Century Gothic" w:hAnsi="Century Gothic"/>
        </w:rPr>
      </w:pPr>
      <w:r w:rsidRPr="00D36008">
        <w:rPr>
          <w:rFonts w:ascii="Century Gothic" w:hAnsi="Century Gothic"/>
        </w:rPr>
        <w:t>Balatonberény, 2025. 05. 13.</w:t>
      </w:r>
    </w:p>
    <w:p w14:paraId="7AF3D7B6" w14:textId="77A7515B" w:rsidR="00F63AC2" w:rsidRDefault="00F63AC2" w:rsidP="008412B0">
      <w:pPr>
        <w:rPr>
          <w:rFonts w:ascii="Century Gothic" w:hAnsi="Century Gothic"/>
        </w:rPr>
      </w:pPr>
    </w:p>
    <w:p w14:paraId="68E91428" w14:textId="25CBAEE4" w:rsidR="00F63AC2" w:rsidRDefault="00F63AC2" w:rsidP="00F63AC2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Salamon Erzsébet Ágnes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>.</w:t>
      </w:r>
    </w:p>
    <w:p w14:paraId="12012384" w14:textId="2984448A" w:rsidR="00F63AC2" w:rsidRPr="00D36008" w:rsidRDefault="00F63AC2" w:rsidP="00F63AC2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           </w:t>
      </w:r>
      <w:proofErr w:type="gramStart"/>
      <w:r>
        <w:rPr>
          <w:rFonts w:ascii="Century Gothic" w:hAnsi="Century Gothic"/>
        </w:rPr>
        <w:t>képviselő</w:t>
      </w:r>
      <w:proofErr w:type="gramEnd"/>
    </w:p>
    <w:p w14:paraId="45DE9447" w14:textId="77777777" w:rsidR="008412B0" w:rsidRPr="008412B0" w:rsidRDefault="008412B0" w:rsidP="008412B0">
      <w:pPr>
        <w:pStyle w:val="Listaszerbekezds"/>
        <w:jc w:val="both"/>
        <w:rPr>
          <w:sz w:val="28"/>
          <w:szCs w:val="28"/>
        </w:rPr>
      </w:pPr>
    </w:p>
    <w:p w14:paraId="0129ADEF" w14:textId="77777777" w:rsidR="008412B0" w:rsidRPr="00D06556" w:rsidRDefault="008412B0" w:rsidP="00843634">
      <w:pPr>
        <w:rPr>
          <w:sz w:val="28"/>
          <w:szCs w:val="28"/>
        </w:rPr>
      </w:pPr>
    </w:p>
    <w:sectPr w:rsidR="008412B0" w:rsidRPr="00D06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C13B1"/>
    <w:multiLevelType w:val="hybridMultilevel"/>
    <w:tmpl w:val="B1DCF5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13972"/>
    <w:multiLevelType w:val="hybridMultilevel"/>
    <w:tmpl w:val="06842E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634"/>
    <w:rsid w:val="00040000"/>
    <w:rsid w:val="00102539"/>
    <w:rsid w:val="0034008F"/>
    <w:rsid w:val="00463014"/>
    <w:rsid w:val="005558B2"/>
    <w:rsid w:val="00681059"/>
    <w:rsid w:val="008412B0"/>
    <w:rsid w:val="00843634"/>
    <w:rsid w:val="00953AD6"/>
    <w:rsid w:val="009F76D0"/>
    <w:rsid w:val="00B11E66"/>
    <w:rsid w:val="00B3536B"/>
    <w:rsid w:val="00B96DFF"/>
    <w:rsid w:val="00C474C5"/>
    <w:rsid w:val="00CF3788"/>
    <w:rsid w:val="00D06556"/>
    <w:rsid w:val="00D36008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A9BC"/>
  <w15:chartTrackingRefBased/>
  <w15:docId w15:val="{B428726B-CD27-4172-BABF-E8C8CBC6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4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4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436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4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436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4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4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4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4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436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436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436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4363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4363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4363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4363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4363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4363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4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4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4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4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4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4363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4363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4363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436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4363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436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525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 Lipicsné</dc:creator>
  <cp:keywords/>
  <dc:description/>
  <cp:lastModifiedBy>user</cp:lastModifiedBy>
  <cp:revision>6</cp:revision>
  <dcterms:created xsi:type="dcterms:W3CDTF">2025-05-13T13:38:00Z</dcterms:created>
  <dcterms:modified xsi:type="dcterms:W3CDTF">2025-05-22T12:37:00Z</dcterms:modified>
</cp:coreProperties>
</file>